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76B" w:rsidRDefault="00A1176B" w:rsidP="00A1176B">
      <w:pPr>
        <w:spacing w:line="240" w:lineRule="auto"/>
        <w:ind w:left="4840" w:firstLine="116"/>
        <w:rPr>
          <w:sz w:val="24"/>
          <w:szCs w:val="24"/>
        </w:rPr>
      </w:pPr>
    </w:p>
    <w:p w:rsidR="00F779A9" w:rsidRDefault="00F779A9" w:rsidP="00A1176B">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Default="00F779A9" w:rsidP="00F779A9">
      <w:pPr>
        <w:spacing w:line="240" w:lineRule="auto"/>
        <w:ind w:left="4840" w:firstLine="116"/>
        <w:rPr>
          <w:sz w:val="24"/>
          <w:szCs w:val="24"/>
        </w:rPr>
      </w:pPr>
    </w:p>
    <w:p w:rsidR="00F779A9" w:rsidRPr="00F779A9" w:rsidRDefault="00F779A9" w:rsidP="00F779A9">
      <w:pPr>
        <w:tabs>
          <w:tab w:val="left" w:pos="4500"/>
          <w:tab w:val="left" w:pos="9360"/>
        </w:tabs>
        <w:spacing w:line="240" w:lineRule="auto"/>
        <w:ind w:right="900"/>
        <w:rPr>
          <w:sz w:val="24"/>
          <w:szCs w:val="24"/>
        </w:rPr>
      </w:pPr>
      <w:r>
        <w:rPr>
          <w:sz w:val="24"/>
          <w:szCs w:val="24"/>
        </w:rPr>
        <w:t xml:space="preserve">                                                             </w:t>
      </w:r>
      <w:r w:rsidRPr="00F779A9">
        <w:rPr>
          <w:sz w:val="24"/>
          <w:szCs w:val="24"/>
        </w:rPr>
        <w:t>«УТВЕРЖДАЮ»</w:t>
      </w:r>
    </w:p>
    <w:p w:rsidR="00F779A9" w:rsidRPr="00F779A9" w:rsidRDefault="00F779A9" w:rsidP="00F779A9">
      <w:pPr>
        <w:tabs>
          <w:tab w:val="left" w:pos="4500"/>
          <w:tab w:val="left" w:pos="9360"/>
        </w:tabs>
        <w:spacing w:line="240" w:lineRule="auto"/>
        <w:ind w:right="565"/>
        <w:rPr>
          <w:sz w:val="24"/>
          <w:szCs w:val="24"/>
        </w:rPr>
      </w:pPr>
      <w:r>
        <w:rPr>
          <w:sz w:val="24"/>
          <w:szCs w:val="24"/>
        </w:rPr>
        <w:t xml:space="preserve">                                                             </w:t>
      </w:r>
      <w:r w:rsidRPr="00F779A9">
        <w:rPr>
          <w:sz w:val="24"/>
          <w:szCs w:val="24"/>
        </w:rPr>
        <w:t>Заместитель Председателя Закупочной комиссии</w:t>
      </w:r>
    </w:p>
    <w:p w:rsidR="00F779A9" w:rsidRDefault="00F779A9" w:rsidP="00F779A9">
      <w:pPr>
        <w:tabs>
          <w:tab w:val="left" w:pos="4500"/>
          <w:tab w:val="left" w:pos="9360"/>
        </w:tabs>
        <w:spacing w:line="240" w:lineRule="auto"/>
        <w:ind w:left="1416" w:right="565" w:firstLine="0"/>
        <w:rPr>
          <w:sz w:val="24"/>
          <w:szCs w:val="24"/>
        </w:rPr>
      </w:pPr>
      <w:r>
        <w:rPr>
          <w:sz w:val="24"/>
          <w:szCs w:val="24"/>
        </w:rPr>
        <w:t xml:space="preserve">                                               </w:t>
      </w:r>
      <w:r w:rsidRPr="00F779A9">
        <w:rPr>
          <w:sz w:val="24"/>
          <w:szCs w:val="24"/>
        </w:rPr>
        <w:t>Замес</w:t>
      </w:r>
      <w:r>
        <w:rPr>
          <w:sz w:val="24"/>
          <w:szCs w:val="24"/>
        </w:rPr>
        <w:t xml:space="preserve">титель директора </w:t>
      </w:r>
    </w:p>
    <w:p w:rsidR="00F779A9" w:rsidRDefault="00F779A9" w:rsidP="00F779A9">
      <w:pPr>
        <w:tabs>
          <w:tab w:val="left" w:pos="4500"/>
          <w:tab w:val="left" w:pos="9360"/>
        </w:tabs>
        <w:spacing w:line="240" w:lineRule="auto"/>
        <w:ind w:left="1416" w:right="565" w:firstLine="0"/>
        <w:rPr>
          <w:sz w:val="24"/>
          <w:szCs w:val="24"/>
        </w:rPr>
      </w:pPr>
      <w:r>
        <w:rPr>
          <w:sz w:val="24"/>
          <w:szCs w:val="24"/>
        </w:rPr>
        <w:t xml:space="preserve">                                               по техническим </w:t>
      </w:r>
      <w:r w:rsidRPr="00F779A9">
        <w:rPr>
          <w:sz w:val="24"/>
          <w:szCs w:val="24"/>
        </w:rPr>
        <w:t>вопросам –</w:t>
      </w:r>
      <w:r>
        <w:rPr>
          <w:sz w:val="24"/>
          <w:szCs w:val="24"/>
        </w:rPr>
        <w:t xml:space="preserve"> </w:t>
      </w:r>
      <w:r w:rsidRPr="00F779A9">
        <w:rPr>
          <w:sz w:val="24"/>
          <w:szCs w:val="24"/>
        </w:rPr>
        <w:t>главный инженер</w:t>
      </w:r>
      <w:r>
        <w:rPr>
          <w:sz w:val="24"/>
          <w:szCs w:val="24"/>
        </w:rPr>
        <w:t xml:space="preserve"> </w:t>
      </w:r>
    </w:p>
    <w:p w:rsidR="00F779A9" w:rsidRDefault="00F779A9" w:rsidP="00F779A9">
      <w:pPr>
        <w:tabs>
          <w:tab w:val="left" w:pos="4500"/>
          <w:tab w:val="left" w:pos="9360"/>
        </w:tabs>
        <w:spacing w:line="240" w:lineRule="auto"/>
        <w:ind w:right="565"/>
        <w:rPr>
          <w:sz w:val="24"/>
          <w:szCs w:val="24"/>
        </w:rPr>
      </w:pPr>
      <w:r>
        <w:rPr>
          <w:sz w:val="24"/>
          <w:szCs w:val="24"/>
        </w:rPr>
        <w:t xml:space="preserve">                                                             филиала ОАО «Тюменьэнерго»</w:t>
      </w:r>
    </w:p>
    <w:p w:rsidR="00F779A9" w:rsidRPr="00F779A9" w:rsidRDefault="00F779A9" w:rsidP="00F779A9">
      <w:pPr>
        <w:tabs>
          <w:tab w:val="left" w:pos="4500"/>
          <w:tab w:val="left" w:pos="9360"/>
        </w:tabs>
        <w:spacing w:line="240" w:lineRule="auto"/>
        <w:ind w:right="565"/>
        <w:rPr>
          <w:sz w:val="24"/>
          <w:szCs w:val="24"/>
        </w:rPr>
      </w:pPr>
      <w:r>
        <w:rPr>
          <w:sz w:val="24"/>
          <w:szCs w:val="24"/>
        </w:rPr>
        <w:t xml:space="preserve">                                                             Нижневартовские электрические сети</w:t>
      </w:r>
    </w:p>
    <w:p w:rsidR="00F779A9" w:rsidRPr="00F779A9" w:rsidRDefault="00F779A9" w:rsidP="00F779A9">
      <w:pPr>
        <w:tabs>
          <w:tab w:val="left" w:pos="4500"/>
          <w:tab w:val="left" w:pos="9360"/>
        </w:tabs>
        <w:spacing w:line="240" w:lineRule="auto"/>
        <w:ind w:left="4859" w:right="565" w:firstLine="1"/>
        <w:rPr>
          <w:sz w:val="24"/>
          <w:szCs w:val="24"/>
        </w:rPr>
      </w:pPr>
      <w:r w:rsidRPr="00F779A9">
        <w:rPr>
          <w:sz w:val="24"/>
          <w:szCs w:val="24"/>
        </w:rPr>
        <w:t xml:space="preserve"> </w:t>
      </w:r>
    </w:p>
    <w:p w:rsidR="00F779A9" w:rsidRDefault="00F779A9" w:rsidP="00F779A9">
      <w:pPr>
        <w:tabs>
          <w:tab w:val="left" w:pos="4500"/>
        </w:tabs>
        <w:spacing w:line="240" w:lineRule="auto"/>
        <w:rPr>
          <w:sz w:val="24"/>
          <w:szCs w:val="24"/>
        </w:rPr>
      </w:pPr>
      <w:r>
        <w:rPr>
          <w:sz w:val="24"/>
          <w:szCs w:val="24"/>
        </w:rPr>
        <w:t xml:space="preserve">                                                              </w:t>
      </w:r>
    </w:p>
    <w:p w:rsidR="00F779A9" w:rsidRPr="00F779A9" w:rsidRDefault="00F779A9" w:rsidP="00F779A9">
      <w:pPr>
        <w:tabs>
          <w:tab w:val="left" w:pos="4500"/>
        </w:tabs>
        <w:spacing w:line="240" w:lineRule="auto"/>
        <w:rPr>
          <w:sz w:val="24"/>
          <w:szCs w:val="24"/>
        </w:rPr>
      </w:pPr>
      <w:r>
        <w:rPr>
          <w:sz w:val="24"/>
          <w:szCs w:val="24"/>
        </w:rPr>
        <w:t xml:space="preserve">                                                             </w:t>
      </w:r>
      <w:r w:rsidRPr="00F779A9">
        <w:rPr>
          <w:sz w:val="24"/>
          <w:szCs w:val="24"/>
        </w:rPr>
        <w:t xml:space="preserve">________________________ </w:t>
      </w:r>
      <w:r>
        <w:rPr>
          <w:sz w:val="24"/>
          <w:szCs w:val="24"/>
        </w:rPr>
        <w:t>Е.А. Громовой</w:t>
      </w:r>
    </w:p>
    <w:p w:rsidR="00F779A9" w:rsidRPr="00F779A9" w:rsidRDefault="00F779A9" w:rsidP="00F779A9">
      <w:pPr>
        <w:tabs>
          <w:tab w:val="left" w:pos="4500"/>
        </w:tabs>
        <w:spacing w:line="240" w:lineRule="auto"/>
        <w:ind w:left="4859" w:firstLine="1"/>
        <w:jc w:val="center"/>
        <w:rPr>
          <w:sz w:val="24"/>
          <w:szCs w:val="24"/>
        </w:rPr>
      </w:pPr>
    </w:p>
    <w:p w:rsidR="00F779A9" w:rsidRPr="00F779A9" w:rsidRDefault="00F779A9" w:rsidP="00F779A9">
      <w:pPr>
        <w:tabs>
          <w:tab w:val="left" w:pos="4500"/>
        </w:tabs>
        <w:spacing w:line="240" w:lineRule="auto"/>
        <w:ind w:firstLine="0"/>
        <w:rPr>
          <w:sz w:val="24"/>
          <w:szCs w:val="24"/>
        </w:rPr>
      </w:pPr>
      <w:r>
        <w:rPr>
          <w:sz w:val="24"/>
          <w:szCs w:val="24"/>
        </w:rPr>
        <w:t xml:space="preserve">                                                                     </w:t>
      </w:r>
      <w:r w:rsidRPr="00F779A9">
        <w:rPr>
          <w:sz w:val="24"/>
          <w:szCs w:val="24"/>
        </w:rPr>
        <w:t xml:space="preserve"> «___»_______________20___ года</w:t>
      </w:r>
    </w:p>
    <w:p w:rsidR="00F779A9" w:rsidRPr="00F779A9" w:rsidRDefault="00F779A9" w:rsidP="00F779A9">
      <w:pPr>
        <w:tabs>
          <w:tab w:val="left" w:pos="4500"/>
        </w:tabs>
        <w:spacing w:line="240" w:lineRule="auto"/>
        <w:ind w:left="4859" w:firstLine="1"/>
        <w:rPr>
          <w:sz w:val="24"/>
          <w:szCs w:val="24"/>
        </w:rPr>
      </w:pPr>
    </w:p>
    <w:p w:rsidR="00F779A9" w:rsidRPr="00F779A9" w:rsidRDefault="00F779A9" w:rsidP="00F779A9">
      <w:pPr>
        <w:spacing w:line="240" w:lineRule="auto"/>
        <w:ind w:left="3420" w:hanging="9"/>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rPr>
          <w:sz w:val="24"/>
          <w:szCs w:val="24"/>
        </w:rPr>
      </w:pPr>
    </w:p>
    <w:p w:rsidR="00F779A9" w:rsidRPr="00F779A9" w:rsidRDefault="00F779A9" w:rsidP="00F779A9">
      <w:pPr>
        <w:spacing w:line="240" w:lineRule="auto"/>
        <w:jc w:val="center"/>
        <w:rPr>
          <w:b/>
          <w:sz w:val="24"/>
          <w:szCs w:val="24"/>
        </w:rPr>
      </w:pPr>
      <w:bookmarkStart w:id="0" w:name="_Toc518119232"/>
      <w:r w:rsidRPr="00F779A9">
        <w:rPr>
          <w:b/>
          <w:sz w:val="24"/>
          <w:szCs w:val="24"/>
        </w:rPr>
        <w:t>Документация</w:t>
      </w:r>
      <w:bookmarkEnd w:id="0"/>
      <w:r w:rsidRPr="00F779A9">
        <w:rPr>
          <w:b/>
          <w:sz w:val="24"/>
          <w:szCs w:val="24"/>
        </w:rPr>
        <w:t xml:space="preserve"> </w:t>
      </w:r>
    </w:p>
    <w:p w:rsidR="00F779A9" w:rsidRPr="00F779A9" w:rsidRDefault="00F779A9" w:rsidP="00F779A9">
      <w:pPr>
        <w:spacing w:line="240" w:lineRule="auto"/>
        <w:rPr>
          <w:sz w:val="24"/>
          <w:szCs w:val="24"/>
        </w:rPr>
      </w:pPr>
    </w:p>
    <w:p w:rsidR="00CB59B6" w:rsidRPr="00CB59B6" w:rsidRDefault="00CB59B6" w:rsidP="00CB59B6">
      <w:pPr>
        <w:spacing w:before="120"/>
        <w:rPr>
          <w:sz w:val="24"/>
          <w:szCs w:val="24"/>
        </w:rPr>
      </w:pPr>
      <w:r>
        <w:rPr>
          <w:sz w:val="24"/>
          <w:szCs w:val="24"/>
        </w:rPr>
        <w:t>Закрытый запрос цен</w:t>
      </w:r>
      <w:r w:rsidR="00F779A9">
        <w:rPr>
          <w:sz w:val="24"/>
          <w:szCs w:val="24"/>
        </w:rPr>
        <w:t xml:space="preserve"> по результатам открытых конкурентных переговоров</w:t>
      </w:r>
      <w:r>
        <w:rPr>
          <w:sz w:val="24"/>
          <w:szCs w:val="24"/>
        </w:rPr>
        <w:t xml:space="preserve"> на право заключения договора на поставку </w:t>
      </w:r>
      <w:r w:rsidRPr="00CB59B6">
        <w:rPr>
          <w:sz w:val="24"/>
          <w:szCs w:val="24"/>
        </w:rPr>
        <w:t>вводов 35-220 кВ для нужд ОАО "Тюменьэнерго"</w:t>
      </w:r>
      <w:r w:rsidR="00121E59">
        <w:rPr>
          <w:sz w:val="24"/>
          <w:szCs w:val="24"/>
        </w:rPr>
        <w:t>.</w:t>
      </w: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caps/>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Pr="00F779A9" w:rsidRDefault="00F779A9" w:rsidP="00F779A9">
      <w:pPr>
        <w:spacing w:line="240" w:lineRule="auto"/>
        <w:ind w:firstLine="0"/>
        <w:jc w:val="center"/>
        <w:rPr>
          <w:sz w:val="24"/>
          <w:szCs w:val="24"/>
        </w:rPr>
      </w:pPr>
    </w:p>
    <w:p w:rsidR="00F779A9" w:rsidRDefault="00CB59B6" w:rsidP="00CB59B6">
      <w:pPr>
        <w:spacing w:line="240" w:lineRule="auto"/>
        <w:ind w:firstLine="0"/>
        <w:jc w:val="center"/>
        <w:rPr>
          <w:sz w:val="24"/>
          <w:szCs w:val="24"/>
        </w:rPr>
      </w:pPr>
      <w:r>
        <w:rPr>
          <w:sz w:val="24"/>
          <w:szCs w:val="24"/>
        </w:rPr>
        <w:t>г. Нижневартовск</w:t>
      </w:r>
    </w:p>
    <w:p w:rsidR="00CB59B6" w:rsidRDefault="00CB59B6" w:rsidP="00CB59B6">
      <w:pPr>
        <w:spacing w:line="240" w:lineRule="auto"/>
        <w:ind w:firstLine="0"/>
        <w:jc w:val="center"/>
        <w:rPr>
          <w:sz w:val="24"/>
          <w:szCs w:val="24"/>
        </w:rPr>
      </w:pPr>
      <w:r>
        <w:rPr>
          <w:sz w:val="24"/>
          <w:szCs w:val="24"/>
        </w:rPr>
        <w:t>2013 г.</w:t>
      </w:r>
    </w:p>
    <w:p w:rsidR="00A1176B" w:rsidRDefault="00A1176B" w:rsidP="00A1176B">
      <w:pPr>
        <w:spacing w:line="240" w:lineRule="auto"/>
        <w:ind w:left="4840" w:firstLine="116"/>
        <w:rPr>
          <w:sz w:val="24"/>
          <w:szCs w:val="24"/>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D42E9A" w:rsidRDefault="00D42E9A" w:rsidP="00D42E9A">
      <w:pPr>
        <w:tabs>
          <w:tab w:val="left" w:pos="4253"/>
          <w:tab w:val="left" w:pos="4500"/>
          <w:tab w:val="left" w:pos="9360"/>
        </w:tabs>
        <w:spacing w:line="240" w:lineRule="auto"/>
        <w:ind w:right="900"/>
        <w:rPr>
          <w:sz w:val="27"/>
          <w:szCs w:val="27"/>
        </w:rPr>
      </w:pPr>
    </w:p>
    <w:p w:rsidR="007C2966" w:rsidRDefault="00D42E9A" w:rsidP="00CB59B6">
      <w:pPr>
        <w:tabs>
          <w:tab w:val="left" w:pos="4253"/>
          <w:tab w:val="left" w:pos="4500"/>
          <w:tab w:val="left" w:pos="9360"/>
        </w:tabs>
        <w:spacing w:line="240" w:lineRule="auto"/>
        <w:ind w:right="900"/>
        <w:rPr>
          <w:sz w:val="24"/>
          <w:szCs w:val="24"/>
        </w:rPr>
      </w:pPr>
      <w:r>
        <w:rPr>
          <w:sz w:val="27"/>
          <w:szCs w:val="27"/>
        </w:rPr>
        <w:t xml:space="preserve">       </w:t>
      </w:r>
      <w:r>
        <w:rPr>
          <w:sz w:val="27"/>
          <w:szCs w:val="27"/>
        </w:rPr>
        <w:tab/>
      </w:r>
    </w:p>
    <w:p w:rsidR="00A1176B" w:rsidRDefault="00A1176B" w:rsidP="00F027F2">
      <w:pPr>
        <w:ind w:firstLine="0"/>
        <w:rPr>
          <w:sz w:val="24"/>
          <w:szCs w:val="24"/>
        </w:rPr>
      </w:pPr>
    </w:p>
    <w:p w:rsidR="00D42E9A" w:rsidRPr="000D7B64" w:rsidRDefault="006742A1" w:rsidP="0092216B">
      <w:pPr>
        <w:spacing w:line="240" w:lineRule="auto"/>
        <w:rPr>
          <w:b/>
          <w:sz w:val="24"/>
          <w:szCs w:val="24"/>
        </w:rPr>
      </w:pPr>
      <w:r w:rsidRPr="006742A1">
        <w:rPr>
          <w:sz w:val="24"/>
          <w:szCs w:val="24"/>
        </w:rPr>
        <w:t xml:space="preserve">1. </w:t>
      </w:r>
      <w:r w:rsidR="00D42E9A" w:rsidRPr="000D7B64">
        <w:rPr>
          <w:sz w:val="24"/>
          <w:szCs w:val="24"/>
        </w:rPr>
        <w:t xml:space="preserve">Организатор </w:t>
      </w:r>
      <w:r w:rsidR="002C207B">
        <w:rPr>
          <w:sz w:val="24"/>
          <w:szCs w:val="24"/>
        </w:rPr>
        <w:t xml:space="preserve">закрытого запроса цен по результатам открытых конкурентных переговоров </w:t>
      </w:r>
      <w:r w:rsidR="00D42E9A" w:rsidRPr="000D7B64">
        <w:rPr>
          <w:sz w:val="24"/>
          <w:szCs w:val="24"/>
        </w:rPr>
        <w:t>филиал ОАО «Тюменьэнерго» Нижневартовские электрические сети,  628617, Тюменская область, ХМАО-Югра, г. Нижневартовск, ул. Пермская, 22, проводит к</w:t>
      </w:r>
      <w:r w:rsidR="002C207B">
        <w:rPr>
          <w:sz w:val="24"/>
          <w:szCs w:val="24"/>
        </w:rPr>
        <w:t>онкурентную процедуру – закрытый</w:t>
      </w:r>
      <w:r w:rsidR="00D42E9A" w:rsidRPr="000D7B64">
        <w:rPr>
          <w:sz w:val="24"/>
          <w:szCs w:val="24"/>
        </w:rPr>
        <w:t xml:space="preserve"> запрос цен</w:t>
      </w:r>
      <w:r w:rsidR="002C207B">
        <w:rPr>
          <w:sz w:val="24"/>
          <w:szCs w:val="24"/>
        </w:rPr>
        <w:t xml:space="preserve"> по результатам открытых конкурентных переговоров</w:t>
      </w:r>
      <w:r w:rsidR="00D42E9A" w:rsidRPr="000D7B64">
        <w:rPr>
          <w:sz w:val="24"/>
          <w:szCs w:val="24"/>
        </w:rPr>
        <w:t xml:space="preserve"> на право заключения договора на </w:t>
      </w:r>
      <w:r w:rsidR="00D42E9A" w:rsidRPr="000D7B64">
        <w:rPr>
          <w:b/>
          <w:sz w:val="24"/>
          <w:szCs w:val="24"/>
        </w:rPr>
        <w:t>поставку</w:t>
      </w:r>
      <w:r w:rsidR="00D42E9A">
        <w:rPr>
          <w:b/>
          <w:sz w:val="24"/>
          <w:szCs w:val="24"/>
        </w:rPr>
        <w:t xml:space="preserve"> </w:t>
      </w:r>
      <w:r w:rsidR="007559D5">
        <w:rPr>
          <w:b/>
          <w:sz w:val="24"/>
          <w:szCs w:val="24"/>
        </w:rPr>
        <w:t>вводов</w:t>
      </w:r>
      <w:r w:rsidR="00CB59B6">
        <w:rPr>
          <w:b/>
          <w:sz w:val="24"/>
          <w:szCs w:val="24"/>
        </w:rPr>
        <w:t xml:space="preserve"> 35-220 кВ</w:t>
      </w:r>
      <w:r w:rsidR="007559D5">
        <w:rPr>
          <w:b/>
          <w:sz w:val="24"/>
          <w:szCs w:val="24"/>
        </w:rPr>
        <w:t xml:space="preserve"> </w:t>
      </w:r>
      <w:r w:rsidR="00D42E9A">
        <w:rPr>
          <w:b/>
          <w:sz w:val="24"/>
          <w:szCs w:val="24"/>
        </w:rPr>
        <w:t xml:space="preserve">для нужд </w:t>
      </w:r>
      <w:r w:rsidR="00CB59B6">
        <w:rPr>
          <w:b/>
          <w:sz w:val="24"/>
          <w:szCs w:val="24"/>
        </w:rPr>
        <w:t>ОАО «Тюменьэнерго»</w:t>
      </w:r>
      <w:r w:rsidR="00D42E9A">
        <w:rPr>
          <w:b/>
          <w:sz w:val="24"/>
          <w:szCs w:val="24"/>
        </w:rPr>
        <w:t xml:space="preserve"> </w:t>
      </w:r>
      <w:r w:rsidR="00D42E9A" w:rsidRPr="000D7B64">
        <w:rPr>
          <w:sz w:val="24"/>
          <w:szCs w:val="24"/>
        </w:rPr>
        <w:t xml:space="preserve">и в этой связи приглашает юридических лиц и индивидуальных предпринимателей (далее - участники) подавать свои предложения по поставке </w:t>
      </w:r>
      <w:r w:rsidR="00CB59B6">
        <w:rPr>
          <w:b/>
          <w:sz w:val="24"/>
          <w:szCs w:val="24"/>
        </w:rPr>
        <w:t xml:space="preserve">вводов 35-220 кВ для нужд ОАО «Тюменьэнерго» </w:t>
      </w:r>
      <w:r w:rsidR="00D42E9A" w:rsidRPr="000D7B64">
        <w:rPr>
          <w:sz w:val="24"/>
          <w:szCs w:val="24"/>
        </w:rPr>
        <w:t>(</w:t>
      </w:r>
      <w:r w:rsidR="00CB59B6">
        <w:rPr>
          <w:sz w:val="24"/>
          <w:szCs w:val="24"/>
        </w:rPr>
        <w:t>далее - товар)</w:t>
      </w:r>
      <w:r w:rsidR="00D42E9A"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Источник опубликования извещения: </w:t>
      </w:r>
      <w:r w:rsidRPr="000D7B64">
        <w:rPr>
          <w:b/>
          <w:sz w:val="24"/>
          <w:szCs w:val="24"/>
        </w:rPr>
        <w:t xml:space="preserve"> </w:t>
      </w:r>
      <w:r w:rsidRPr="000D7B64">
        <w:rPr>
          <w:sz w:val="24"/>
          <w:szCs w:val="24"/>
        </w:rPr>
        <w:t xml:space="preserve">Официальный  сайт РФ – </w:t>
      </w:r>
      <w:hyperlink r:id="rId7" w:history="1">
        <w:r w:rsidRPr="000D7B64">
          <w:rPr>
            <w:rStyle w:val="a4"/>
            <w:sz w:val="24"/>
            <w:szCs w:val="24"/>
            <w:lang w:val="en-US"/>
          </w:rPr>
          <w:t>www</w:t>
        </w:r>
        <w:r w:rsidRPr="000D7B64">
          <w:rPr>
            <w:rStyle w:val="a4"/>
            <w:sz w:val="24"/>
            <w:szCs w:val="24"/>
          </w:rPr>
          <w:t>.</w:t>
        </w:r>
        <w:r w:rsidRPr="000D7B64">
          <w:rPr>
            <w:rStyle w:val="a4"/>
            <w:sz w:val="24"/>
            <w:szCs w:val="24"/>
            <w:lang w:val="en-US"/>
          </w:rPr>
          <w:t>zakupki</w:t>
        </w:r>
        <w:r w:rsidRPr="000D7B64">
          <w:rPr>
            <w:rStyle w:val="a4"/>
            <w:sz w:val="24"/>
            <w:szCs w:val="24"/>
          </w:rPr>
          <w:t>.</w:t>
        </w:r>
        <w:r w:rsidRPr="000D7B64">
          <w:rPr>
            <w:rStyle w:val="a4"/>
            <w:sz w:val="24"/>
            <w:szCs w:val="24"/>
            <w:lang w:val="en-US"/>
          </w:rPr>
          <w:t>gov</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D42E9A" w:rsidRPr="000D7B64" w:rsidRDefault="00D42E9A" w:rsidP="0092216B">
      <w:pPr>
        <w:spacing w:line="240" w:lineRule="auto"/>
        <w:rPr>
          <w:sz w:val="24"/>
          <w:szCs w:val="24"/>
        </w:rPr>
      </w:pPr>
      <w:r w:rsidRPr="000D7B64">
        <w:rPr>
          <w:sz w:val="24"/>
          <w:szCs w:val="24"/>
        </w:rPr>
        <w:t xml:space="preserve">Дополнительный источник опубликования: Сайт Общества – </w:t>
      </w:r>
      <w:hyperlink r:id="rId8" w:history="1">
        <w:r w:rsidRPr="000D7B64">
          <w:rPr>
            <w:rStyle w:val="a4"/>
            <w:sz w:val="24"/>
            <w:szCs w:val="24"/>
            <w:lang w:val="en-US"/>
          </w:rPr>
          <w:t>www</w:t>
        </w:r>
        <w:r w:rsidRPr="000D7B64">
          <w:rPr>
            <w:rStyle w:val="a4"/>
            <w:sz w:val="24"/>
            <w:szCs w:val="24"/>
          </w:rPr>
          <w:t>.</w:t>
        </w:r>
        <w:r w:rsidRPr="000D7B64">
          <w:rPr>
            <w:rStyle w:val="a4"/>
            <w:sz w:val="24"/>
            <w:szCs w:val="24"/>
            <w:lang w:val="en-US"/>
          </w:rPr>
          <w:t>te</w:t>
        </w:r>
        <w:r w:rsidRPr="000D7B64">
          <w:rPr>
            <w:rStyle w:val="a4"/>
            <w:sz w:val="24"/>
            <w:szCs w:val="24"/>
          </w:rPr>
          <w:t>.</w:t>
        </w:r>
        <w:r w:rsidRPr="000D7B64">
          <w:rPr>
            <w:rStyle w:val="a4"/>
            <w:sz w:val="24"/>
            <w:szCs w:val="24"/>
            <w:lang w:val="en-US"/>
          </w:rPr>
          <w:t>ru</w:t>
        </w:r>
      </w:hyperlink>
      <w:r w:rsidRPr="000D7B64">
        <w:rPr>
          <w:sz w:val="24"/>
          <w:szCs w:val="24"/>
        </w:rPr>
        <w:t xml:space="preserve">. </w:t>
      </w:r>
    </w:p>
    <w:p w:rsidR="00C87EDC" w:rsidRDefault="00D42E9A" w:rsidP="00C87EDC">
      <w:pPr>
        <w:spacing w:line="240" w:lineRule="auto"/>
        <w:rPr>
          <w:sz w:val="24"/>
          <w:szCs w:val="24"/>
        </w:rPr>
      </w:pPr>
      <w:r w:rsidRPr="000D7B64">
        <w:rPr>
          <w:sz w:val="24"/>
          <w:szCs w:val="24"/>
        </w:rPr>
        <w:t>Торговая процедура проводится в</w:t>
      </w:r>
      <w:r>
        <w:rPr>
          <w:sz w:val="24"/>
          <w:szCs w:val="24"/>
        </w:rPr>
        <w:t xml:space="preserve"> электронной форме на ЭТП  B2B-</w:t>
      </w:r>
      <w:r>
        <w:rPr>
          <w:sz w:val="24"/>
          <w:szCs w:val="24"/>
          <w:lang w:val="en-US"/>
        </w:rPr>
        <w:t>mrsk</w:t>
      </w:r>
      <w:r>
        <w:rPr>
          <w:sz w:val="24"/>
          <w:szCs w:val="24"/>
        </w:rPr>
        <w:t xml:space="preserve"> (www.b2b-</w:t>
      </w:r>
      <w:r>
        <w:rPr>
          <w:sz w:val="24"/>
          <w:szCs w:val="24"/>
          <w:lang w:val="en-US"/>
        </w:rPr>
        <w:t>mrsk</w:t>
      </w:r>
      <w:r w:rsidRPr="000D7B64">
        <w:rPr>
          <w:sz w:val="24"/>
          <w:szCs w:val="24"/>
        </w:rPr>
        <w:t xml:space="preserve">.ru). Предложения участников подаются в форме электронного документа, подписанного электронной цифровой подписью. </w:t>
      </w:r>
    </w:p>
    <w:p w:rsidR="00C87EDC" w:rsidRDefault="00C87EDC" w:rsidP="00C87EDC">
      <w:pPr>
        <w:spacing w:line="240" w:lineRule="auto"/>
        <w:ind w:firstLine="0"/>
        <w:rPr>
          <w:sz w:val="24"/>
          <w:szCs w:val="24"/>
        </w:rPr>
      </w:pPr>
    </w:p>
    <w:p w:rsidR="00C87EDC" w:rsidRPr="00C87EDC" w:rsidRDefault="00C87EDC" w:rsidP="00C87EDC">
      <w:pPr>
        <w:spacing w:line="240" w:lineRule="auto"/>
        <w:rPr>
          <w:sz w:val="24"/>
          <w:szCs w:val="24"/>
        </w:rPr>
      </w:pPr>
      <w:r>
        <w:rPr>
          <w:sz w:val="24"/>
          <w:szCs w:val="24"/>
        </w:rPr>
        <w:t xml:space="preserve">2. </w:t>
      </w:r>
      <w:r w:rsidR="00D42E9A" w:rsidRPr="000D7B64">
        <w:rPr>
          <w:sz w:val="24"/>
          <w:szCs w:val="24"/>
        </w:rPr>
        <w:t>Заказчик намерен приобрести следующий товар</w:t>
      </w:r>
      <w:r>
        <w:rPr>
          <w:sz w:val="24"/>
          <w:szCs w:val="24"/>
        </w:rPr>
        <w:t>:</w:t>
      </w:r>
    </w:p>
    <w:tbl>
      <w:tblPr>
        <w:tblStyle w:val="a5"/>
        <w:tblW w:w="0" w:type="auto"/>
        <w:tblInd w:w="-283" w:type="dxa"/>
        <w:tblLook w:val="04A0"/>
      </w:tblPr>
      <w:tblGrid>
        <w:gridCol w:w="690"/>
        <w:gridCol w:w="4583"/>
        <w:gridCol w:w="2638"/>
        <w:gridCol w:w="1302"/>
        <w:gridCol w:w="1572"/>
      </w:tblGrid>
      <w:tr w:rsidR="0093113D" w:rsidTr="00735D71">
        <w:trPr>
          <w:trHeight w:val="1095"/>
        </w:trPr>
        <w:tc>
          <w:tcPr>
            <w:tcW w:w="690" w:type="dxa"/>
          </w:tcPr>
          <w:p w:rsidR="0093113D" w:rsidRDefault="0093113D" w:rsidP="00121E59">
            <w:pPr>
              <w:spacing w:before="404" w:after="125" w:line="230" w:lineRule="exact"/>
              <w:ind w:firstLine="0"/>
              <w:jc w:val="left"/>
              <w:rPr>
                <w:b/>
                <w:sz w:val="24"/>
                <w:szCs w:val="24"/>
              </w:rPr>
            </w:pPr>
            <w:r>
              <w:rPr>
                <w:b/>
                <w:sz w:val="24"/>
                <w:szCs w:val="24"/>
              </w:rPr>
              <w:t>№ п/п</w:t>
            </w:r>
          </w:p>
        </w:tc>
        <w:tc>
          <w:tcPr>
            <w:tcW w:w="4583" w:type="dxa"/>
          </w:tcPr>
          <w:p w:rsidR="0093113D" w:rsidRDefault="0093113D" w:rsidP="00121E59">
            <w:pPr>
              <w:spacing w:before="404" w:after="125" w:line="230" w:lineRule="exact"/>
              <w:ind w:firstLine="0"/>
              <w:jc w:val="left"/>
              <w:rPr>
                <w:b/>
                <w:sz w:val="24"/>
                <w:szCs w:val="24"/>
              </w:rPr>
            </w:pPr>
            <w:r>
              <w:rPr>
                <w:b/>
                <w:sz w:val="24"/>
                <w:szCs w:val="24"/>
              </w:rPr>
              <w:t>Наименование МТР</w:t>
            </w:r>
          </w:p>
        </w:tc>
        <w:tc>
          <w:tcPr>
            <w:tcW w:w="2638" w:type="dxa"/>
          </w:tcPr>
          <w:p w:rsidR="0093113D" w:rsidRDefault="0093113D" w:rsidP="00121E59">
            <w:pPr>
              <w:spacing w:before="404" w:after="125" w:line="230" w:lineRule="exact"/>
              <w:ind w:firstLine="0"/>
              <w:jc w:val="left"/>
              <w:rPr>
                <w:b/>
                <w:sz w:val="24"/>
                <w:szCs w:val="24"/>
              </w:rPr>
            </w:pPr>
            <w:r>
              <w:rPr>
                <w:b/>
                <w:sz w:val="24"/>
                <w:szCs w:val="24"/>
              </w:rPr>
              <w:t>Тип, марка</w:t>
            </w:r>
          </w:p>
        </w:tc>
        <w:tc>
          <w:tcPr>
            <w:tcW w:w="1302" w:type="dxa"/>
          </w:tcPr>
          <w:p w:rsidR="0093113D" w:rsidRDefault="0093113D" w:rsidP="00121E59">
            <w:pPr>
              <w:spacing w:before="404" w:after="125" w:line="230" w:lineRule="exact"/>
              <w:ind w:firstLine="0"/>
              <w:jc w:val="left"/>
              <w:rPr>
                <w:b/>
                <w:sz w:val="24"/>
                <w:szCs w:val="24"/>
              </w:rPr>
            </w:pPr>
            <w:r>
              <w:rPr>
                <w:b/>
                <w:sz w:val="24"/>
                <w:szCs w:val="24"/>
              </w:rPr>
              <w:t>Ед. изм.</w:t>
            </w:r>
          </w:p>
        </w:tc>
        <w:tc>
          <w:tcPr>
            <w:tcW w:w="1572" w:type="dxa"/>
          </w:tcPr>
          <w:p w:rsidR="0093113D" w:rsidRDefault="0093113D" w:rsidP="00121E59">
            <w:pPr>
              <w:spacing w:before="404" w:after="125" w:line="230" w:lineRule="exact"/>
              <w:ind w:firstLine="0"/>
              <w:jc w:val="left"/>
              <w:rPr>
                <w:b/>
                <w:sz w:val="24"/>
                <w:szCs w:val="24"/>
              </w:rPr>
            </w:pPr>
            <w:r>
              <w:rPr>
                <w:b/>
                <w:sz w:val="24"/>
                <w:szCs w:val="24"/>
              </w:rPr>
              <w:t>Кол-во</w:t>
            </w:r>
          </w:p>
        </w:tc>
      </w:tr>
      <w:tr w:rsidR="0093113D" w:rsidRPr="0093113D" w:rsidTr="00735D71">
        <w:trPr>
          <w:trHeight w:val="1095"/>
        </w:trPr>
        <w:tc>
          <w:tcPr>
            <w:tcW w:w="690" w:type="dxa"/>
          </w:tcPr>
          <w:p w:rsidR="0093113D" w:rsidRPr="0093113D" w:rsidRDefault="0093113D" w:rsidP="00121E59">
            <w:pPr>
              <w:spacing w:before="404" w:after="125" w:line="230" w:lineRule="exact"/>
              <w:ind w:firstLine="0"/>
              <w:jc w:val="left"/>
              <w:rPr>
                <w:sz w:val="24"/>
                <w:szCs w:val="24"/>
              </w:rPr>
            </w:pPr>
            <w:r w:rsidRPr="0093113D">
              <w:rPr>
                <w:sz w:val="24"/>
                <w:szCs w:val="24"/>
              </w:rPr>
              <w:t>1</w:t>
            </w:r>
          </w:p>
        </w:tc>
        <w:tc>
          <w:tcPr>
            <w:tcW w:w="4583" w:type="dxa"/>
          </w:tcPr>
          <w:p w:rsidR="0093113D" w:rsidRPr="0093113D" w:rsidRDefault="0093113D" w:rsidP="00121E59">
            <w:pPr>
              <w:spacing w:before="404" w:after="125" w:line="230" w:lineRule="exact"/>
              <w:ind w:firstLine="0"/>
              <w:jc w:val="left"/>
              <w:rPr>
                <w:sz w:val="24"/>
                <w:szCs w:val="24"/>
              </w:rPr>
            </w:pPr>
            <w:r w:rsidRPr="0093113D">
              <w:rPr>
                <w:sz w:val="24"/>
                <w:szCs w:val="24"/>
              </w:rPr>
              <w:t>Высоковольтный ввод</w:t>
            </w:r>
          </w:p>
        </w:tc>
        <w:tc>
          <w:tcPr>
            <w:tcW w:w="2638" w:type="dxa"/>
          </w:tcPr>
          <w:p w:rsidR="0093113D" w:rsidRPr="0093113D" w:rsidRDefault="0093113D" w:rsidP="00121E59">
            <w:pPr>
              <w:spacing w:before="404" w:after="125" w:line="230" w:lineRule="exact"/>
              <w:ind w:firstLine="0"/>
              <w:jc w:val="left"/>
              <w:rPr>
                <w:sz w:val="24"/>
                <w:szCs w:val="24"/>
              </w:rPr>
            </w:pPr>
            <w:r w:rsidRPr="0093113D">
              <w:rPr>
                <w:sz w:val="24"/>
                <w:szCs w:val="24"/>
              </w:rPr>
              <w:t xml:space="preserve">ГКТ </w:t>
            </w:r>
            <w:r w:rsidRPr="0093113D">
              <w:rPr>
                <w:sz w:val="24"/>
                <w:szCs w:val="24"/>
                <w:lang w:val="en-US"/>
              </w:rPr>
              <w:t xml:space="preserve">III-60-126/800 </w:t>
            </w:r>
            <w:r w:rsidRPr="0093113D">
              <w:rPr>
                <w:sz w:val="24"/>
                <w:szCs w:val="24"/>
              </w:rPr>
              <w:t>О1</w:t>
            </w:r>
          </w:p>
        </w:tc>
        <w:tc>
          <w:tcPr>
            <w:tcW w:w="1302" w:type="dxa"/>
          </w:tcPr>
          <w:p w:rsidR="0093113D" w:rsidRPr="0093113D" w:rsidRDefault="0093113D" w:rsidP="00121E59">
            <w:pPr>
              <w:spacing w:before="404" w:after="125" w:line="230" w:lineRule="exact"/>
              <w:ind w:firstLine="0"/>
              <w:jc w:val="left"/>
              <w:rPr>
                <w:sz w:val="24"/>
                <w:szCs w:val="24"/>
              </w:rPr>
            </w:pPr>
            <w:r w:rsidRPr="0093113D">
              <w:rPr>
                <w:sz w:val="24"/>
                <w:szCs w:val="24"/>
              </w:rPr>
              <w:t>Шт.</w:t>
            </w:r>
          </w:p>
        </w:tc>
        <w:tc>
          <w:tcPr>
            <w:tcW w:w="1572" w:type="dxa"/>
          </w:tcPr>
          <w:p w:rsidR="0093113D" w:rsidRPr="0093113D" w:rsidRDefault="0093113D" w:rsidP="00121E59">
            <w:pPr>
              <w:spacing w:before="404" w:after="125" w:line="230" w:lineRule="exact"/>
              <w:ind w:firstLine="0"/>
              <w:jc w:val="left"/>
              <w:rPr>
                <w:sz w:val="24"/>
                <w:szCs w:val="24"/>
              </w:rPr>
            </w:pPr>
            <w:r w:rsidRPr="0093113D">
              <w:rPr>
                <w:sz w:val="24"/>
                <w:szCs w:val="24"/>
              </w:rPr>
              <w:t>3</w:t>
            </w:r>
          </w:p>
        </w:tc>
      </w:tr>
    </w:tbl>
    <w:p w:rsidR="00C87EDC" w:rsidRPr="00C87EDC" w:rsidRDefault="00C87EDC" w:rsidP="00121E59">
      <w:pPr>
        <w:spacing w:before="404" w:after="125" w:line="230" w:lineRule="exact"/>
        <w:ind w:firstLine="0"/>
        <w:jc w:val="left"/>
        <w:rPr>
          <w:b/>
          <w:sz w:val="24"/>
          <w:szCs w:val="24"/>
        </w:rPr>
      </w:pPr>
      <w:r w:rsidRPr="00C87EDC">
        <w:rPr>
          <w:b/>
          <w:sz w:val="24"/>
          <w:szCs w:val="24"/>
        </w:rPr>
        <w:t>Технические требования к оборудованию с указанием эквивалента</w:t>
      </w:r>
    </w:p>
    <w:tbl>
      <w:tblPr>
        <w:tblW w:w="10887" w:type="dxa"/>
        <w:tblInd w:w="-529" w:type="dxa"/>
        <w:tblCellMar>
          <w:left w:w="10" w:type="dxa"/>
          <w:right w:w="10" w:type="dxa"/>
        </w:tblCellMar>
        <w:tblLook w:val="00A0"/>
      </w:tblPr>
      <w:tblGrid>
        <w:gridCol w:w="763"/>
        <w:gridCol w:w="6795"/>
        <w:gridCol w:w="3329"/>
      </w:tblGrid>
      <w:tr w:rsidR="00893328" w:rsidRPr="00C87EDC" w:rsidTr="00735D71">
        <w:trPr>
          <w:trHeight w:val="837"/>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2B73B7">
            <w:pPr>
              <w:spacing w:line="269" w:lineRule="exact"/>
              <w:ind w:firstLine="0"/>
              <w:rPr>
                <w:b/>
                <w:bCs/>
                <w:sz w:val="24"/>
                <w:szCs w:val="24"/>
                <w:lang w:eastAsia="en-US"/>
              </w:rPr>
            </w:pPr>
            <w:r w:rsidRPr="00C87EDC">
              <w:rPr>
                <w:b/>
                <w:bCs/>
                <w:sz w:val="24"/>
                <w:szCs w:val="24"/>
                <w:lang w:eastAsia="en-US"/>
              </w:rPr>
              <w:t>№ п/п</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spacing w:line="274" w:lineRule="exact"/>
              <w:ind w:right="340"/>
              <w:jc w:val="center"/>
              <w:rPr>
                <w:rFonts w:cs="Arial Unicode MS"/>
                <w:b/>
                <w:bCs/>
                <w:sz w:val="24"/>
                <w:szCs w:val="24"/>
                <w:lang w:eastAsia="en-US"/>
              </w:rPr>
            </w:pPr>
            <w:r w:rsidRPr="00C87EDC">
              <w:rPr>
                <w:b/>
                <w:bCs/>
                <w:sz w:val="24"/>
                <w:szCs w:val="24"/>
                <w:lang w:eastAsia="en-US"/>
              </w:rPr>
              <w:t>Технические характеристики (наименование параметра) предъявляемые к эквиваленту</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Требуемое значение предъявляемое к эквиваленту</w:t>
            </w:r>
          </w:p>
        </w:tc>
      </w:tr>
      <w:tr w:rsidR="00893328" w:rsidRPr="00C87EDC" w:rsidTr="00735D71">
        <w:trPr>
          <w:trHeight w:val="289"/>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b/>
                <w:bCs/>
                <w:sz w:val="24"/>
                <w:szCs w:val="24"/>
                <w:lang w:eastAsia="en-US"/>
              </w:rPr>
            </w:pPr>
            <w:r>
              <w:rPr>
                <w:b/>
                <w:bCs/>
                <w:sz w:val="24"/>
                <w:szCs w:val="24"/>
                <w:lang w:eastAsia="en-US"/>
              </w:rPr>
              <w:t>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b/>
                <w:bCs/>
                <w:sz w:val="24"/>
                <w:szCs w:val="24"/>
                <w:lang w:eastAsia="en-US"/>
              </w:rPr>
            </w:pPr>
            <w:r w:rsidRPr="00C87EDC">
              <w:rPr>
                <w:b/>
                <w:bCs/>
                <w:sz w:val="24"/>
                <w:szCs w:val="24"/>
                <w:lang w:eastAsia="en-US"/>
              </w:rPr>
              <w:t>Основные параметры:</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jc w:val="center"/>
              <w:rPr>
                <w:rFonts w:ascii="Arial Unicode MS" w:eastAsia="Arial Unicode MS" w:hAnsi="Arial Unicode MS" w:cs="Arial Unicode MS"/>
                <w:b/>
                <w:bCs/>
                <w:color w:val="000000"/>
                <w:sz w:val="24"/>
                <w:szCs w:val="24"/>
              </w:rPr>
            </w:pPr>
          </w:p>
        </w:tc>
      </w:tr>
      <w:tr w:rsidR="00893328" w:rsidRPr="00C87EDC" w:rsidTr="00735D71">
        <w:trPr>
          <w:trHeight w:val="289"/>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1.1.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Изготовитель</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ООО «Масса» - завод «Изолятор»</w:t>
            </w:r>
          </w:p>
        </w:tc>
      </w:tr>
      <w:tr w:rsidR="00893328" w:rsidRPr="00C87EDC" w:rsidTr="00735D71">
        <w:trPr>
          <w:trHeight w:val="289"/>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1</w:t>
            </w:r>
            <w:r w:rsidRPr="00C87EDC">
              <w:rPr>
                <w:sz w:val="24"/>
                <w:szCs w:val="24"/>
                <w:lang w:eastAsia="en-US"/>
              </w:rPr>
              <w:t>.2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Заводской тип (марка)</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 xml:space="preserve">ГКТ </w:t>
            </w:r>
            <w:r w:rsidRPr="00C87EDC">
              <w:rPr>
                <w:b/>
                <w:bCs/>
                <w:sz w:val="24"/>
                <w:szCs w:val="24"/>
                <w:lang w:val="en-US" w:eastAsia="en-US"/>
              </w:rPr>
              <w:t>III</w:t>
            </w:r>
            <w:r w:rsidRPr="00C87EDC">
              <w:rPr>
                <w:b/>
                <w:bCs/>
                <w:sz w:val="24"/>
                <w:szCs w:val="24"/>
                <w:lang w:eastAsia="en-US"/>
              </w:rPr>
              <w:t>-60-126/800-01 ИВУЕ. 686352.303-01</w:t>
            </w:r>
          </w:p>
        </w:tc>
      </w:tr>
      <w:tr w:rsidR="00893328" w:rsidRPr="00C87EDC" w:rsidTr="00735D71">
        <w:trPr>
          <w:trHeight w:val="289"/>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1</w:t>
            </w:r>
            <w:r w:rsidRPr="00C87EDC">
              <w:rPr>
                <w:sz w:val="24"/>
                <w:szCs w:val="24"/>
                <w:lang w:eastAsia="en-US"/>
              </w:rPr>
              <w:t>.3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Номинальное напряжение, кВ</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110</w:t>
            </w:r>
          </w:p>
        </w:tc>
      </w:tr>
      <w:tr w:rsidR="00893328" w:rsidRPr="00C87EDC" w:rsidTr="00735D71">
        <w:trPr>
          <w:trHeight w:val="558"/>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1</w:t>
            </w:r>
            <w:r w:rsidRPr="00C87EDC">
              <w:rPr>
                <w:sz w:val="24"/>
                <w:szCs w:val="24"/>
                <w:lang w:eastAsia="en-US"/>
              </w:rPr>
              <w:t>.4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Наибольшее рабочее напряжение, кВ</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126</w:t>
            </w:r>
          </w:p>
        </w:tc>
      </w:tr>
      <w:tr w:rsidR="00893328" w:rsidRPr="00C87EDC" w:rsidTr="00735D71">
        <w:trPr>
          <w:trHeight w:val="284"/>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1.</w:t>
            </w:r>
            <w:r w:rsidRPr="00C87EDC">
              <w:rPr>
                <w:sz w:val="24"/>
                <w:szCs w:val="24"/>
                <w:lang w:eastAsia="en-US"/>
              </w:rPr>
              <w:t>5</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rFonts w:cs="Arial Unicode MS"/>
                <w:sz w:val="24"/>
                <w:szCs w:val="24"/>
                <w:lang w:eastAsia="en-US"/>
              </w:rPr>
            </w:pPr>
            <w:r w:rsidRPr="00C87EDC">
              <w:rPr>
                <w:sz w:val="24"/>
                <w:szCs w:val="24"/>
                <w:lang w:eastAsia="en-US"/>
              </w:rPr>
              <w:t xml:space="preserve">Напряжение фазное, кВ </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73</w:t>
            </w:r>
          </w:p>
        </w:tc>
      </w:tr>
      <w:tr w:rsidR="00893328" w:rsidRPr="00C87EDC" w:rsidTr="00735D71">
        <w:trPr>
          <w:trHeight w:val="289"/>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1</w:t>
            </w:r>
            <w:r w:rsidRPr="00C87EDC">
              <w:rPr>
                <w:sz w:val="24"/>
                <w:szCs w:val="24"/>
                <w:lang w:eastAsia="en-US"/>
              </w:rPr>
              <w:t>.6</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Номинальный ток, А</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800</w:t>
            </w:r>
          </w:p>
        </w:tc>
      </w:tr>
      <w:tr w:rsidR="00893328" w:rsidRPr="00C87EDC" w:rsidTr="00735D71">
        <w:trPr>
          <w:trHeight w:val="828"/>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b/>
                <w:bCs/>
                <w:sz w:val="24"/>
                <w:szCs w:val="24"/>
                <w:lang w:eastAsia="en-US"/>
              </w:rPr>
            </w:pPr>
            <w:r>
              <w:rPr>
                <w:b/>
                <w:bCs/>
                <w:sz w:val="24"/>
                <w:szCs w:val="24"/>
                <w:lang w:eastAsia="en-US"/>
              </w:rPr>
              <w:t>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b/>
                <w:bCs/>
                <w:sz w:val="24"/>
                <w:szCs w:val="24"/>
                <w:lang w:eastAsia="en-US"/>
              </w:rPr>
            </w:pPr>
            <w:r w:rsidRPr="00C87EDC">
              <w:rPr>
                <w:b/>
                <w:bCs/>
                <w:sz w:val="24"/>
                <w:szCs w:val="24"/>
                <w:lang w:eastAsia="en-US"/>
              </w:rPr>
              <w:t>Номинальные значения климатических факторов внешней среды:</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ascii="Arial Unicode MS" w:eastAsia="Arial Unicode MS" w:hAnsi="Arial Unicode MS" w:cs="Arial Unicode MS"/>
                <w:b/>
                <w:bCs/>
                <w:color w:val="000000"/>
                <w:sz w:val="24"/>
                <w:szCs w:val="24"/>
              </w:rPr>
            </w:pPr>
          </w:p>
        </w:tc>
      </w:tr>
      <w:tr w:rsidR="00893328" w:rsidRPr="00C87EDC" w:rsidTr="00735D71">
        <w:trPr>
          <w:trHeight w:val="833"/>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sz w:val="24"/>
                <w:szCs w:val="24"/>
                <w:lang w:eastAsia="en-US"/>
              </w:rPr>
            </w:pPr>
            <w:r>
              <w:rPr>
                <w:sz w:val="24"/>
                <w:szCs w:val="24"/>
                <w:lang w:eastAsia="en-US"/>
              </w:rPr>
              <w:t>22.1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Климатическое исполнение (У,ХЛ), и категория размещения (по ГОСТ 15150-69)</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ХЛ</w:t>
            </w:r>
          </w:p>
        </w:tc>
      </w:tr>
      <w:tr w:rsidR="00893328" w:rsidRPr="00C87EDC" w:rsidTr="00735D71">
        <w:trPr>
          <w:trHeight w:val="851"/>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lastRenderedPageBreak/>
              <w:t>2.2.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sz w:val="24"/>
                <w:szCs w:val="24"/>
                <w:lang w:eastAsia="en-US"/>
              </w:rPr>
            </w:pPr>
            <w:r w:rsidRPr="00C87EDC">
              <w:rPr>
                <w:sz w:val="24"/>
                <w:szCs w:val="24"/>
                <w:lang w:eastAsia="en-US"/>
              </w:rPr>
              <w:t>Верхнее рабочее значение температуры окружающего воздуха, °С</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+55</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2.3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sz w:val="24"/>
                <w:szCs w:val="24"/>
                <w:lang w:eastAsia="en-US"/>
              </w:rPr>
            </w:pPr>
            <w:r w:rsidRPr="00C87EDC">
              <w:rPr>
                <w:sz w:val="24"/>
                <w:szCs w:val="24"/>
                <w:lang w:eastAsia="en-US"/>
              </w:rPr>
              <w:t>Нижнее рабочее значение температуры окружающего воздуха, °С</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-60</w:t>
            </w:r>
          </w:p>
        </w:tc>
      </w:tr>
      <w:tr w:rsidR="00893328" w:rsidRPr="00C87EDC" w:rsidTr="00735D71">
        <w:trPr>
          <w:trHeight w:val="558"/>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rFonts w:cs="Arial Unicode MS"/>
                <w:sz w:val="24"/>
                <w:szCs w:val="24"/>
                <w:lang w:eastAsia="en-US"/>
              </w:rPr>
            </w:pPr>
            <w:r>
              <w:rPr>
                <w:sz w:val="24"/>
                <w:szCs w:val="24"/>
                <w:lang w:eastAsia="en-US"/>
              </w:rPr>
              <w:t>2.4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rFonts w:cs="Arial Unicode MS"/>
                <w:sz w:val="24"/>
                <w:szCs w:val="24"/>
                <w:lang w:eastAsia="en-US"/>
              </w:rPr>
            </w:pPr>
            <w:r w:rsidRPr="00C87EDC">
              <w:rPr>
                <w:sz w:val="24"/>
                <w:szCs w:val="24"/>
                <w:lang w:eastAsia="en-US"/>
              </w:rPr>
              <w:t xml:space="preserve">Сейсмичность района, баллов по шкале </w:t>
            </w:r>
            <w:r w:rsidRPr="00C87EDC">
              <w:rPr>
                <w:sz w:val="24"/>
                <w:szCs w:val="24"/>
                <w:lang w:val="en-US" w:eastAsia="en-US"/>
              </w:rPr>
              <w:t>MSK</w:t>
            </w:r>
            <w:r w:rsidRPr="00C87EDC">
              <w:rPr>
                <w:sz w:val="24"/>
                <w:szCs w:val="24"/>
                <w:lang w:eastAsia="en-US"/>
              </w:rPr>
              <w:t>-64</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5</w:t>
            </w:r>
          </w:p>
        </w:tc>
      </w:tr>
      <w:tr w:rsidR="00893328" w:rsidRPr="00C87EDC" w:rsidTr="00735D71">
        <w:trPr>
          <w:trHeight w:val="554"/>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b/>
                <w:bCs/>
                <w:sz w:val="24"/>
                <w:szCs w:val="24"/>
                <w:lang w:eastAsia="en-US"/>
              </w:rPr>
            </w:pPr>
            <w:r>
              <w:rPr>
                <w:b/>
                <w:bCs/>
                <w:sz w:val="24"/>
                <w:szCs w:val="24"/>
                <w:lang w:eastAsia="en-US"/>
              </w:rPr>
              <w:t>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b/>
                <w:bCs/>
                <w:sz w:val="24"/>
                <w:szCs w:val="24"/>
                <w:lang w:eastAsia="en-US"/>
              </w:rPr>
            </w:pPr>
            <w:r w:rsidRPr="00C87EDC">
              <w:rPr>
                <w:b/>
                <w:bCs/>
                <w:sz w:val="24"/>
                <w:szCs w:val="24"/>
                <w:lang w:eastAsia="en-US"/>
              </w:rPr>
              <w:t>Требования к электрической прочности изоляции:</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ascii="Arial Unicode MS" w:eastAsia="Arial Unicode MS" w:hAnsi="Arial Unicode MS" w:cs="Arial Unicode MS"/>
                <w:b/>
                <w:bCs/>
                <w:color w:val="000000"/>
                <w:sz w:val="24"/>
                <w:szCs w:val="24"/>
              </w:rPr>
            </w:pPr>
          </w:p>
        </w:tc>
      </w:tr>
      <w:tr w:rsidR="00893328" w:rsidRPr="00C87EDC" w:rsidTr="00735D71">
        <w:trPr>
          <w:trHeight w:val="306"/>
        </w:trPr>
        <w:tc>
          <w:tcPr>
            <w:tcW w:w="763" w:type="dxa"/>
            <w:tcBorders>
              <w:top w:val="single" w:sz="4" w:space="0" w:color="auto"/>
              <w:left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3.1</w:t>
            </w:r>
          </w:p>
        </w:tc>
        <w:tc>
          <w:tcPr>
            <w:tcW w:w="6795" w:type="dxa"/>
            <w:tcBorders>
              <w:top w:val="single" w:sz="4" w:space="0" w:color="auto"/>
              <w:left w:val="single" w:sz="4" w:space="0" w:color="auto"/>
              <w:right w:val="single" w:sz="4" w:space="0" w:color="auto"/>
            </w:tcBorders>
            <w:shd w:val="clear" w:color="auto" w:fill="FFFFFF"/>
            <w:vAlign w:val="center"/>
          </w:tcPr>
          <w:p w:rsidR="00893328" w:rsidRPr="00C87EDC" w:rsidRDefault="00893328" w:rsidP="007A6E27">
            <w:pPr>
              <w:tabs>
                <w:tab w:val="left" w:pos="2199"/>
              </w:tabs>
              <w:spacing w:line="274" w:lineRule="exact"/>
              <w:ind w:firstLine="0"/>
              <w:rPr>
                <w:rFonts w:cs="Arial Unicode MS"/>
                <w:sz w:val="24"/>
                <w:szCs w:val="24"/>
                <w:lang w:eastAsia="en-US"/>
              </w:rPr>
            </w:pPr>
            <w:r w:rsidRPr="00C87EDC">
              <w:rPr>
                <w:sz w:val="24"/>
                <w:szCs w:val="24"/>
                <w:lang w:eastAsia="en-US"/>
              </w:rPr>
              <w:t>Испытательное напряжение одноминутное часты 50 Гц,</w:t>
            </w:r>
          </w:p>
        </w:tc>
        <w:tc>
          <w:tcPr>
            <w:tcW w:w="3329" w:type="dxa"/>
            <w:tcBorders>
              <w:top w:val="single" w:sz="4" w:space="0" w:color="auto"/>
              <w:left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230</w:t>
            </w:r>
          </w:p>
          <w:p w:rsidR="00893328" w:rsidRPr="00C87EDC" w:rsidRDefault="00893328" w:rsidP="0048739B">
            <w:pPr>
              <w:jc w:val="center"/>
              <w:rPr>
                <w:rFonts w:cs="Arial Unicode MS"/>
                <w:b/>
                <w:bCs/>
                <w:sz w:val="24"/>
                <w:szCs w:val="24"/>
                <w:lang w:eastAsia="en-US"/>
              </w:rPr>
            </w:pPr>
          </w:p>
        </w:tc>
      </w:tr>
      <w:tr w:rsidR="00893328" w:rsidRPr="00C87EDC" w:rsidTr="00735D71">
        <w:trPr>
          <w:trHeight w:val="655"/>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ind w:firstLine="0"/>
              <w:rPr>
                <w:sz w:val="24"/>
                <w:szCs w:val="24"/>
                <w:lang w:eastAsia="en-US"/>
              </w:rPr>
            </w:pPr>
            <w:r>
              <w:rPr>
                <w:sz w:val="24"/>
                <w:szCs w:val="24"/>
                <w:lang w:eastAsia="en-US"/>
              </w:rPr>
              <w:t>3.2.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tabs>
                <w:tab w:val="left" w:pos="2199"/>
              </w:tabs>
              <w:spacing w:line="274" w:lineRule="exact"/>
              <w:ind w:firstLine="0"/>
              <w:rPr>
                <w:rFonts w:cs="Arial Unicode MS"/>
                <w:sz w:val="24"/>
                <w:szCs w:val="24"/>
                <w:lang w:eastAsia="en-US"/>
              </w:rPr>
            </w:pPr>
            <w:r w:rsidRPr="00C87EDC">
              <w:rPr>
                <w:sz w:val="24"/>
                <w:szCs w:val="24"/>
                <w:lang w:eastAsia="en-US"/>
              </w:rPr>
              <w:t>Испытательное напряжение грозового импульса полн. Волны 1,2/250 мкс.</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jc w:val="center"/>
              <w:rPr>
                <w:rFonts w:cs="Arial Unicode MS"/>
                <w:b/>
                <w:bCs/>
                <w:sz w:val="24"/>
                <w:szCs w:val="24"/>
                <w:lang w:eastAsia="en-US"/>
              </w:rPr>
            </w:pPr>
          </w:p>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550</w:t>
            </w:r>
          </w:p>
          <w:p w:rsidR="00893328" w:rsidRPr="00C87EDC" w:rsidRDefault="00893328" w:rsidP="0048739B">
            <w:pPr>
              <w:jc w:val="center"/>
              <w:rPr>
                <w:rFonts w:cs="Arial Unicode MS"/>
                <w:b/>
                <w:bCs/>
                <w:sz w:val="24"/>
                <w:szCs w:val="24"/>
                <w:lang w:eastAsia="en-US"/>
              </w:rPr>
            </w:pPr>
          </w:p>
          <w:p w:rsidR="00893328" w:rsidRPr="00C87EDC" w:rsidRDefault="00893328" w:rsidP="0048739B">
            <w:pPr>
              <w:jc w:val="center"/>
              <w:rPr>
                <w:rFonts w:cs="Arial Unicode MS"/>
                <w:b/>
                <w:bCs/>
                <w:sz w:val="24"/>
                <w:szCs w:val="24"/>
                <w:lang w:eastAsia="en-US"/>
              </w:rPr>
            </w:pP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3.3.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rFonts w:cs="Arial Unicode MS"/>
                <w:sz w:val="24"/>
                <w:szCs w:val="24"/>
                <w:lang w:eastAsia="en-US"/>
              </w:rPr>
            </w:pPr>
            <w:r w:rsidRPr="00C87EDC">
              <w:rPr>
                <w:sz w:val="24"/>
                <w:szCs w:val="24"/>
                <w:lang w:eastAsia="en-US"/>
              </w:rPr>
              <w:t>Длина пути утечки, мм</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3150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3.4.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Испытательная консольная нагрузка, Н</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1250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b/>
                <w:bCs/>
                <w:sz w:val="24"/>
                <w:szCs w:val="24"/>
                <w:lang w:eastAsia="en-US"/>
              </w:rPr>
            </w:pPr>
            <w:r>
              <w:rPr>
                <w:b/>
                <w:bCs/>
                <w:sz w:val="24"/>
                <w:szCs w:val="24"/>
                <w:lang w:eastAsia="en-US"/>
              </w:rPr>
              <w:t>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b/>
                <w:bCs/>
                <w:sz w:val="24"/>
                <w:szCs w:val="24"/>
                <w:lang w:eastAsia="en-US"/>
              </w:rPr>
            </w:pPr>
            <w:r w:rsidRPr="00C87EDC">
              <w:rPr>
                <w:b/>
                <w:bCs/>
                <w:sz w:val="24"/>
                <w:szCs w:val="24"/>
                <w:lang w:eastAsia="en-US"/>
              </w:rPr>
              <w:t>Требования по нагреву:</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4.1.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8" w:lineRule="exact"/>
              <w:ind w:firstLine="0"/>
              <w:rPr>
                <w:sz w:val="24"/>
                <w:szCs w:val="24"/>
                <w:lang w:eastAsia="en-US"/>
              </w:rPr>
            </w:pPr>
            <w:r w:rsidRPr="00C87EDC">
              <w:rPr>
                <w:sz w:val="24"/>
                <w:szCs w:val="24"/>
                <w:lang w:eastAsia="en-US"/>
              </w:rPr>
              <w:t>Допустимое превышение температуры частей аппарата над температурой окружающей среды, 0С, не более</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ГОСТ 8024-90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b/>
                <w:bCs/>
                <w:sz w:val="24"/>
                <w:szCs w:val="24"/>
                <w:lang w:eastAsia="en-US"/>
              </w:rPr>
            </w:pPr>
            <w:r>
              <w:rPr>
                <w:b/>
                <w:bCs/>
                <w:sz w:val="24"/>
                <w:szCs w:val="24"/>
                <w:lang w:eastAsia="en-US"/>
              </w:rPr>
              <w:t>5.</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b/>
                <w:bCs/>
                <w:sz w:val="24"/>
                <w:szCs w:val="24"/>
                <w:lang w:eastAsia="en-US"/>
              </w:rPr>
            </w:pPr>
            <w:r w:rsidRPr="00C87EDC">
              <w:rPr>
                <w:b/>
                <w:bCs/>
                <w:sz w:val="24"/>
                <w:szCs w:val="24"/>
                <w:lang w:eastAsia="en-US"/>
              </w:rPr>
              <w:t>Требования к конструкции:</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5</w:t>
            </w:r>
            <w:r w:rsidRPr="00C87EDC">
              <w:rPr>
                <w:sz w:val="24"/>
                <w:szCs w:val="24"/>
                <w:lang w:eastAsia="en-US"/>
              </w:rPr>
              <w:t>.1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rFonts w:cs="Arial Unicode MS"/>
                <w:sz w:val="24"/>
                <w:szCs w:val="24"/>
                <w:lang w:val="en-US" w:eastAsia="en-US"/>
              </w:rPr>
            </w:pPr>
            <w:r w:rsidRPr="00C87EDC">
              <w:rPr>
                <w:sz w:val="24"/>
                <w:szCs w:val="24"/>
                <w:lang w:eastAsia="en-US"/>
              </w:rPr>
              <w:t xml:space="preserve">Длина ввода - </w:t>
            </w:r>
            <w:r w:rsidRPr="00C87EDC">
              <w:rPr>
                <w:sz w:val="24"/>
                <w:szCs w:val="24"/>
                <w:lang w:val="en-US" w:eastAsia="en-US"/>
              </w:rPr>
              <w:t>L</w:t>
            </w:r>
            <w:r w:rsidRPr="00C87EDC">
              <w:rPr>
                <w:sz w:val="24"/>
                <w:szCs w:val="24"/>
                <w:lang w:eastAsia="en-US"/>
              </w:rPr>
              <w:t>, мм</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jc w:val="center"/>
              <w:rPr>
                <w:rFonts w:cs="Arial Unicode MS"/>
                <w:b/>
                <w:bCs/>
                <w:sz w:val="24"/>
                <w:szCs w:val="24"/>
                <w:lang w:eastAsia="en-US"/>
              </w:rPr>
            </w:pPr>
            <w:r w:rsidRPr="00C87EDC">
              <w:rPr>
                <w:b/>
                <w:bCs/>
                <w:sz w:val="24"/>
                <w:szCs w:val="24"/>
                <w:lang w:eastAsia="en-US"/>
              </w:rPr>
              <w:t>2190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5</w:t>
            </w:r>
            <w:r w:rsidRPr="00C87EDC">
              <w:rPr>
                <w:sz w:val="24"/>
                <w:szCs w:val="24"/>
                <w:lang w:eastAsia="en-US"/>
              </w:rPr>
              <w:t>.2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 xml:space="preserve">Длина нижней части ввода - </w:t>
            </w:r>
            <w:r w:rsidRPr="00C87EDC">
              <w:rPr>
                <w:sz w:val="24"/>
                <w:szCs w:val="24"/>
                <w:lang w:val="en-US" w:eastAsia="en-US"/>
              </w:rPr>
              <w:t>L</w:t>
            </w:r>
            <w:r w:rsidRPr="00C87EDC">
              <w:rPr>
                <w:sz w:val="24"/>
                <w:szCs w:val="24"/>
                <w:lang w:eastAsia="en-US"/>
              </w:rPr>
              <w:t>1, мм</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770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5</w:t>
            </w:r>
            <w:r w:rsidRPr="00C87EDC">
              <w:rPr>
                <w:sz w:val="24"/>
                <w:szCs w:val="24"/>
                <w:lang w:eastAsia="en-US"/>
              </w:rPr>
              <w:t>.3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rFonts w:cs="Arial Unicode MS"/>
                <w:sz w:val="24"/>
                <w:szCs w:val="24"/>
                <w:lang w:eastAsia="en-US"/>
              </w:rPr>
            </w:pPr>
            <w:r w:rsidRPr="00C87EDC">
              <w:rPr>
                <w:sz w:val="24"/>
                <w:szCs w:val="24"/>
                <w:lang w:eastAsia="en-US"/>
              </w:rPr>
              <w:t xml:space="preserve">Размер под уст. трансформаторов тока – </w:t>
            </w:r>
            <w:r w:rsidRPr="00C87EDC">
              <w:rPr>
                <w:sz w:val="24"/>
                <w:szCs w:val="24"/>
                <w:lang w:val="en-US" w:eastAsia="en-US"/>
              </w:rPr>
              <w:t>L</w:t>
            </w:r>
            <w:r w:rsidRPr="00C87EDC">
              <w:rPr>
                <w:sz w:val="24"/>
                <w:szCs w:val="24"/>
                <w:lang w:eastAsia="en-US"/>
              </w:rPr>
              <w:t xml:space="preserve">2, мм </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300</w:t>
            </w:r>
          </w:p>
        </w:tc>
      </w:tr>
      <w:tr w:rsidR="00893328" w:rsidRPr="00C87EDC" w:rsidTr="00735D71">
        <w:trPr>
          <w:trHeight w:val="895"/>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5</w:t>
            </w:r>
            <w:r w:rsidRPr="00C87EDC">
              <w:rPr>
                <w:sz w:val="24"/>
                <w:szCs w:val="24"/>
                <w:lang w:eastAsia="en-US"/>
              </w:rPr>
              <w:t>.4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tabs>
                <w:tab w:val="left" w:pos="3302"/>
              </w:tabs>
              <w:spacing w:line="274" w:lineRule="exact"/>
              <w:ind w:firstLine="0"/>
              <w:rPr>
                <w:rFonts w:cs="Arial Unicode MS"/>
                <w:sz w:val="24"/>
                <w:szCs w:val="24"/>
                <w:lang w:eastAsia="en-US"/>
              </w:rPr>
            </w:pPr>
            <w:r w:rsidRPr="00C87EDC">
              <w:rPr>
                <w:sz w:val="24"/>
                <w:szCs w:val="24"/>
                <w:lang w:eastAsia="en-US"/>
              </w:rPr>
              <w:t xml:space="preserve">Разрядное расстояние – </w:t>
            </w:r>
            <w:r w:rsidRPr="00C87EDC">
              <w:rPr>
                <w:sz w:val="24"/>
                <w:szCs w:val="24"/>
                <w:lang w:val="en-US" w:eastAsia="en-US"/>
              </w:rPr>
              <w:t>L</w:t>
            </w:r>
            <w:r w:rsidRPr="00C87EDC">
              <w:rPr>
                <w:sz w:val="24"/>
                <w:szCs w:val="24"/>
                <w:lang w:eastAsia="en-US"/>
              </w:rPr>
              <w:t>4, мм</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1000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5</w:t>
            </w:r>
            <w:r w:rsidRPr="00C87EDC">
              <w:rPr>
                <w:sz w:val="24"/>
                <w:szCs w:val="24"/>
                <w:lang w:eastAsia="en-US"/>
              </w:rPr>
              <w:t>.5</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rFonts w:cs="Arial Unicode MS"/>
                <w:sz w:val="24"/>
                <w:szCs w:val="24"/>
                <w:lang w:eastAsia="en-US"/>
              </w:rPr>
            </w:pPr>
            <w:r w:rsidRPr="00C87EDC">
              <w:rPr>
                <w:sz w:val="24"/>
                <w:szCs w:val="24"/>
                <w:lang w:eastAsia="en-US"/>
              </w:rPr>
              <w:t xml:space="preserve">Длина отвода от трансформатора – </w:t>
            </w:r>
            <w:r w:rsidRPr="00C87EDC">
              <w:rPr>
                <w:sz w:val="24"/>
                <w:szCs w:val="24"/>
                <w:lang w:val="en-US" w:eastAsia="en-US"/>
              </w:rPr>
              <w:t>L</w:t>
            </w:r>
            <w:r w:rsidRPr="00C87EDC">
              <w:rPr>
                <w:sz w:val="24"/>
                <w:szCs w:val="24"/>
                <w:lang w:eastAsia="en-US"/>
              </w:rPr>
              <w:t>5</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1960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5</w:t>
            </w:r>
            <w:r w:rsidRPr="00C87EDC">
              <w:rPr>
                <w:sz w:val="24"/>
                <w:szCs w:val="24"/>
                <w:lang w:eastAsia="en-US"/>
              </w:rPr>
              <w:t>.6</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rFonts w:cs="Arial Unicode MS"/>
                <w:sz w:val="24"/>
                <w:szCs w:val="24"/>
                <w:lang w:eastAsia="en-US"/>
              </w:rPr>
            </w:pPr>
            <w:r w:rsidRPr="00C87EDC">
              <w:rPr>
                <w:sz w:val="24"/>
                <w:szCs w:val="24"/>
                <w:lang w:eastAsia="en-US"/>
              </w:rPr>
              <w:t xml:space="preserve">Диаметр корпуса (экрана) </w:t>
            </w:r>
            <w:r w:rsidRPr="00C87EDC">
              <w:rPr>
                <w:sz w:val="24"/>
                <w:szCs w:val="24"/>
                <w:lang w:val="en-US" w:eastAsia="en-US"/>
              </w:rPr>
              <w:t>D</w:t>
            </w:r>
            <w:r w:rsidRPr="00C87EDC">
              <w:rPr>
                <w:sz w:val="24"/>
                <w:szCs w:val="24"/>
                <w:lang w:eastAsia="en-US"/>
              </w:rPr>
              <w:t>, мм</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186</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lastRenderedPageBreak/>
              <w:t>5</w:t>
            </w:r>
            <w:r w:rsidRPr="00C87EDC">
              <w:rPr>
                <w:sz w:val="24"/>
                <w:szCs w:val="24"/>
                <w:lang w:eastAsia="en-US"/>
              </w:rPr>
              <w:t>.7</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8" w:lineRule="exact"/>
              <w:ind w:firstLine="0"/>
              <w:rPr>
                <w:rFonts w:cs="Arial Unicode MS"/>
                <w:sz w:val="24"/>
                <w:szCs w:val="24"/>
                <w:lang w:eastAsia="en-US"/>
              </w:rPr>
            </w:pPr>
            <w:r w:rsidRPr="00C87EDC">
              <w:rPr>
                <w:sz w:val="24"/>
                <w:szCs w:val="24"/>
                <w:lang w:eastAsia="en-US"/>
              </w:rPr>
              <w:t xml:space="preserve">Наиб, проходной диаметр </w:t>
            </w:r>
            <w:r w:rsidRPr="00C87EDC">
              <w:rPr>
                <w:sz w:val="24"/>
                <w:szCs w:val="24"/>
                <w:lang w:val="en-US" w:eastAsia="en-US"/>
              </w:rPr>
              <w:t>D</w:t>
            </w:r>
            <w:r w:rsidRPr="00C87EDC">
              <w:rPr>
                <w:sz w:val="24"/>
                <w:szCs w:val="24"/>
                <w:lang w:eastAsia="en-US"/>
              </w:rPr>
              <w:t xml:space="preserve">3, мм </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106</w:t>
            </w:r>
          </w:p>
        </w:tc>
      </w:tr>
      <w:tr w:rsidR="00893328" w:rsidRPr="00C87EDC" w:rsidTr="00735D71">
        <w:trPr>
          <w:trHeight w:val="1405"/>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sz w:val="24"/>
                <w:szCs w:val="24"/>
                <w:lang w:eastAsia="en-US"/>
              </w:rPr>
            </w:pPr>
            <w:r w:rsidRPr="00C87EDC">
              <w:rPr>
                <w:sz w:val="24"/>
                <w:szCs w:val="24"/>
                <w:lang w:eastAsia="en-US"/>
              </w:rPr>
              <w:t>5</w:t>
            </w:r>
            <w:r>
              <w:rPr>
                <w:sz w:val="24"/>
                <w:szCs w:val="24"/>
                <w:lang w:eastAsia="en-US"/>
              </w:rPr>
              <w:t>5</w:t>
            </w:r>
            <w:r w:rsidRPr="00C87EDC">
              <w:rPr>
                <w:sz w:val="24"/>
                <w:szCs w:val="24"/>
                <w:lang w:eastAsia="en-US"/>
              </w:rPr>
              <w:t>.8</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rFonts w:cs="Arial Unicode MS"/>
                <w:sz w:val="24"/>
                <w:szCs w:val="24"/>
                <w:lang w:eastAsia="en-US"/>
              </w:rPr>
            </w:pPr>
            <w:r w:rsidRPr="00C87EDC">
              <w:rPr>
                <w:sz w:val="24"/>
                <w:szCs w:val="24"/>
                <w:lang w:eastAsia="en-US"/>
              </w:rPr>
              <w:t>Размер опорного фланца, мм</w:t>
            </w:r>
          </w:p>
          <w:p w:rsidR="00893328" w:rsidRPr="00C87EDC" w:rsidRDefault="00893328" w:rsidP="00C87EDC">
            <w:pPr>
              <w:spacing w:line="283" w:lineRule="exact"/>
              <w:ind w:left="120"/>
              <w:rPr>
                <w:sz w:val="24"/>
                <w:szCs w:val="24"/>
                <w:lang w:eastAsia="en-US"/>
              </w:rPr>
            </w:pPr>
            <w:r w:rsidRPr="00C87EDC">
              <w:rPr>
                <w:sz w:val="24"/>
                <w:szCs w:val="24"/>
                <w:lang w:eastAsia="en-US"/>
              </w:rPr>
              <w:t xml:space="preserve">            </w:t>
            </w:r>
            <w:r>
              <w:rPr>
                <w:sz w:val="24"/>
                <w:szCs w:val="24"/>
                <w:lang w:eastAsia="en-US"/>
              </w:rPr>
              <w:t xml:space="preserve"> </w:t>
            </w:r>
            <w:r w:rsidRPr="00C87EDC">
              <w:rPr>
                <w:sz w:val="24"/>
                <w:szCs w:val="24"/>
                <w:lang w:val="en-US" w:eastAsia="en-US"/>
              </w:rPr>
              <w:t>D</w:t>
            </w:r>
            <w:r w:rsidRPr="00C87EDC">
              <w:rPr>
                <w:sz w:val="24"/>
                <w:szCs w:val="24"/>
                <w:lang w:eastAsia="en-US"/>
              </w:rPr>
              <w:t>1</w:t>
            </w:r>
          </w:p>
          <w:p w:rsidR="00893328" w:rsidRPr="00C87EDC" w:rsidRDefault="00893328" w:rsidP="00C87EDC">
            <w:pPr>
              <w:spacing w:line="283" w:lineRule="exact"/>
              <w:ind w:left="120"/>
              <w:rPr>
                <w:sz w:val="24"/>
                <w:szCs w:val="24"/>
                <w:lang w:eastAsia="en-US"/>
              </w:rPr>
            </w:pPr>
            <w:r w:rsidRPr="00C87EDC">
              <w:rPr>
                <w:sz w:val="24"/>
                <w:szCs w:val="24"/>
                <w:lang w:eastAsia="en-US"/>
              </w:rPr>
              <w:t xml:space="preserve">            </w:t>
            </w:r>
            <w:r>
              <w:rPr>
                <w:sz w:val="24"/>
                <w:szCs w:val="24"/>
                <w:lang w:eastAsia="en-US"/>
              </w:rPr>
              <w:t xml:space="preserve"> </w:t>
            </w:r>
            <w:r w:rsidRPr="00C87EDC">
              <w:rPr>
                <w:sz w:val="24"/>
                <w:szCs w:val="24"/>
                <w:lang w:val="en-US" w:eastAsia="en-US"/>
              </w:rPr>
              <w:t>D</w:t>
            </w:r>
            <w:r w:rsidRPr="00C87EDC">
              <w:rPr>
                <w:sz w:val="24"/>
                <w:szCs w:val="24"/>
                <w:lang w:eastAsia="en-US"/>
              </w:rPr>
              <w:t>2</w:t>
            </w:r>
          </w:p>
          <w:p w:rsidR="00893328" w:rsidRPr="00C87EDC" w:rsidRDefault="00893328" w:rsidP="007A6E27">
            <w:pPr>
              <w:spacing w:line="283" w:lineRule="exact"/>
              <w:ind w:firstLine="0"/>
              <w:rPr>
                <w:rFonts w:cs="Arial Unicode MS"/>
                <w:sz w:val="24"/>
                <w:szCs w:val="24"/>
                <w:lang w:eastAsia="en-US"/>
              </w:rPr>
            </w:pPr>
            <w:r w:rsidRPr="00C87EDC">
              <w:rPr>
                <w:sz w:val="24"/>
                <w:szCs w:val="24"/>
                <w:lang w:eastAsia="en-US"/>
              </w:rPr>
              <w:t>Диаметр и количество отверстий</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jc w:val="center"/>
              <w:rPr>
                <w:rFonts w:cs="Arial Unicode MS"/>
                <w:b/>
                <w:bCs/>
                <w:sz w:val="24"/>
                <w:szCs w:val="24"/>
                <w:lang w:eastAsia="en-US"/>
              </w:rPr>
            </w:pPr>
          </w:p>
          <w:p w:rsidR="00893328" w:rsidRPr="00C87EDC" w:rsidRDefault="00893328" w:rsidP="0048739B">
            <w:pPr>
              <w:ind w:right="159"/>
              <w:jc w:val="center"/>
              <w:rPr>
                <w:rFonts w:cs="Arial Unicode MS"/>
                <w:b/>
                <w:bCs/>
                <w:sz w:val="24"/>
                <w:szCs w:val="24"/>
                <w:lang w:eastAsia="en-US"/>
              </w:rPr>
            </w:pPr>
          </w:p>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290</w:t>
            </w:r>
          </w:p>
          <w:p w:rsidR="00893328" w:rsidRPr="00C87EDC" w:rsidRDefault="00893328" w:rsidP="0048739B">
            <w:pPr>
              <w:ind w:right="159" w:firstLine="0"/>
              <w:jc w:val="center"/>
              <w:rPr>
                <w:b/>
                <w:bCs/>
                <w:sz w:val="24"/>
                <w:szCs w:val="24"/>
                <w:lang w:eastAsia="en-US"/>
              </w:rPr>
            </w:pPr>
            <w:r w:rsidRPr="00C87EDC">
              <w:rPr>
                <w:b/>
                <w:bCs/>
                <w:sz w:val="24"/>
                <w:szCs w:val="24"/>
                <w:lang w:eastAsia="en-US"/>
              </w:rPr>
              <w:t>250</w:t>
            </w:r>
          </w:p>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15/8</w:t>
            </w:r>
          </w:p>
          <w:p w:rsidR="00893328" w:rsidRPr="00C87EDC" w:rsidRDefault="00893328" w:rsidP="0048739B">
            <w:pPr>
              <w:ind w:right="159"/>
              <w:jc w:val="center"/>
              <w:rPr>
                <w:rFonts w:cs="Arial Unicode MS"/>
                <w:b/>
                <w:bCs/>
                <w:sz w:val="24"/>
                <w:szCs w:val="24"/>
                <w:lang w:eastAsia="en-US"/>
              </w:rPr>
            </w:pP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rFonts w:cs="Arial Unicode MS"/>
                <w:sz w:val="24"/>
                <w:szCs w:val="24"/>
                <w:lang w:eastAsia="en-US"/>
              </w:rPr>
            </w:pPr>
            <w:r w:rsidRPr="00C87EDC">
              <w:rPr>
                <w:sz w:val="24"/>
                <w:szCs w:val="24"/>
                <w:lang w:eastAsia="en-US"/>
              </w:rPr>
              <w:t>5</w:t>
            </w:r>
            <w:r>
              <w:rPr>
                <w:sz w:val="24"/>
                <w:szCs w:val="24"/>
                <w:lang w:eastAsia="en-US"/>
              </w:rPr>
              <w:t>5</w:t>
            </w:r>
            <w:r w:rsidRPr="00C87EDC">
              <w:rPr>
                <w:sz w:val="24"/>
                <w:szCs w:val="24"/>
                <w:lang w:eastAsia="en-US"/>
              </w:rPr>
              <w:t>.9</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Тип внутренней изоляции</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val="en-US" w:eastAsia="en-US"/>
              </w:rPr>
            </w:pPr>
            <w:r w:rsidRPr="00C87EDC">
              <w:rPr>
                <w:b/>
                <w:bCs/>
                <w:sz w:val="24"/>
                <w:szCs w:val="24"/>
                <w:lang w:val="en-US" w:eastAsia="en-US"/>
              </w:rPr>
              <w:t>RIP</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sz w:val="24"/>
                <w:szCs w:val="24"/>
                <w:lang w:eastAsia="en-US"/>
              </w:rPr>
            </w:pPr>
            <w:r w:rsidRPr="00C87EDC">
              <w:rPr>
                <w:sz w:val="24"/>
                <w:szCs w:val="24"/>
                <w:lang w:eastAsia="en-US"/>
              </w:rPr>
              <w:t>5</w:t>
            </w:r>
            <w:r>
              <w:rPr>
                <w:sz w:val="24"/>
                <w:szCs w:val="24"/>
                <w:lang w:eastAsia="en-US"/>
              </w:rPr>
              <w:t>5</w:t>
            </w:r>
            <w:r w:rsidRPr="00C87EDC">
              <w:rPr>
                <w:sz w:val="24"/>
                <w:szCs w:val="24"/>
                <w:lang w:eastAsia="en-US"/>
              </w:rPr>
              <w:t>.10</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Тип внешней изоляции</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фарфор</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sz w:val="24"/>
                <w:szCs w:val="24"/>
                <w:lang w:eastAsia="en-US"/>
              </w:rPr>
            </w:pPr>
            <w:r w:rsidRPr="00C87EDC">
              <w:rPr>
                <w:sz w:val="24"/>
                <w:szCs w:val="24"/>
                <w:lang w:eastAsia="en-US"/>
              </w:rPr>
              <w:t>5</w:t>
            </w:r>
            <w:r>
              <w:rPr>
                <w:sz w:val="24"/>
                <w:szCs w:val="24"/>
                <w:lang w:eastAsia="en-US"/>
              </w:rPr>
              <w:t>5</w:t>
            </w:r>
            <w:r w:rsidRPr="00C87EDC">
              <w:rPr>
                <w:sz w:val="24"/>
                <w:szCs w:val="24"/>
                <w:lang w:eastAsia="en-US"/>
              </w:rPr>
              <w:t>.11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Масса ввода, кг</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85</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sz w:val="24"/>
                <w:szCs w:val="24"/>
                <w:lang w:eastAsia="en-US"/>
              </w:rPr>
            </w:pPr>
            <w:r w:rsidRPr="00C87EDC">
              <w:rPr>
                <w:sz w:val="24"/>
                <w:szCs w:val="24"/>
                <w:lang w:eastAsia="en-US"/>
              </w:rPr>
              <w:t>5</w:t>
            </w:r>
            <w:r>
              <w:rPr>
                <w:sz w:val="24"/>
                <w:szCs w:val="24"/>
                <w:lang w:eastAsia="en-US"/>
              </w:rPr>
              <w:t>5</w:t>
            </w:r>
            <w:r w:rsidRPr="00C87EDC">
              <w:rPr>
                <w:sz w:val="24"/>
                <w:szCs w:val="24"/>
                <w:lang w:eastAsia="en-US"/>
              </w:rPr>
              <w:t>.12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sz w:val="24"/>
                <w:szCs w:val="24"/>
                <w:lang w:eastAsia="en-US"/>
              </w:rPr>
            </w:pPr>
            <w:r w:rsidRPr="00C87EDC">
              <w:rPr>
                <w:sz w:val="24"/>
                <w:szCs w:val="24"/>
                <w:lang w:eastAsia="en-US"/>
              </w:rPr>
              <w:t>Гарантийный срок эксплуатации, месяцев, не менее</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2</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C87EDC">
            <w:pPr>
              <w:rPr>
                <w:rFonts w:cs="Arial Unicode MS"/>
                <w:sz w:val="24"/>
                <w:szCs w:val="24"/>
                <w:lang w:eastAsia="en-US"/>
              </w:rPr>
            </w:pPr>
            <w:r w:rsidRPr="00C87EDC">
              <w:rPr>
                <w:sz w:val="24"/>
                <w:szCs w:val="24"/>
                <w:lang w:eastAsia="en-US"/>
              </w:rPr>
              <w:t>5</w:t>
            </w:r>
            <w:r>
              <w:rPr>
                <w:sz w:val="24"/>
                <w:szCs w:val="24"/>
                <w:lang w:eastAsia="en-US"/>
              </w:rPr>
              <w:t>5</w:t>
            </w:r>
            <w:r w:rsidRPr="00C87EDC">
              <w:rPr>
                <w:sz w:val="24"/>
                <w:szCs w:val="24"/>
                <w:lang w:eastAsia="en-US"/>
              </w:rPr>
              <w:t>.13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Срок службы, лет, не менее</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30</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b/>
                <w:bCs/>
                <w:sz w:val="24"/>
                <w:szCs w:val="24"/>
                <w:lang w:eastAsia="en-US"/>
              </w:rPr>
            </w:pPr>
            <w:r>
              <w:rPr>
                <w:b/>
                <w:bCs/>
                <w:sz w:val="24"/>
                <w:szCs w:val="24"/>
                <w:lang w:eastAsia="en-US"/>
              </w:rPr>
              <w:t>6</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b/>
                <w:bCs/>
                <w:sz w:val="24"/>
                <w:szCs w:val="24"/>
                <w:lang w:eastAsia="en-US"/>
              </w:rPr>
            </w:pPr>
            <w:r w:rsidRPr="00C87EDC">
              <w:rPr>
                <w:b/>
                <w:bCs/>
                <w:sz w:val="24"/>
                <w:szCs w:val="24"/>
                <w:lang w:eastAsia="en-US"/>
              </w:rPr>
              <w:t>Требования по безопасности:</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6</w:t>
            </w:r>
            <w:r w:rsidRPr="00C87EDC">
              <w:rPr>
                <w:sz w:val="24"/>
                <w:szCs w:val="24"/>
                <w:lang w:eastAsia="en-US"/>
              </w:rPr>
              <w:t>.1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Требования к конструкции  ввода</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ГОСТ 10693-81</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rFonts w:cs="Arial Unicode MS"/>
                <w:sz w:val="24"/>
                <w:szCs w:val="24"/>
                <w:lang w:eastAsia="en-US"/>
              </w:rPr>
            </w:pPr>
            <w:r>
              <w:rPr>
                <w:sz w:val="24"/>
                <w:szCs w:val="24"/>
                <w:lang w:eastAsia="en-US"/>
              </w:rPr>
              <w:t>6</w:t>
            </w:r>
            <w:r w:rsidRPr="00C87EDC">
              <w:rPr>
                <w:sz w:val="24"/>
                <w:szCs w:val="24"/>
                <w:lang w:eastAsia="en-US"/>
              </w:rPr>
              <w:t>.2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83" w:lineRule="exact"/>
              <w:ind w:firstLine="0"/>
              <w:rPr>
                <w:sz w:val="24"/>
                <w:szCs w:val="24"/>
                <w:lang w:eastAsia="en-US"/>
              </w:rPr>
            </w:pPr>
            <w:r w:rsidRPr="00C87EDC">
              <w:rPr>
                <w:sz w:val="24"/>
                <w:szCs w:val="24"/>
                <w:lang w:eastAsia="en-US"/>
              </w:rPr>
              <w:t>Наличие Российского Сертификата безопасности (да, нет)</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да</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rFonts w:cs="Arial Unicode MS"/>
                <w:sz w:val="24"/>
                <w:szCs w:val="24"/>
                <w:lang w:eastAsia="en-US"/>
              </w:rPr>
            </w:pPr>
            <w:r>
              <w:rPr>
                <w:sz w:val="24"/>
                <w:szCs w:val="24"/>
                <w:lang w:eastAsia="en-US"/>
              </w:rPr>
              <w:t>6</w:t>
            </w:r>
            <w:r w:rsidRPr="00C87EDC">
              <w:rPr>
                <w:sz w:val="24"/>
                <w:szCs w:val="24"/>
                <w:lang w:eastAsia="en-US"/>
              </w:rPr>
              <w:t>.3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Наличие ТУ, согласованных с РАО «ЕЭС России» или ОАО «ФСК ЕЭС»</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да (для отечественного оборудования)</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rFonts w:cs="Arial Unicode MS"/>
                <w:sz w:val="24"/>
                <w:szCs w:val="24"/>
                <w:lang w:eastAsia="en-US"/>
              </w:rPr>
            </w:pPr>
            <w:r>
              <w:rPr>
                <w:sz w:val="24"/>
                <w:szCs w:val="24"/>
                <w:lang w:eastAsia="en-US"/>
              </w:rPr>
              <w:t>6</w:t>
            </w:r>
            <w:r w:rsidRPr="00C87EDC">
              <w:rPr>
                <w:sz w:val="24"/>
                <w:szCs w:val="24"/>
                <w:lang w:eastAsia="en-US"/>
              </w:rPr>
              <w:t>.4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Дата и номер экспертного заключения согласно распоряжения ОАО РАО «ЕЭС России» и ОАО «ФСК ЕЭС» от 12.10.09 №417р</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да</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rFonts w:cs="Arial Unicode MS"/>
                <w:sz w:val="24"/>
                <w:szCs w:val="24"/>
                <w:lang w:eastAsia="en-US"/>
              </w:rPr>
            </w:pPr>
            <w:r>
              <w:rPr>
                <w:sz w:val="24"/>
                <w:szCs w:val="24"/>
                <w:lang w:eastAsia="en-US"/>
              </w:rPr>
              <w:t>6</w:t>
            </w:r>
            <w:r w:rsidRPr="00C87EDC">
              <w:rPr>
                <w:sz w:val="24"/>
                <w:szCs w:val="24"/>
                <w:lang w:eastAsia="en-US"/>
              </w:rPr>
              <w:t>.5</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8" w:lineRule="exact"/>
              <w:ind w:firstLine="0"/>
              <w:rPr>
                <w:sz w:val="24"/>
                <w:szCs w:val="24"/>
                <w:lang w:eastAsia="en-US"/>
              </w:rPr>
            </w:pPr>
            <w:r w:rsidRPr="00C87EDC">
              <w:rPr>
                <w:sz w:val="24"/>
                <w:szCs w:val="24"/>
                <w:lang w:eastAsia="en-US"/>
              </w:rPr>
              <w:t>Эксплуатационная документация на русском языке (количество экземпляров)</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r w:rsidRPr="00C87EDC">
              <w:rPr>
                <w:b/>
                <w:bCs/>
                <w:sz w:val="24"/>
                <w:szCs w:val="24"/>
                <w:lang w:eastAsia="en-US"/>
              </w:rPr>
              <w:t>3</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b/>
                <w:bCs/>
                <w:sz w:val="24"/>
                <w:szCs w:val="24"/>
                <w:lang w:eastAsia="en-US"/>
              </w:rPr>
            </w:pPr>
            <w:r>
              <w:rPr>
                <w:b/>
                <w:bCs/>
                <w:sz w:val="24"/>
                <w:szCs w:val="24"/>
                <w:lang w:eastAsia="en-US"/>
              </w:rPr>
              <w:t>7</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b/>
                <w:bCs/>
                <w:sz w:val="24"/>
                <w:szCs w:val="24"/>
                <w:lang w:eastAsia="en-US"/>
              </w:rPr>
            </w:pPr>
            <w:r w:rsidRPr="00C87EDC">
              <w:rPr>
                <w:b/>
                <w:bCs/>
                <w:sz w:val="24"/>
                <w:szCs w:val="24"/>
                <w:lang w:eastAsia="en-US"/>
              </w:rPr>
              <w:t>Маркировка, упаковка, транспортировка, условия хранения:</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rFonts w:cs="Arial Unicode MS"/>
                <w:b/>
                <w:bCs/>
                <w:sz w:val="24"/>
                <w:szCs w:val="24"/>
                <w:lang w:eastAsia="en-US"/>
              </w:rPr>
            </w:pP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t>7</w:t>
            </w:r>
            <w:r w:rsidRPr="00C87EDC">
              <w:rPr>
                <w:sz w:val="24"/>
                <w:szCs w:val="24"/>
                <w:lang w:eastAsia="en-US"/>
              </w:rPr>
              <w:t>.1</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Маркировка, упаковка и консервация по ГОСТ 689-90, ГОСТ 14192, ГОСТ 23216 и ГОСТ 18620 (да, нет)</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да</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sz w:val="24"/>
                <w:szCs w:val="24"/>
                <w:lang w:eastAsia="en-US"/>
              </w:rPr>
            </w:pPr>
            <w:r>
              <w:rPr>
                <w:sz w:val="24"/>
                <w:szCs w:val="24"/>
                <w:lang w:eastAsia="en-US"/>
              </w:rPr>
              <w:lastRenderedPageBreak/>
              <w:t>7</w:t>
            </w:r>
            <w:r w:rsidRPr="00C87EDC">
              <w:rPr>
                <w:sz w:val="24"/>
                <w:szCs w:val="24"/>
                <w:lang w:eastAsia="en-US"/>
              </w:rPr>
              <w:t>.2</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8" w:lineRule="exact"/>
              <w:ind w:firstLine="0"/>
              <w:rPr>
                <w:sz w:val="24"/>
                <w:szCs w:val="24"/>
                <w:lang w:eastAsia="en-US"/>
              </w:rPr>
            </w:pPr>
            <w:r w:rsidRPr="00C87EDC">
              <w:rPr>
                <w:sz w:val="24"/>
                <w:szCs w:val="24"/>
                <w:lang w:eastAsia="en-US"/>
              </w:rPr>
              <w:t>Растормаживание и доставка оборудования до места назначения</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Подрядчик</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rFonts w:cs="Arial Unicode MS"/>
                <w:sz w:val="24"/>
                <w:szCs w:val="24"/>
                <w:lang w:eastAsia="en-US"/>
              </w:rPr>
            </w:pPr>
            <w:r>
              <w:rPr>
                <w:sz w:val="24"/>
                <w:szCs w:val="24"/>
                <w:lang w:eastAsia="en-US"/>
              </w:rPr>
              <w:t>7</w:t>
            </w:r>
            <w:r w:rsidRPr="00C87EDC">
              <w:rPr>
                <w:sz w:val="24"/>
                <w:szCs w:val="24"/>
                <w:lang w:eastAsia="en-US"/>
              </w:rPr>
              <w:t>.3</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ind w:firstLine="0"/>
              <w:rPr>
                <w:sz w:val="24"/>
                <w:szCs w:val="24"/>
                <w:lang w:eastAsia="en-US"/>
              </w:rPr>
            </w:pPr>
            <w:r w:rsidRPr="00C87EDC">
              <w:rPr>
                <w:sz w:val="24"/>
                <w:szCs w:val="24"/>
                <w:lang w:eastAsia="en-US"/>
              </w:rPr>
              <w:t>Условия транспортирования</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rPr>
                <w:rFonts w:cs="Arial Unicode MS"/>
                <w:sz w:val="24"/>
                <w:szCs w:val="24"/>
                <w:lang w:eastAsia="en-US"/>
              </w:rPr>
            </w:pPr>
            <w:r>
              <w:rPr>
                <w:sz w:val="24"/>
                <w:szCs w:val="24"/>
                <w:lang w:eastAsia="en-US"/>
              </w:rPr>
              <w:t>77</w:t>
            </w:r>
            <w:r w:rsidRPr="00C87EDC">
              <w:rPr>
                <w:sz w:val="24"/>
                <w:szCs w:val="24"/>
                <w:lang w:eastAsia="en-US"/>
              </w:rPr>
              <w:t>.4</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sz w:val="24"/>
                <w:szCs w:val="24"/>
                <w:lang w:eastAsia="en-US"/>
              </w:rPr>
            </w:pPr>
            <w:r w:rsidRPr="00C87EDC">
              <w:rPr>
                <w:sz w:val="24"/>
                <w:szCs w:val="24"/>
                <w:lang w:eastAsia="en-US"/>
              </w:rPr>
              <w:t>Наличие "шок-индикатора" на транспортной упаковке для контроля условий транспортировки.</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да</w:t>
            </w:r>
          </w:p>
        </w:tc>
      </w:tr>
      <w:tr w:rsidR="00893328" w:rsidRPr="00C87EDC" w:rsidTr="00735D71">
        <w:trPr>
          <w:trHeight w:val="846"/>
        </w:trPr>
        <w:tc>
          <w:tcPr>
            <w:tcW w:w="763"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firstLine="0"/>
              <w:rPr>
                <w:b/>
                <w:bCs/>
                <w:sz w:val="24"/>
                <w:szCs w:val="24"/>
                <w:lang w:eastAsia="en-US"/>
              </w:rPr>
            </w:pPr>
            <w:r>
              <w:rPr>
                <w:b/>
                <w:bCs/>
                <w:sz w:val="24"/>
                <w:szCs w:val="24"/>
                <w:lang w:eastAsia="en-US"/>
              </w:rPr>
              <w:t>8</w:t>
            </w:r>
          </w:p>
        </w:tc>
        <w:tc>
          <w:tcPr>
            <w:tcW w:w="6795"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7A6E27">
            <w:pPr>
              <w:spacing w:line="274" w:lineRule="exact"/>
              <w:ind w:firstLine="0"/>
              <w:rPr>
                <w:b/>
                <w:bCs/>
                <w:sz w:val="24"/>
                <w:szCs w:val="24"/>
                <w:lang w:eastAsia="en-US"/>
              </w:rPr>
            </w:pPr>
            <w:r w:rsidRPr="00C87EDC">
              <w:rPr>
                <w:b/>
                <w:bCs/>
                <w:sz w:val="24"/>
                <w:szCs w:val="24"/>
                <w:lang w:eastAsia="en-US"/>
              </w:rPr>
              <w:t>Во всем неоговоренном вводы должны соответствовать требованиям ГОСТ 689-90.</w:t>
            </w:r>
          </w:p>
        </w:tc>
        <w:tc>
          <w:tcPr>
            <w:tcW w:w="3329"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C87EDC" w:rsidRDefault="00893328" w:rsidP="0048739B">
            <w:pPr>
              <w:ind w:right="159" w:firstLine="0"/>
              <w:jc w:val="center"/>
              <w:rPr>
                <w:b/>
                <w:bCs/>
                <w:sz w:val="24"/>
                <w:szCs w:val="24"/>
                <w:lang w:eastAsia="en-US"/>
              </w:rPr>
            </w:pPr>
            <w:r w:rsidRPr="00C87EDC">
              <w:rPr>
                <w:b/>
                <w:bCs/>
                <w:sz w:val="24"/>
                <w:szCs w:val="24"/>
                <w:lang w:eastAsia="en-US"/>
              </w:rPr>
              <w:t>да</w:t>
            </w:r>
          </w:p>
        </w:tc>
      </w:tr>
    </w:tbl>
    <w:p w:rsidR="007559D5" w:rsidRPr="007559D5" w:rsidRDefault="007559D5" w:rsidP="00C87EDC">
      <w:pPr>
        <w:ind w:firstLine="708"/>
        <w:rPr>
          <w:sz w:val="24"/>
          <w:szCs w:val="24"/>
        </w:rPr>
      </w:pPr>
    </w:p>
    <w:p w:rsidR="00D42E9A" w:rsidRDefault="00D42E9A" w:rsidP="00D42E9A">
      <w:pPr>
        <w:pStyle w:val="a6"/>
        <w:numPr>
          <w:ilvl w:val="0"/>
          <w:numId w:val="1"/>
        </w:numPr>
        <w:spacing w:before="0" w:line="264" w:lineRule="auto"/>
        <w:rPr>
          <w:sz w:val="24"/>
          <w:szCs w:val="24"/>
        </w:rPr>
      </w:pPr>
      <w:r w:rsidRPr="000D34F4">
        <w:rPr>
          <w:sz w:val="24"/>
          <w:szCs w:val="24"/>
        </w:rPr>
        <w:t>Общие требования к условиям поставки:</w:t>
      </w:r>
    </w:p>
    <w:p w:rsidR="00CB59B6" w:rsidRDefault="00D42E9A" w:rsidP="00D42E9A">
      <w:pPr>
        <w:pStyle w:val="a6"/>
        <w:numPr>
          <w:ilvl w:val="1"/>
          <w:numId w:val="13"/>
        </w:numPr>
        <w:spacing w:before="0" w:line="264" w:lineRule="auto"/>
        <w:rPr>
          <w:sz w:val="24"/>
          <w:szCs w:val="24"/>
        </w:rPr>
      </w:pPr>
      <w:r>
        <w:rPr>
          <w:sz w:val="24"/>
          <w:szCs w:val="24"/>
        </w:rPr>
        <w:t xml:space="preserve"> </w:t>
      </w:r>
      <w:r w:rsidR="00CB59B6">
        <w:rPr>
          <w:sz w:val="24"/>
          <w:szCs w:val="24"/>
        </w:rPr>
        <w:t>Товар должен быть поставлен после подписания договора и соответствующей спецификации к договору;</w:t>
      </w:r>
    </w:p>
    <w:p w:rsidR="00CB59B6" w:rsidRDefault="00CB59B6" w:rsidP="00CB59B6">
      <w:pPr>
        <w:pStyle w:val="a6"/>
        <w:numPr>
          <w:ilvl w:val="1"/>
          <w:numId w:val="13"/>
        </w:numPr>
        <w:spacing w:before="0" w:line="264" w:lineRule="auto"/>
        <w:rPr>
          <w:sz w:val="24"/>
          <w:szCs w:val="24"/>
        </w:rPr>
      </w:pPr>
      <w:r>
        <w:rPr>
          <w:sz w:val="24"/>
          <w:szCs w:val="24"/>
        </w:rPr>
        <w:t xml:space="preserve"> Поставка товара осуществляется Продавцом;</w:t>
      </w:r>
    </w:p>
    <w:p w:rsidR="00CB59B6" w:rsidRDefault="00CB59B6" w:rsidP="00CB59B6">
      <w:pPr>
        <w:pStyle w:val="a6"/>
        <w:numPr>
          <w:ilvl w:val="1"/>
          <w:numId w:val="13"/>
        </w:numPr>
        <w:spacing w:before="0" w:line="264" w:lineRule="auto"/>
        <w:rPr>
          <w:sz w:val="24"/>
          <w:szCs w:val="24"/>
        </w:rPr>
      </w:pPr>
      <w:r>
        <w:rPr>
          <w:sz w:val="24"/>
          <w:szCs w:val="24"/>
        </w:rPr>
        <w:t xml:space="preserve"> </w:t>
      </w:r>
      <w:r w:rsidRPr="00CB59B6">
        <w:rPr>
          <w:sz w:val="24"/>
          <w:szCs w:val="24"/>
        </w:rPr>
        <w:t>Поставка товара производится по следующим реквизитам: 628617, Россия, Тюменская область, Ханты-Мансийский автономный округ-Югра, г. Нижневартовск, Прирельсовый склад (лит. К), Северный промышленный узел, ул. 2ПС, д.№10, стр. 8.</w:t>
      </w:r>
    </w:p>
    <w:p w:rsidR="00CB59B6" w:rsidRDefault="00CB59B6" w:rsidP="00CB59B6">
      <w:pPr>
        <w:pStyle w:val="a6"/>
        <w:numPr>
          <w:ilvl w:val="1"/>
          <w:numId w:val="13"/>
        </w:numPr>
        <w:spacing w:before="0" w:line="264" w:lineRule="auto"/>
        <w:rPr>
          <w:sz w:val="24"/>
          <w:szCs w:val="24"/>
        </w:rPr>
      </w:pPr>
      <w:r w:rsidRPr="00CB59B6">
        <w:rPr>
          <w:sz w:val="24"/>
          <w:szCs w:val="24"/>
        </w:rPr>
        <w:t>При контейнерной и автомобильной отгрузке должен быть приложен лист описи отгруженного товара.</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новый, изготовленной не ранее чем за 6 месяцев до даты проведения закупки;</w:t>
      </w:r>
    </w:p>
    <w:p w:rsidR="00CB59B6" w:rsidRDefault="00D42E9A" w:rsidP="00CB59B6">
      <w:pPr>
        <w:pStyle w:val="a6"/>
        <w:numPr>
          <w:ilvl w:val="1"/>
          <w:numId w:val="13"/>
        </w:numPr>
        <w:spacing w:before="0" w:line="264" w:lineRule="auto"/>
        <w:rPr>
          <w:sz w:val="24"/>
          <w:szCs w:val="24"/>
        </w:rPr>
      </w:pPr>
      <w:r w:rsidRPr="00CB59B6">
        <w:rPr>
          <w:sz w:val="24"/>
          <w:szCs w:val="24"/>
        </w:rPr>
        <w:t>Товар должен быть изготовлен согласно ГОСТам, ТУ, поставлен с приложением оригиналов документов, подтверждающих соответствие и качество продукции (сертификатов);</w:t>
      </w:r>
    </w:p>
    <w:p w:rsidR="00CB59B6" w:rsidRDefault="007559D5" w:rsidP="00CB59B6">
      <w:pPr>
        <w:pStyle w:val="a6"/>
        <w:numPr>
          <w:ilvl w:val="1"/>
          <w:numId w:val="13"/>
        </w:numPr>
        <w:spacing w:before="0" w:line="264" w:lineRule="auto"/>
        <w:rPr>
          <w:sz w:val="24"/>
          <w:szCs w:val="24"/>
        </w:rPr>
      </w:pPr>
      <w:r w:rsidRPr="00CB59B6">
        <w:rPr>
          <w:sz w:val="24"/>
          <w:szCs w:val="24"/>
        </w:rPr>
        <w:t>В случае выхода из строя Товара в течение гарантийного срока, Поставщик обязуется произвести гарантийный ремонт и оплатить все расходы, связанные с транспортировкой и проведением данного ремонта;</w:t>
      </w:r>
    </w:p>
    <w:p w:rsidR="00990B09" w:rsidRDefault="00CB59B6" w:rsidP="00990B09">
      <w:pPr>
        <w:pStyle w:val="a6"/>
        <w:numPr>
          <w:ilvl w:val="1"/>
          <w:numId w:val="13"/>
        </w:numPr>
        <w:spacing w:before="0" w:line="264" w:lineRule="auto"/>
        <w:rPr>
          <w:sz w:val="24"/>
          <w:szCs w:val="24"/>
        </w:rPr>
      </w:pPr>
      <w:r>
        <w:rPr>
          <w:sz w:val="24"/>
          <w:szCs w:val="24"/>
        </w:rPr>
        <w:t xml:space="preserve"> </w:t>
      </w:r>
      <w:r w:rsidR="00C707E1" w:rsidRPr="00CB59B6">
        <w:rPr>
          <w:sz w:val="24"/>
          <w:szCs w:val="24"/>
        </w:rPr>
        <w:t>В случае поставки товара не соответствующего техническим требованиям, Поставщик обязуется устранить</w:t>
      </w:r>
      <w:r w:rsidR="0093113D">
        <w:rPr>
          <w:sz w:val="24"/>
          <w:szCs w:val="24"/>
        </w:rPr>
        <w:t xml:space="preserve"> все несоответствия в течение 20</w:t>
      </w:r>
      <w:r w:rsidR="00C707E1" w:rsidRPr="00CB59B6">
        <w:rPr>
          <w:sz w:val="24"/>
          <w:szCs w:val="24"/>
        </w:rPr>
        <w:t xml:space="preserve"> дней за свой счет;</w:t>
      </w:r>
    </w:p>
    <w:p w:rsidR="00CB59B6" w:rsidRPr="00990B09" w:rsidRDefault="00CB59B6" w:rsidP="00990B09">
      <w:pPr>
        <w:pStyle w:val="a6"/>
        <w:numPr>
          <w:ilvl w:val="1"/>
          <w:numId w:val="13"/>
        </w:numPr>
        <w:tabs>
          <w:tab w:val="left" w:pos="993"/>
        </w:tabs>
        <w:spacing w:before="0" w:line="264" w:lineRule="auto"/>
        <w:rPr>
          <w:sz w:val="24"/>
          <w:szCs w:val="24"/>
        </w:rPr>
      </w:pPr>
      <w:r w:rsidRPr="00990B09">
        <w:rPr>
          <w:sz w:val="24"/>
          <w:szCs w:val="24"/>
        </w:rPr>
        <w:t>Форма оплаты: оплата безналичным перечислением денежных средств на расчетный счет Продавца в размере 100% стоимости товара в течение 30 дней после получения товара Покупателем, на основании товарных накладных и счетов-фактур;</w:t>
      </w:r>
    </w:p>
    <w:p w:rsidR="00893328" w:rsidRPr="00893328" w:rsidRDefault="00893328" w:rsidP="00990B09">
      <w:pPr>
        <w:pStyle w:val="a6"/>
        <w:numPr>
          <w:ilvl w:val="1"/>
          <w:numId w:val="13"/>
        </w:numPr>
        <w:tabs>
          <w:tab w:val="left" w:pos="993"/>
        </w:tabs>
        <w:spacing w:before="0" w:line="264" w:lineRule="auto"/>
        <w:rPr>
          <w:b/>
          <w:i/>
          <w:sz w:val="24"/>
          <w:szCs w:val="24"/>
        </w:rPr>
      </w:pPr>
      <w:r w:rsidRPr="00893328">
        <w:rPr>
          <w:b/>
          <w:i/>
          <w:sz w:val="24"/>
          <w:szCs w:val="24"/>
        </w:rPr>
        <w:t xml:space="preserve">Участник имеет право предложить эквивалент оборудования с указанием подробных технических характеристик эквивалента. </w:t>
      </w:r>
    </w:p>
    <w:p w:rsidR="00D42E9A" w:rsidRPr="00893328" w:rsidRDefault="00893328" w:rsidP="00990B09">
      <w:pPr>
        <w:pStyle w:val="a6"/>
        <w:numPr>
          <w:ilvl w:val="1"/>
          <w:numId w:val="13"/>
        </w:numPr>
        <w:tabs>
          <w:tab w:val="left" w:pos="993"/>
        </w:tabs>
        <w:spacing w:before="0" w:line="264" w:lineRule="auto"/>
        <w:rPr>
          <w:b/>
          <w:i/>
          <w:sz w:val="24"/>
          <w:szCs w:val="24"/>
        </w:rPr>
      </w:pPr>
      <w:r w:rsidRPr="00893328">
        <w:rPr>
          <w:b/>
          <w:i/>
          <w:sz w:val="24"/>
          <w:szCs w:val="24"/>
        </w:rPr>
        <w:t>В случае, если Участник не укажет подробные технические характеристики эквивалента, Предложение будет отклонено</w:t>
      </w:r>
      <w:r>
        <w:rPr>
          <w:b/>
          <w:i/>
          <w:sz w:val="24"/>
          <w:szCs w:val="24"/>
        </w:rPr>
        <w:t>.</w:t>
      </w:r>
    </w:p>
    <w:p w:rsidR="00D42E9A" w:rsidRPr="0092216B" w:rsidRDefault="00D42E9A" w:rsidP="00D42E9A">
      <w:pPr>
        <w:pStyle w:val="a6"/>
        <w:numPr>
          <w:ilvl w:val="0"/>
          <w:numId w:val="1"/>
        </w:numPr>
        <w:tabs>
          <w:tab w:val="left" w:pos="1080"/>
        </w:tabs>
        <w:spacing w:before="0" w:line="264" w:lineRule="auto"/>
        <w:ind w:left="0" w:firstLine="360"/>
        <w:rPr>
          <w:sz w:val="24"/>
          <w:szCs w:val="24"/>
        </w:rPr>
      </w:pPr>
      <w:r w:rsidRPr="0092216B">
        <w:rPr>
          <w:sz w:val="24"/>
          <w:szCs w:val="24"/>
        </w:rPr>
        <w:t xml:space="preserve">Срок поставки товара: </w:t>
      </w:r>
      <w:r w:rsidR="00990B09">
        <w:rPr>
          <w:b/>
          <w:sz w:val="24"/>
          <w:szCs w:val="24"/>
        </w:rPr>
        <w:t>сентябрь</w:t>
      </w:r>
      <w:r w:rsidR="007559D5">
        <w:rPr>
          <w:b/>
          <w:sz w:val="24"/>
          <w:szCs w:val="24"/>
        </w:rPr>
        <w:t xml:space="preserve"> 2013 года</w:t>
      </w:r>
      <w:r w:rsidRPr="0092216B">
        <w:rPr>
          <w:sz w:val="24"/>
          <w:szCs w:val="24"/>
        </w:rPr>
        <w:t xml:space="preserve">. </w:t>
      </w:r>
    </w:p>
    <w:p w:rsidR="00D42E9A" w:rsidRPr="008B7BCF" w:rsidRDefault="00D42E9A" w:rsidP="00D42E9A">
      <w:pPr>
        <w:pStyle w:val="a6"/>
        <w:numPr>
          <w:ilvl w:val="0"/>
          <w:numId w:val="1"/>
        </w:numPr>
        <w:spacing w:before="0" w:line="264" w:lineRule="auto"/>
        <w:ind w:left="0" w:firstLine="360"/>
        <w:rPr>
          <w:sz w:val="24"/>
          <w:szCs w:val="24"/>
        </w:rPr>
      </w:pPr>
      <w:r w:rsidRPr="0092216B">
        <w:rPr>
          <w:sz w:val="24"/>
          <w:szCs w:val="24"/>
        </w:rPr>
        <w:t>Цены в предложении должны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D42E9A" w:rsidRDefault="00D42E9A" w:rsidP="00D42E9A">
      <w:pPr>
        <w:pStyle w:val="a6"/>
        <w:numPr>
          <w:ilvl w:val="0"/>
          <w:numId w:val="1"/>
        </w:numPr>
        <w:spacing w:before="0" w:line="264" w:lineRule="auto"/>
        <w:ind w:left="0" w:firstLine="360"/>
        <w:rPr>
          <w:sz w:val="24"/>
          <w:szCs w:val="24"/>
        </w:rPr>
      </w:pPr>
      <w:r>
        <w:rPr>
          <w:sz w:val="24"/>
          <w:szCs w:val="24"/>
        </w:rPr>
        <w:t xml:space="preserve">Планируемая (предельная) цена закупки: </w:t>
      </w:r>
      <w:r w:rsidR="00990B09">
        <w:rPr>
          <w:b/>
          <w:sz w:val="24"/>
          <w:szCs w:val="24"/>
        </w:rPr>
        <w:t>745 490,37</w:t>
      </w:r>
      <w:r>
        <w:rPr>
          <w:sz w:val="24"/>
          <w:szCs w:val="24"/>
        </w:rPr>
        <w:t xml:space="preserve"> руб. с НДС</w:t>
      </w:r>
    </w:p>
    <w:p w:rsidR="006742A1" w:rsidRPr="00D42E9A" w:rsidRDefault="006742A1" w:rsidP="00D42E9A">
      <w:pPr>
        <w:pStyle w:val="a6"/>
        <w:numPr>
          <w:ilvl w:val="0"/>
          <w:numId w:val="1"/>
        </w:numPr>
        <w:spacing w:before="0" w:line="264" w:lineRule="auto"/>
        <w:ind w:left="0" w:firstLine="360"/>
        <w:rPr>
          <w:sz w:val="24"/>
          <w:szCs w:val="24"/>
        </w:rPr>
      </w:pPr>
      <w:r w:rsidRPr="00D42E9A">
        <w:rPr>
          <w:sz w:val="24"/>
          <w:szCs w:val="24"/>
        </w:rPr>
        <w:t>Предложение должно быть оформлено</w:t>
      </w:r>
      <w:r w:rsidR="00716967" w:rsidRPr="00D42E9A">
        <w:rPr>
          <w:sz w:val="24"/>
          <w:szCs w:val="24"/>
        </w:rPr>
        <w:t xml:space="preserve"> на фирменном бланке Участника</w:t>
      </w:r>
      <w:r w:rsidRPr="00D42E9A">
        <w:rPr>
          <w:sz w:val="24"/>
          <w:szCs w:val="24"/>
        </w:rPr>
        <w:t xml:space="preserve"> по форме, приведенной в </w:t>
      </w:r>
      <w:r w:rsidR="001B1D14" w:rsidRPr="00D42E9A">
        <w:rPr>
          <w:b/>
          <w:sz w:val="24"/>
          <w:szCs w:val="24"/>
        </w:rPr>
        <w:t>П</w:t>
      </w:r>
      <w:r w:rsidRPr="00D42E9A">
        <w:rPr>
          <w:b/>
          <w:sz w:val="24"/>
          <w:szCs w:val="24"/>
        </w:rPr>
        <w:t>риложении № 1</w:t>
      </w:r>
      <w:r w:rsidRPr="00D42E9A">
        <w:rPr>
          <w:sz w:val="24"/>
          <w:szCs w:val="24"/>
        </w:rPr>
        <w:t xml:space="preserve"> к настоящей документации, и быть действительным </w:t>
      </w:r>
      <w:r w:rsidRPr="00D42E9A">
        <w:rPr>
          <w:b/>
          <w:sz w:val="24"/>
          <w:szCs w:val="24"/>
        </w:rPr>
        <w:t xml:space="preserve">не менее 90 календарных дней, </w:t>
      </w:r>
      <w:r w:rsidRPr="00D42E9A">
        <w:rPr>
          <w:sz w:val="24"/>
          <w:szCs w:val="24"/>
        </w:rPr>
        <w:t xml:space="preserve">со дня следующего за днем окончания приема предложений. Предложение должно быть подписано лицом, 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w:t>
      </w:r>
      <w:r w:rsidRPr="00D42E9A">
        <w:rPr>
          <w:sz w:val="24"/>
          <w:szCs w:val="24"/>
        </w:rPr>
        <w:lastRenderedPageBreak/>
        <w:t>случае оригинал доверенности прикладывается к  предложению. Предложение также должно быть скреплено печатью поставщика.</w:t>
      </w:r>
    </w:p>
    <w:p w:rsidR="006742A1" w:rsidRDefault="006742A1" w:rsidP="006742A1">
      <w:pPr>
        <w:pStyle w:val="a6"/>
        <w:numPr>
          <w:ilvl w:val="0"/>
          <w:numId w:val="1"/>
        </w:numPr>
        <w:spacing w:before="0" w:line="240" w:lineRule="auto"/>
        <w:ind w:left="0" w:firstLine="360"/>
        <w:rPr>
          <w:sz w:val="24"/>
          <w:szCs w:val="24"/>
        </w:rPr>
      </w:pPr>
      <w:r w:rsidRPr="00485FD9">
        <w:rPr>
          <w:sz w:val="24"/>
          <w:szCs w:val="24"/>
        </w:rPr>
        <w:t>Предложение должно быть подано на русском языке. Все цены должны быть выражены в российских рублях.</w:t>
      </w:r>
    </w:p>
    <w:p w:rsidR="003C6CE2" w:rsidRPr="00EA1FB4" w:rsidRDefault="003C6CE2" w:rsidP="003C6CE2">
      <w:pPr>
        <w:pStyle w:val="a6"/>
        <w:numPr>
          <w:ilvl w:val="0"/>
          <w:numId w:val="1"/>
        </w:numPr>
        <w:spacing w:before="0" w:line="240" w:lineRule="auto"/>
        <w:ind w:left="0" w:firstLine="360"/>
        <w:rPr>
          <w:b/>
          <w:bCs/>
          <w:sz w:val="24"/>
          <w:szCs w:val="24"/>
        </w:rPr>
      </w:pPr>
      <w:r w:rsidRPr="00BA5848">
        <w:rPr>
          <w:sz w:val="24"/>
        </w:rPr>
        <w:t>Подача Предложений осуществляется в электронном виде в соответствии с регламентом ЭТП</w:t>
      </w:r>
      <w:r w:rsidRPr="00F50179">
        <w:rPr>
          <w:sz w:val="24"/>
        </w:rPr>
        <w:t>-</w:t>
      </w:r>
      <w:r>
        <w:rPr>
          <w:sz w:val="24"/>
        </w:rPr>
        <w:t>системы</w:t>
      </w:r>
      <w:r w:rsidRPr="00BA5848">
        <w:rPr>
          <w:sz w:val="24"/>
        </w:rPr>
        <w:t xml:space="preserve">: </w:t>
      </w:r>
      <w:hyperlink r:id="rId9" w:history="1">
        <w:r w:rsidR="006578B1" w:rsidRPr="00175AD4">
          <w:rPr>
            <w:rStyle w:val="a4"/>
            <w:sz w:val="24"/>
            <w:szCs w:val="24"/>
          </w:rPr>
          <w:t>www.b2b-</w:t>
        </w:r>
        <w:r w:rsidR="006578B1" w:rsidRPr="00175AD4">
          <w:rPr>
            <w:rStyle w:val="a4"/>
            <w:sz w:val="24"/>
            <w:szCs w:val="24"/>
            <w:lang w:val="en-US"/>
          </w:rPr>
          <w:t>mrsk</w:t>
        </w:r>
        <w:r w:rsidR="006578B1" w:rsidRPr="00175AD4">
          <w:rPr>
            <w:rStyle w:val="a4"/>
            <w:sz w:val="24"/>
            <w:szCs w:val="24"/>
          </w:rPr>
          <w:t>.ru</w:t>
        </w:r>
      </w:hyperlink>
      <w:r w:rsidRPr="00F50179">
        <w:rPr>
          <w:sz w:val="24"/>
          <w:szCs w:val="24"/>
        </w:rPr>
        <w:t>.</w:t>
      </w:r>
      <w:r w:rsidRPr="00BA5848">
        <w:rPr>
          <w:sz w:val="24"/>
        </w:rPr>
        <w:t xml:space="preserve">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r w:rsidR="006578B1" w:rsidRPr="006578B1">
        <w:rPr>
          <w:sz w:val="24"/>
        </w:rPr>
        <w:t>.</w:t>
      </w:r>
    </w:p>
    <w:p w:rsidR="003C6CE2" w:rsidRPr="00F50179" w:rsidRDefault="00D42E9A" w:rsidP="003C6CE2">
      <w:pPr>
        <w:pStyle w:val="a6"/>
        <w:numPr>
          <w:ilvl w:val="0"/>
          <w:numId w:val="1"/>
        </w:numPr>
        <w:spacing w:before="0" w:line="240" w:lineRule="auto"/>
        <w:ind w:left="0" w:firstLine="360"/>
        <w:rPr>
          <w:b/>
          <w:bCs/>
          <w:sz w:val="24"/>
          <w:szCs w:val="24"/>
        </w:rPr>
      </w:pPr>
      <w:r>
        <w:rPr>
          <w:sz w:val="24"/>
          <w:szCs w:val="24"/>
        </w:rPr>
        <w:t>При размещении П</w:t>
      </w:r>
      <w:r w:rsidR="003C6CE2" w:rsidRPr="00485FD9">
        <w:rPr>
          <w:sz w:val="24"/>
          <w:szCs w:val="24"/>
        </w:rPr>
        <w:t xml:space="preserve">редложения на электронной торговой площадке </w:t>
      </w:r>
      <w:r w:rsidR="003C6CE2" w:rsidRPr="00485FD9">
        <w:rPr>
          <w:b/>
          <w:bCs/>
          <w:sz w:val="24"/>
          <w:szCs w:val="24"/>
        </w:rPr>
        <w:t>«</w:t>
      </w:r>
      <w:r w:rsidR="003C6CE2" w:rsidRPr="00485FD9">
        <w:rPr>
          <w:b/>
          <w:bCs/>
          <w:sz w:val="24"/>
          <w:szCs w:val="24"/>
          <w:lang w:val="en-US"/>
        </w:rPr>
        <w:t>b</w:t>
      </w:r>
      <w:r w:rsidR="003C6CE2" w:rsidRPr="00485FD9">
        <w:rPr>
          <w:b/>
          <w:bCs/>
          <w:sz w:val="24"/>
          <w:szCs w:val="24"/>
        </w:rPr>
        <w:t>2</w:t>
      </w:r>
      <w:r w:rsidR="003C6CE2" w:rsidRPr="00485FD9">
        <w:rPr>
          <w:b/>
          <w:bCs/>
          <w:sz w:val="24"/>
          <w:szCs w:val="24"/>
          <w:lang w:val="en-US"/>
        </w:rPr>
        <w:t>b</w:t>
      </w:r>
      <w:r w:rsidR="003C6CE2" w:rsidRPr="00485FD9">
        <w:rPr>
          <w:b/>
          <w:bCs/>
          <w:sz w:val="24"/>
          <w:szCs w:val="24"/>
        </w:rPr>
        <w:t>-</w:t>
      </w:r>
      <w:r w:rsidR="001B1D14">
        <w:rPr>
          <w:b/>
          <w:sz w:val="24"/>
          <w:szCs w:val="24"/>
          <w:lang w:val="en-US"/>
        </w:rPr>
        <w:t>m</w:t>
      </w:r>
      <w:r w:rsidR="006578B1">
        <w:rPr>
          <w:b/>
          <w:sz w:val="24"/>
          <w:szCs w:val="24"/>
        </w:rPr>
        <w:t>rsk</w:t>
      </w:r>
      <w:r w:rsidR="003C6CE2" w:rsidRPr="00485FD9">
        <w:rPr>
          <w:b/>
          <w:bCs/>
          <w:sz w:val="24"/>
          <w:szCs w:val="24"/>
        </w:rPr>
        <w:t xml:space="preserve">» </w:t>
      </w:r>
      <w:r w:rsidR="003C6CE2" w:rsidRPr="00485FD9">
        <w:rPr>
          <w:sz w:val="24"/>
          <w:szCs w:val="24"/>
        </w:rPr>
        <w:t>допускается подач</w:t>
      </w:r>
      <w:r>
        <w:rPr>
          <w:sz w:val="24"/>
          <w:szCs w:val="24"/>
        </w:rPr>
        <w:t>а одним поставщиком нескольких П</w:t>
      </w:r>
      <w:r w:rsidR="003C6CE2" w:rsidRPr="00485FD9">
        <w:rPr>
          <w:sz w:val="24"/>
          <w:szCs w:val="24"/>
        </w:rPr>
        <w:t>редложе</w:t>
      </w:r>
      <w:r>
        <w:rPr>
          <w:sz w:val="24"/>
          <w:szCs w:val="24"/>
        </w:rPr>
        <w:t>ний до завершения срока приема П</w:t>
      </w:r>
      <w:r w:rsidR="003C6CE2" w:rsidRPr="00485FD9">
        <w:rPr>
          <w:sz w:val="24"/>
          <w:szCs w:val="24"/>
        </w:rPr>
        <w:t xml:space="preserve">редложений в соответствии с регламентом данной торговой площадки. </w:t>
      </w:r>
    </w:p>
    <w:p w:rsidR="003C6CE2" w:rsidRPr="00716967" w:rsidRDefault="003C6CE2" w:rsidP="00716967">
      <w:pPr>
        <w:pStyle w:val="a6"/>
        <w:numPr>
          <w:ilvl w:val="0"/>
          <w:numId w:val="1"/>
        </w:numPr>
        <w:spacing w:before="0" w:line="240" w:lineRule="auto"/>
        <w:ind w:left="0" w:firstLine="360"/>
        <w:rPr>
          <w:b/>
          <w:bCs/>
          <w:sz w:val="24"/>
          <w:szCs w:val="24"/>
        </w:rPr>
      </w:pPr>
      <w:r w:rsidRPr="00263174">
        <w:rPr>
          <w:sz w:val="24"/>
        </w:rPr>
        <w:t>Предложение должно быть подано до времени/даты указанной в Извещении о проведении запроса цен на электронной торговой площадке (b2b-</w:t>
      </w:r>
      <w:r w:rsidR="006578B1">
        <w:rPr>
          <w:sz w:val="24"/>
        </w:rPr>
        <w:t>mrsk</w:t>
      </w:r>
      <w:r w:rsidRPr="00263174">
        <w:rPr>
          <w:sz w:val="24"/>
        </w:rPr>
        <w:t>).</w:t>
      </w:r>
    </w:p>
    <w:p w:rsidR="003C6CE2" w:rsidRPr="006578B1" w:rsidRDefault="003C6CE2"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sidRPr="00263174">
        <w:rPr>
          <w:sz w:val="24"/>
        </w:rPr>
        <w:t>Независимо от цены окончат</w:t>
      </w:r>
      <w:r w:rsidR="00716967">
        <w:rPr>
          <w:sz w:val="24"/>
        </w:rPr>
        <w:t>ельного Предложения, полученной</w:t>
      </w:r>
      <w:r w:rsidRPr="00263174">
        <w:rPr>
          <w:sz w:val="24"/>
        </w:rPr>
        <w:t xml:space="preserve"> в ходе торгов в системе (</w:t>
      </w:r>
      <w:hyperlink r:id="rId10" w:history="1">
        <w:r w:rsidRPr="00F50179">
          <w:rPr>
            <w:rStyle w:val="a4"/>
            <w:sz w:val="24"/>
            <w:szCs w:val="24"/>
          </w:rPr>
          <w:t>b2b-</w:t>
        </w:r>
        <w:r w:rsidR="006578B1">
          <w:rPr>
            <w:rStyle w:val="a4"/>
            <w:sz w:val="24"/>
            <w:szCs w:val="24"/>
            <w:lang w:val="en-US"/>
          </w:rPr>
          <w:t>mrsk</w:t>
        </w:r>
        <w:r w:rsidRPr="00F50179">
          <w:rPr>
            <w:rStyle w:val="a4"/>
            <w:sz w:val="24"/>
            <w:szCs w:val="24"/>
          </w:rPr>
          <w:t>.ru</w:t>
        </w:r>
      </w:hyperlink>
      <w:r w:rsidRPr="00263174">
        <w:rPr>
          <w:sz w:val="24"/>
        </w:rPr>
        <w:t>), Участник должен разместить</w:t>
      </w:r>
      <w:r w:rsidR="006578B1" w:rsidRPr="006578B1">
        <w:rPr>
          <w:sz w:val="24"/>
        </w:rPr>
        <w:t xml:space="preserve"> </w:t>
      </w:r>
      <w:r w:rsidRPr="00263174">
        <w:rPr>
          <w:sz w:val="24"/>
        </w:rPr>
        <w:t xml:space="preserve">свое Предложение по форме указанной в </w:t>
      </w:r>
      <w:r w:rsidR="00D42E9A">
        <w:rPr>
          <w:sz w:val="24"/>
        </w:rPr>
        <w:t xml:space="preserve">        </w:t>
      </w:r>
      <w:hyperlink r:id="rId11" w:history="1">
        <w:r w:rsidRPr="00195555">
          <w:rPr>
            <w:rStyle w:val="a4"/>
            <w:sz w:val="24"/>
          </w:rPr>
          <w:t>Приложении  №</w:t>
        </w:r>
      </w:hyperlink>
      <w:r>
        <w:rPr>
          <w:color w:val="3366FF"/>
          <w:sz w:val="24"/>
        </w:rPr>
        <w:t>1</w:t>
      </w:r>
      <w:r w:rsidR="00716967">
        <w:rPr>
          <w:color w:val="3366FF"/>
          <w:sz w:val="24"/>
        </w:rPr>
        <w:t xml:space="preserve"> </w:t>
      </w:r>
      <w:r w:rsidR="00716967">
        <w:rPr>
          <w:sz w:val="24"/>
        </w:rPr>
        <w:t>к Документации</w:t>
      </w:r>
      <w:r w:rsidRPr="00263174">
        <w:rPr>
          <w:sz w:val="24"/>
        </w:rPr>
        <w:t xml:space="preserve"> н</w:t>
      </w:r>
      <w:r w:rsidR="00716967">
        <w:rPr>
          <w:sz w:val="24"/>
        </w:rPr>
        <w:t>а  электронной торговой площадке</w:t>
      </w:r>
      <w:r w:rsidRPr="00263174">
        <w:rPr>
          <w:sz w:val="24"/>
        </w:rPr>
        <w:t xml:space="preserve"> (</w:t>
      </w:r>
      <w:hyperlink r:id="rId12" w:history="1">
        <w:r w:rsidRPr="00F50179">
          <w:rPr>
            <w:rStyle w:val="a4"/>
            <w:sz w:val="24"/>
            <w:szCs w:val="24"/>
          </w:rPr>
          <w:t>www.b2b-</w:t>
        </w:r>
        <w:r w:rsidR="006578B1">
          <w:rPr>
            <w:rStyle w:val="a4"/>
            <w:sz w:val="24"/>
            <w:szCs w:val="24"/>
            <w:lang w:val="en-US"/>
          </w:rPr>
          <w:t>mrsk</w:t>
        </w:r>
        <w:r w:rsidRPr="00F50179">
          <w:rPr>
            <w:rStyle w:val="a4"/>
            <w:sz w:val="24"/>
            <w:szCs w:val="24"/>
          </w:rPr>
          <w:t>.ru</w:t>
        </w:r>
      </w:hyperlink>
      <w:r w:rsidRPr="00263174">
        <w:rPr>
          <w:sz w:val="24"/>
        </w:rPr>
        <w:t xml:space="preserve">), до времени/даты указанной в Извещении. </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rPr>
        <w:t>После завершения торгов на площадке Участник должен направить Предложение с окончательной ценой</w:t>
      </w:r>
      <w:r w:rsidR="00C707E1">
        <w:rPr>
          <w:sz w:val="24"/>
        </w:rPr>
        <w:t xml:space="preserve"> (сканкопия)</w:t>
      </w:r>
      <w:r>
        <w:rPr>
          <w:sz w:val="24"/>
        </w:rPr>
        <w:t xml:space="preserve">, оформленное по форме Приложения №1 к Документации с подписью и печатью в течение 1 дня после окончания приема ценовых Предложений (Приложение №1) по тел./факсу: (3466) 48-44-30 или на </w:t>
      </w:r>
      <w:r w:rsidRPr="00622ADA">
        <w:rPr>
          <w:sz w:val="24"/>
          <w:szCs w:val="24"/>
        </w:rPr>
        <w:t xml:space="preserve">E-mail: </w:t>
      </w:r>
      <w:hyperlink r:id="rId13" w:history="1">
        <w:r w:rsidRPr="00175AD4">
          <w:rPr>
            <w:rStyle w:val="a4"/>
            <w:sz w:val="24"/>
            <w:szCs w:val="24"/>
            <w:lang w:val="en-US"/>
          </w:rPr>
          <w:t>RaskazchikovaLM</w:t>
        </w:r>
        <w:r w:rsidRPr="00175AD4">
          <w:rPr>
            <w:rStyle w:val="a4"/>
            <w:sz w:val="24"/>
            <w:szCs w:val="24"/>
          </w:rPr>
          <w:t>@</w:t>
        </w:r>
        <w:r w:rsidRPr="00175AD4">
          <w:rPr>
            <w:rStyle w:val="a4"/>
            <w:sz w:val="24"/>
            <w:szCs w:val="24"/>
            <w:lang w:val="en-US"/>
          </w:rPr>
          <w:t>vartanet</w:t>
        </w:r>
        <w:r w:rsidRPr="00175AD4">
          <w:rPr>
            <w:rStyle w:val="a4"/>
            <w:sz w:val="24"/>
            <w:szCs w:val="24"/>
          </w:rPr>
          <w:t>.</w:t>
        </w:r>
        <w:r w:rsidRPr="00175AD4">
          <w:rPr>
            <w:rStyle w:val="a4"/>
            <w:sz w:val="24"/>
            <w:szCs w:val="24"/>
            <w:lang w:val="en-US"/>
          </w:rPr>
          <w:t>ru</w:t>
        </w:r>
      </w:hyperlink>
      <w:r>
        <w:rPr>
          <w:sz w:val="24"/>
          <w:szCs w:val="24"/>
        </w:rPr>
        <w:t>.</w:t>
      </w:r>
    </w:p>
    <w:p w:rsidR="006578B1" w:rsidRPr="006578B1" w:rsidRDefault="006578B1" w:rsidP="003C6CE2">
      <w:pPr>
        <w:pStyle w:val="a6"/>
        <w:numPr>
          <w:ilvl w:val="0"/>
          <w:numId w:val="1"/>
        </w:numPr>
        <w:tabs>
          <w:tab w:val="clear" w:pos="786"/>
          <w:tab w:val="num" w:pos="0"/>
          <w:tab w:val="left" w:pos="540"/>
          <w:tab w:val="left" w:pos="900"/>
          <w:tab w:val="num" w:pos="2160"/>
        </w:tabs>
        <w:spacing w:before="0" w:line="240" w:lineRule="auto"/>
        <w:ind w:left="0" w:firstLine="426"/>
        <w:rPr>
          <w:sz w:val="24"/>
        </w:rPr>
      </w:pPr>
      <w:r>
        <w:rPr>
          <w:sz w:val="24"/>
          <w:szCs w:val="24"/>
        </w:rPr>
        <w:t xml:space="preserve">Предложение по указанному </w:t>
      </w:r>
      <w:r>
        <w:rPr>
          <w:sz w:val="24"/>
          <w:szCs w:val="24"/>
          <w:lang w:val="en-US"/>
        </w:rPr>
        <w:t>E</w:t>
      </w:r>
      <w:r w:rsidRPr="006578B1">
        <w:rPr>
          <w:sz w:val="24"/>
          <w:szCs w:val="24"/>
        </w:rPr>
        <w:t>-</w:t>
      </w:r>
      <w:r>
        <w:rPr>
          <w:sz w:val="24"/>
          <w:szCs w:val="24"/>
          <w:lang w:val="en-US"/>
        </w:rPr>
        <w:t>mail</w:t>
      </w:r>
      <w:r w:rsidRPr="006578B1">
        <w:rPr>
          <w:sz w:val="24"/>
          <w:szCs w:val="24"/>
        </w:rPr>
        <w:t xml:space="preserve"> </w:t>
      </w:r>
      <w:r w:rsidR="00D42E9A">
        <w:rPr>
          <w:sz w:val="24"/>
          <w:szCs w:val="24"/>
        </w:rPr>
        <w:t>предоставляе</w:t>
      </w:r>
      <w:r>
        <w:rPr>
          <w:sz w:val="24"/>
          <w:szCs w:val="24"/>
        </w:rPr>
        <w:t xml:space="preserve">тся в строгом соответствии с Предложением (окончательной ценой), размещенной в системе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w:t>
      </w:r>
    </w:p>
    <w:p w:rsidR="006578B1" w:rsidRDefault="006578B1" w:rsidP="00850B97">
      <w:pPr>
        <w:pStyle w:val="a6"/>
        <w:tabs>
          <w:tab w:val="clear" w:pos="1134"/>
          <w:tab w:val="left" w:pos="0"/>
          <w:tab w:val="left" w:pos="900"/>
          <w:tab w:val="num" w:pos="2160"/>
        </w:tabs>
        <w:spacing w:before="0" w:line="240" w:lineRule="auto"/>
        <w:ind w:firstLine="426"/>
        <w:rPr>
          <w:sz w:val="24"/>
          <w:szCs w:val="24"/>
        </w:rPr>
      </w:pPr>
      <w:r>
        <w:rPr>
          <w:sz w:val="24"/>
          <w:szCs w:val="24"/>
        </w:rPr>
        <w:t xml:space="preserve">Оригинал окончательного Предложения на бумажном носителе, оформленного в соответствии с Приложением №1 к Документации должен быть представлен в течение 5 рабочих дней после завершения процедуры закупки на </w:t>
      </w:r>
      <w:r>
        <w:rPr>
          <w:sz w:val="24"/>
          <w:szCs w:val="24"/>
          <w:lang w:val="en-US"/>
        </w:rPr>
        <w:t>b</w:t>
      </w:r>
      <w:r w:rsidRPr="006578B1">
        <w:rPr>
          <w:sz w:val="24"/>
          <w:szCs w:val="24"/>
        </w:rPr>
        <w:t>2</w:t>
      </w:r>
      <w:r>
        <w:rPr>
          <w:sz w:val="24"/>
          <w:szCs w:val="24"/>
          <w:lang w:val="en-US"/>
        </w:rPr>
        <w:t>b</w:t>
      </w:r>
      <w:r w:rsidRPr="006578B1">
        <w:rPr>
          <w:sz w:val="24"/>
          <w:szCs w:val="24"/>
        </w:rPr>
        <w:t>-</w:t>
      </w:r>
      <w:r>
        <w:rPr>
          <w:sz w:val="24"/>
          <w:szCs w:val="24"/>
          <w:lang w:val="en-US"/>
        </w:rPr>
        <w:t>mrsk</w:t>
      </w:r>
      <w:r w:rsidRPr="006578B1">
        <w:rPr>
          <w:sz w:val="24"/>
          <w:szCs w:val="24"/>
        </w:rPr>
        <w:t xml:space="preserve"> </w:t>
      </w:r>
      <w:r>
        <w:rPr>
          <w:sz w:val="24"/>
          <w:szCs w:val="24"/>
        </w:rPr>
        <w:t>по адресу</w:t>
      </w:r>
      <w:r w:rsidR="00850B97">
        <w:rPr>
          <w:sz w:val="24"/>
          <w:szCs w:val="24"/>
        </w:rPr>
        <w:t xml:space="preserve">: 628617, Тюменская область, ХМАО-Югра, </w:t>
      </w:r>
      <w:r w:rsidR="00D42E9A">
        <w:rPr>
          <w:sz w:val="24"/>
          <w:szCs w:val="24"/>
        </w:rPr>
        <w:t xml:space="preserve">    </w:t>
      </w:r>
      <w:r w:rsidR="00850B97">
        <w:rPr>
          <w:sz w:val="24"/>
          <w:szCs w:val="24"/>
        </w:rPr>
        <w:t>г. Нижневартовск, ул. Пермская, 22, каб. 335.</w:t>
      </w:r>
    </w:p>
    <w:p w:rsidR="00850B97" w:rsidRDefault="00850B97" w:rsidP="00850B97">
      <w:pPr>
        <w:pStyle w:val="a6"/>
        <w:numPr>
          <w:ilvl w:val="0"/>
          <w:numId w:val="1"/>
        </w:numPr>
        <w:tabs>
          <w:tab w:val="clear" w:pos="786"/>
          <w:tab w:val="num" w:pos="0"/>
          <w:tab w:val="left" w:pos="900"/>
        </w:tabs>
        <w:spacing w:before="0" w:line="240" w:lineRule="auto"/>
        <w:ind w:left="142" w:firstLine="284"/>
        <w:rPr>
          <w:sz w:val="24"/>
          <w:szCs w:val="24"/>
        </w:rPr>
      </w:pPr>
      <w:r>
        <w:rPr>
          <w:sz w:val="24"/>
          <w:szCs w:val="24"/>
        </w:rPr>
        <w:t xml:space="preserve">Если цена продукции на бумажном носителе не будет соответствовать окончательной стоимости продукции, объявленной в системе </w:t>
      </w:r>
      <w:r>
        <w:rPr>
          <w:sz w:val="24"/>
          <w:szCs w:val="24"/>
          <w:lang w:val="en-US"/>
        </w:rPr>
        <w:t>b</w:t>
      </w:r>
      <w:r w:rsidRPr="00850B97">
        <w:rPr>
          <w:sz w:val="24"/>
          <w:szCs w:val="24"/>
        </w:rPr>
        <w:t>2</w:t>
      </w:r>
      <w:r>
        <w:rPr>
          <w:sz w:val="24"/>
          <w:szCs w:val="24"/>
          <w:lang w:val="en-US"/>
        </w:rPr>
        <w:t>b</w:t>
      </w:r>
      <w:r w:rsidRPr="00850B97">
        <w:rPr>
          <w:sz w:val="24"/>
          <w:szCs w:val="24"/>
        </w:rPr>
        <w:t>-</w:t>
      </w:r>
      <w:r>
        <w:rPr>
          <w:sz w:val="24"/>
          <w:szCs w:val="24"/>
          <w:lang w:val="en-US"/>
        </w:rPr>
        <w:t>mrsk</w:t>
      </w:r>
      <w:r>
        <w:rPr>
          <w:sz w:val="24"/>
          <w:szCs w:val="24"/>
        </w:rPr>
        <w:t>, или в случае не предоставления предложения на бумажном носителе, такое предложение будет отклонено, и не будет рассматриваться Закупочной комиссией.</w:t>
      </w:r>
    </w:p>
    <w:p w:rsidR="00850B97" w:rsidRPr="00AD6776" w:rsidRDefault="00850B97" w:rsidP="00850B97">
      <w:pPr>
        <w:pStyle w:val="a6"/>
        <w:numPr>
          <w:ilvl w:val="0"/>
          <w:numId w:val="1"/>
        </w:numPr>
        <w:tabs>
          <w:tab w:val="clear" w:pos="786"/>
          <w:tab w:val="num" w:pos="0"/>
          <w:tab w:val="left" w:pos="900"/>
        </w:tabs>
        <w:spacing w:before="0" w:line="240" w:lineRule="auto"/>
        <w:ind w:left="142" w:firstLine="284"/>
        <w:rPr>
          <w:b/>
          <w:sz w:val="24"/>
          <w:szCs w:val="24"/>
        </w:rPr>
      </w:pPr>
      <w:r w:rsidRPr="00AD6776">
        <w:rPr>
          <w:b/>
          <w:sz w:val="24"/>
          <w:szCs w:val="24"/>
        </w:rPr>
        <w:t>В подтверждение своих Предложений</w:t>
      </w:r>
      <w:r w:rsidR="00D42E9A">
        <w:rPr>
          <w:b/>
          <w:sz w:val="24"/>
          <w:szCs w:val="24"/>
        </w:rPr>
        <w:t>,</w:t>
      </w:r>
      <w:r w:rsidRPr="00AD6776">
        <w:rPr>
          <w:b/>
          <w:sz w:val="24"/>
          <w:szCs w:val="24"/>
        </w:rPr>
        <w:t xml:space="preserve"> выставленных на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xml:space="preserve">, Участники обязаны разместить в электронном виде при помощи функционала ЭТП </w:t>
      </w:r>
      <w:r w:rsidRPr="00AD6776">
        <w:rPr>
          <w:b/>
          <w:sz w:val="24"/>
          <w:szCs w:val="24"/>
          <w:lang w:val="en-US"/>
        </w:rPr>
        <w:t>b</w:t>
      </w:r>
      <w:r w:rsidRPr="00AD6776">
        <w:rPr>
          <w:b/>
          <w:sz w:val="24"/>
          <w:szCs w:val="24"/>
        </w:rPr>
        <w:t>2</w:t>
      </w:r>
      <w:r w:rsidRPr="00AD6776">
        <w:rPr>
          <w:b/>
          <w:sz w:val="24"/>
          <w:szCs w:val="24"/>
          <w:lang w:val="en-US"/>
        </w:rPr>
        <w:t>b</w:t>
      </w:r>
      <w:r w:rsidRPr="00AD6776">
        <w:rPr>
          <w:b/>
          <w:sz w:val="24"/>
          <w:szCs w:val="24"/>
        </w:rPr>
        <w:t>-</w:t>
      </w:r>
      <w:r w:rsidRPr="00AD6776">
        <w:rPr>
          <w:b/>
          <w:sz w:val="24"/>
          <w:szCs w:val="24"/>
          <w:lang w:val="en-US"/>
        </w:rPr>
        <w:t>mrsk</w:t>
      </w:r>
      <w:r w:rsidRPr="00AD6776">
        <w:rPr>
          <w:b/>
          <w:sz w:val="24"/>
          <w:szCs w:val="24"/>
        </w:rPr>
        <w:t>, а так же направить по адресу: 628617, Тюменская область, ХМАО-Югра, г. Нижневартовск, ул. Пермская, 22, каб. 335</w:t>
      </w:r>
      <w:r w:rsidR="00D42E9A">
        <w:rPr>
          <w:b/>
          <w:sz w:val="24"/>
          <w:szCs w:val="24"/>
        </w:rPr>
        <w:t>,</w:t>
      </w:r>
      <w:r w:rsidRPr="00AD6776">
        <w:rPr>
          <w:b/>
          <w:sz w:val="24"/>
          <w:szCs w:val="24"/>
        </w:rPr>
        <w:t xml:space="preserve"> до срока окончания приема Предложений, установленного в Извещении о проведении открытого запроса цен, свои Предложения, а так же следующие документы:</w:t>
      </w:r>
    </w:p>
    <w:p w:rsidR="00850B97" w:rsidRDefault="00850B97" w:rsidP="00556C4E">
      <w:pPr>
        <w:pStyle w:val="a6"/>
        <w:tabs>
          <w:tab w:val="clear" w:pos="1134"/>
          <w:tab w:val="left" w:pos="900"/>
        </w:tabs>
        <w:spacing w:before="0" w:line="240" w:lineRule="auto"/>
        <w:ind w:left="142" w:firstLine="284"/>
        <w:rPr>
          <w:b/>
          <w:sz w:val="24"/>
          <w:szCs w:val="24"/>
        </w:rPr>
      </w:pPr>
      <w:r>
        <w:rPr>
          <w:sz w:val="24"/>
          <w:szCs w:val="24"/>
        </w:rPr>
        <w:t xml:space="preserve">- </w:t>
      </w:r>
      <w:r w:rsidR="00556C4E">
        <w:rPr>
          <w:sz w:val="24"/>
          <w:szCs w:val="24"/>
        </w:rPr>
        <w:t>Справка Участника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Участника, сведений о внесении изменений в учредительные документы (</w:t>
      </w:r>
      <w:r w:rsidR="00556C4E" w:rsidRPr="00556C4E">
        <w:rPr>
          <w:b/>
          <w:sz w:val="24"/>
          <w:szCs w:val="24"/>
        </w:rPr>
        <w:t>Приложение №3)</w:t>
      </w:r>
      <w:r w:rsidR="00556C4E">
        <w:rPr>
          <w:b/>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 xml:space="preserve">- </w:t>
      </w:r>
      <w:r>
        <w:rPr>
          <w:sz w:val="24"/>
          <w:szCs w:val="24"/>
        </w:rPr>
        <w:t>В случае необходимости, разрешение компетентного органа Участника на совершение сделки, для совершения которой в соответствии с учредительными документами Участника требуется одобрение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В случае необходимости, разрешение компетентного органа Участника на совершение крупной сделки – в случаях, предусмотренных действующим законодательством РФ или учредительными документами Участника (оригинал или заверенная Участником копия);</w:t>
      </w:r>
    </w:p>
    <w:p w:rsidR="00556C4E" w:rsidRDefault="00556C4E" w:rsidP="00556C4E">
      <w:pPr>
        <w:pStyle w:val="a6"/>
        <w:tabs>
          <w:tab w:val="clear" w:pos="1134"/>
          <w:tab w:val="left" w:pos="900"/>
        </w:tabs>
        <w:spacing w:before="0" w:line="240" w:lineRule="auto"/>
        <w:ind w:left="142" w:firstLine="284"/>
        <w:rPr>
          <w:sz w:val="24"/>
          <w:szCs w:val="24"/>
        </w:rPr>
      </w:pPr>
      <w:r w:rsidRPr="00556C4E">
        <w:rPr>
          <w:b/>
          <w:sz w:val="24"/>
          <w:szCs w:val="24"/>
        </w:rPr>
        <w:t>-</w:t>
      </w:r>
      <w:r w:rsidRPr="00556C4E">
        <w:rPr>
          <w:sz w:val="24"/>
          <w:szCs w:val="24"/>
        </w:rPr>
        <w:t xml:space="preserve"> Копии бухгалтерских балансов с отметкой инспекции Федеральной налоговой службы или с приложением документа, подтверждающего прием отчета в электронном виде (Форма 1) , отчет о прибылях и убытках (Форма 2) за последний завершенный год  и за завершившийся отчетный период текущего года</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w:t>
      </w:r>
      <w:r w:rsidRPr="00506CC9">
        <w:rPr>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lastRenderedPageBreak/>
        <w:t>-</w:t>
      </w:r>
      <w:r>
        <w:rPr>
          <w:sz w:val="24"/>
          <w:szCs w:val="24"/>
        </w:rPr>
        <w:t xml:space="preserve"> Справка из налоговой инспекции об отсутствии задолженности по налогам на последнюю отчетную дату;</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Расписка о согласии на проведение проверкой Службой экономической безопасности </w:t>
      </w:r>
      <w:r w:rsidR="00D42E9A">
        <w:rPr>
          <w:sz w:val="24"/>
          <w:szCs w:val="24"/>
        </w:rPr>
        <w:t xml:space="preserve">          </w:t>
      </w:r>
      <w:r>
        <w:rPr>
          <w:sz w:val="24"/>
          <w:szCs w:val="24"/>
        </w:rPr>
        <w:t>ОАО «Тюменьэнерго» на предмет благонадежности;</w:t>
      </w:r>
    </w:p>
    <w:p w:rsidR="00556C4E" w:rsidRDefault="00556C4E" w:rsidP="00556C4E">
      <w:pPr>
        <w:pStyle w:val="a6"/>
        <w:tabs>
          <w:tab w:val="clear" w:pos="1134"/>
          <w:tab w:val="left" w:pos="900"/>
        </w:tabs>
        <w:spacing w:before="0" w:line="240" w:lineRule="auto"/>
        <w:ind w:left="142" w:firstLine="284"/>
        <w:rPr>
          <w:sz w:val="24"/>
          <w:szCs w:val="24"/>
        </w:rPr>
      </w:pPr>
      <w:r>
        <w:rPr>
          <w:b/>
          <w:sz w:val="24"/>
          <w:szCs w:val="24"/>
        </w:rPr>
        <w:t>-</w:t>
      </w:r>
      <w:r>
        <w:rPr>
          <w:sz w:val="24"/>
          <w:szCs w:val="24"/>
        </w:rPr>
        <w:t xml:space="preserve"> Анкета делового партнера (</w:t>
      </w:r>
      <w:r w:rsidRPr="00D42E9A">
        <w:rPr>
          <w:b/>
          <w:sz w:val="24"/>
          <w:szCs w:val="24"/>
        </w:rPr>
        <w:t>Приложение №2</w:t>
      </w:r>
      <w:r>
        <w:rPr>
          <w:sz w:val="24"/>
          <w:szCs w:val="24"/>
        </w:rPr>
        <w:t>).</w:t>
      </w:r>
    </w:p>
    <w:p w:rsidR="00556C4E" w:rsidRDefault="00556C4E" w:rsidP="00556C4E">
      <w:pPr>
        <w:pStyle w:val="a6"/>
        <w:tabs>
          <w:tab w:val="clear" w:pos="1134"/>
          <w:tab w:val="left" w:pos="900"/>
        </w:tabs>
        <w:spacing w:before="0" w:line="240" w:lineRule="auto"/>
        <w:ind w:left="142" w:firstLine="284"/>
        <w:rPr>
          <w:sz w:val="24"/>
          <w:szCs w:val="24"/>
        </w:rPr>
      </w:pPr>
    </w:p>
    <w:p w:rsidR="00556C4E" w:rsidRDefault="00556C4E" w:rsidP="00556C4E">
      <w:pPr>
        <w:pStyle w:val="a6"/>
        <w:tabs>
          <w:tab w:val="clear" w:pos="1134"/>
          <w:tab w:val="left" w:pos="900"/>
        </w:tabs>
        <w:spacing w:before="0" w:line="240" w:lineRule="auto"/>
        <w:ind w:left="142" w:firstLine="284"/>
        <w:rPr>
          <w:sz w:val="24"/>
          <w:szCs w:val="24"/>
        </w:rPr>
      </w:pPr>
    </w:p>
    <w:p w:rsidR="00556C4E" w:rsidRPr="001B1D14" w:rsidRDefault="00556C4E" w:rsidP="00556C4E">
      <w:pPr>
        <w:pStyle w:val="a6"/>
        <w:tabs>
          <w:tab w:val="clear" w:pos="1134"/>
          <w:tab w:val="left" w:pos="900"/>
        </w:tabs>
        <w:spacing w:before="0" w:line="240" w:lineRule="auto"/>
        <w:ind w:left="142" w:firstLine="284"/>
        <w:rPr>
          <w:b/>
          <w:i/>
          <w:sz w:val="24"/>
          <w:szCs w:val="24"/>
        </w:rPr>
      </w:pPr>
      <w:r w:rsidRPr="00AD6776">
        <w:rPr>
          <w:b/>
          <w:sz w:val="24"/>
          <w:szCs w:val="24"/>
        </w:rPr>
        <w:t>Дополнительн</w:t>
      </w:r>
      <w:r w:rsidR="00D42E9A">
        <w:rPr>
          <w:b/>
          <w:sz w:val="24"/>
          <w:szCs w:val="24"/>
        </w:rPr>
        <w:t>о к документам, указанным в п.17</w:t>
      </w:r>
      <w:r w:rsidRPr="00AD6776">
        <w:rPr>
          <w:b/>
          <w:sz w:val="24"/>
          <w:szCs w:val="24"/>
        </w:rPr>
        <w:t xml:space="preserve"> настоящей Документации, участники должны предоставить документы, требуемые в соответствии с решением Совета Директоров                     ОАО «Тюменьэнерго» от 27.01.2012 г. №01/12</w:t>
      </w:r>
      <w:r w:rsidR="00D42E9A">
        <w:rPr>
          <w:b/>
          <w:sz w:val="24"/>
          <w:szCs w:val="24"/>
        </w:rPr>
        <w:t xml:space="preserve"> (</w:t>
      </w:r>
      <w:r w:rsidR="00D42E9A" w:rsidRPr="00D42E9A">
        <w:rPr>
          <w:b/>
          <w:i/>
          <w:color w:val="FF0000"/>
          <w:sz w:val="24"/>
          <w:szCs w:val="24"/>
        </w:rPr>
        <w:t xml:space="preserve">В ОТСКАНИРОВАННОМ ВИДЕ НА </w:t>
      </w:r>
      <w:r w:rsidR="00D42E9A" w:rsidRPr="00D42E9A">
        <w:rPr>
          <w:b/>
          <w:i/>
          <w:color w:val="FF0000"/>
          <w:sz w:val="24"/>
          <w:szCs w:val="24"/>
          <w:lang w:val="en-US"/>
        </w:rPr>
        <w:t>CD</w:t>
      </w:r>
      <w:r w:rsidR="00D42E9A" w:rsidRPr="00D42E9A">
        <w:rPr>
          <w:b/>
          <w:i/>
          <w:color w:val="FF0000"/>
          <w:sz w:val="24"/>
          <w:szCs w:val="24"/>
        </w:rPr>
        <w:t>-НОСИТЕЛЕ</w:t>
      </w:r>
      <w:r w:rsidR="00D42E9A">
        <w:rPr>
          <w:b/>
          <w:i/>
          <w:color w:val="FF0000"/>
          <w:sz w:val="24"/>
          <w:szCs w:val="24"/>
        </w:rPr>
        <w:t>)</w:t>
      </w:r>
      <w:r w:rsidR="00AD6776" w:rsidRPr="00AD6776">
        <w:rPr>
          <w:b/>
          <w:sz w:val="24"/>
          <w:szCs w:val="24"/>
        </w:rPr>
        <w:t xml:space="preserve"> до срока окончания приема Предложений, установленного в Извещении о проведении открытого запроса цен по адресу: 628617, Тюменская область, ХМАО-Югра, г. Нижневартовск, ул. Пермская, 22</w:t>
      </w:r>
      <w:r w:rsidR="00AD6776" w:rsidRPr="001B1D14">
        <w:rPr>
          <w:b/>
          <w:i/>
          <w:sz w:val="24"/>
          <w:szCs w:val="24"/>
        </w:rPr>
        <w:t>:</w:t>
      </w:r>
    </w:p>
    <w:p w:rsidR="001B1D14" w:rsidRPr="00D3366F" w:rsidRDefault="001B1D14" w:rsidP="00AD6776">
      <w:pPr>
        <w:pStyle w:val="a6"/>
        <w:tabs>
          <w:tab w:val="clear" w:pos="1134"/>
          <w:tab w:val="num" w:pos="1440"/>
        </w:tabs>
        <w:spacing w:before="0" w:line="240" w:lineRule="auto"/>
        <w:ind w:left="142"/>
        <w:rPr>
          <w:b/>
          <w:sz w:val="24"/>
          <w:szCs w:val="24"/>
        </w:rPr>
      </w:pPr>
    </w:p>
    <w:p w:rsidR="00AD6776" w:rsidRPr="002A1E22" w:rsidRDefault="00AD6776" w:rsidP="00AD6776">
      <w:pPr>
        <w:pStyle w:val="a6"/>
        <w:tabs>
          <w:tab w:val="clear" w:pos="1134"/>
          <w:tab w:val="num" w:pos="1440"/>
        </w:tabs>
        <w:spacing w:before="0" w:line="240" w:lineRule="auto"/>
        <w:ind w:left="142"/>
        <w:rPr>
          <w:b/>
          <w:sz w:val="24"/>
          <w:szCs w:val="24"/>
        </w:rPr>
      </w:pPr>
      <w:r w:rsidRPr="002A1E22">
        <w:rPr>
          <w:b/>
          <w:sz w:val="24"/>
          <w:szCs w:val="24"/>
        </w:rPr>
        <w:t>Документы, требуемые в соответствии с решением СД ОАО «Тюменьэнерго» от 27.01.2012 г. №01/12:</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Участника закупки:</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b/>
          <w:bCs/>
          <w:sz w:val="24"/>
          <w:szCs w:val="24"/>
        </w:rPr>
        <w:t xml:space="preserve">- </w:t>
      </w:r>
      <w:r w:rsidRPr="002B3A98">
        <w:rPr>
          <w:sz w:val="24"/>
          <w:szCs w:val="24"/>
        </w:rPr>
        <w:t xml:space="preserve">Для юридических лиц - Свидетельство о государственной регистрации. </w:t>
      </w:r>
      <w:r w:rsidRPr="002B3A98">
        <w:rPr>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Выписка из ЕГРЮЛ (развернутая) - для юридических лиц, выписка из ЕГРИП (развернутая) - для индивидуальных предпринимателей,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 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бумажном носителе (оригинал); </w:t>
      </w:r>
    </w:p>
    <w:p w:rsidR="00AD6776" w:rsidRPr="002B3A98" w:rsidRDefault="00AD6776" w:rsidP="00AD6776">
      <w:pPr>
        <w:pStyle w:val="a6"/>
        <w:tabs>
          <w:tab w:val="clear" w:pos="1134"/>
          <w:tab w:val="num" w:pos="1440"/>
        </w:tabs>
        <w:spacing w:before="0"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Pr="002B3A98" w:rsidRDefault="00AD6776" w:rsidP="00AD6776">
      <w:pPr>
        <w:pStyle w:val="a6"/>
        <w:tabs>
          <w:tab w:val="clear" w:pos="1134"/>
          <w:tab w:val="num" w:pos="1440"/>
        </w:tabs>
        <w:spacing w:before="0" w:line="240" w:lineRule="auto"/>
        <w:ind w:firstLine="709"/>
        <w:rPr>
          <w:sz w:val="24"/>
          <w:szCs w:val="24"/>
        </w:rPr>
      </w:pPr>
      <w:r w:rsidRPr="002B3A98">
        <w:rPr>
          <w:sz w:val="24"/>
          <w:szCs w:val="24"/>
        </w:rPr>
        <w:t>3. Информация о контрагенте, его цепочке собственников, включая бенефициаров (в том числе конечных) (сканированная копия и Excel) (</w:t>
      </w:r>
      <w:r>
        <w:rPr>
          <w:b/>
          <w:sz w:val="24"/>
          <w:szCs w:val="24"/>
        </w:rPr>
        <w:t>П</w:t>
      </w:r>
      <w:r w:rsidRPr="002B3A98">
        <w:rPr>
          <w:b/>
          <w:sz w:val="24"/>
          <w:szCs w:val="24"/>
        </w:rPr>
        <w:t xml:space="preserve">риложение </w:t>
      </w:r>
      <w:r>
        <w:rPr>
          <w:b/>
          <w:sz w:val="24"/>
          <w:szCs w:val="24"/>
        </w:rPr>
        <w:t>№6</w:t>
      </w:r>
      <w:r w:rsidRPr="002B3A98">
        <w:rPr>
          <w:b/>
          <w:sz w:val="24"/>
          <w:szCs w:val="24"/>
        </w:rPr>
        <w:t xml:space="preserve"> к Документации</w:t>
      </w:r>
      <w:r w:rsidRPr="002B3A98">
        <w:rPr>
          <w:sz w:val="24"/>
          <w:szCs w:val="24"/>
        </w:rPr>
        <w:t>);</w:t>
      </w:r>
    </w:p>
    <w:p w:rsidR="00AD6776" w:rsidRPr="002B3A98" w:rsidRDefault="00AD6776" w:rsidP="00AD6776">
      <w:pPr>
        <w:pStyle w:val="a6"/>
        <w:tabs>
          <w:tab w:val="clear" w:pos="1134"/>
          <w:tab w:val="num" w:pos="1440"/>
        </w:tabs>
        <w:spacing w:before="0" w:line="240" w:lineRule="auto"/>
        <w:ind w:firstLine="709"/>
        <w:rPr>
          <w:bCs/>
          <w:sz w:val="24"/>
          <w:szCs w:val="24"/>
        </w:rPr>
      </w:pP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всей цепочки собственников (учредители, акционеры) и бенефициаров (в том числе конечных) Участника закупки:</w:t>
      </w:r>
    </w:p>
    <w:p w:rsidR="00AD6776" w:rsidRPr="002B3A98" w:rsidRDefault="00AD6776" w:rsidP="00AD6776">
      <w:pPr>
        <w:pStyle w:val="a6"/>
        <w:tabs>
          <w:tab w:val="clear" w:pos="1134"/>
          <w:tab w:val="num" w:pos="1440"/>
        </w:tabs>
        <w:spacing w:before="0" w:line="240" w:lineRule="auto"/>
        <w:ind w:firstLine="709"/>
        <w:rPr>
          <w:b/>
          <w:bCs/>
          <w:sz w:val="24"/>
          <w:szCs w:val="24"/>
        </w:rPr>
      </w:pPr>
      <w:r w:rsidRPr="002B3A98">
        <w:rPr>
          <w:b/>
          <w:bCs/>
          <w:sz w:val="24"/>
          <w:szCs w:val="24"/>
        </w:rPr>
        <w:t>Для юридических лиц:</w:t>
      </w:r>
    </w:p>
    <w:p w:rsidR="00AD6776" w:rsidRDefault="00AD6776" w:rsidP="00AD6776">
      <w:pPr>
        <w:spacing w:line="240" w:lineRule="auto"/>
        <w:ind w:firstLine="709"/>
        <w:rPr>
          <w:sz w:val="24"/>
          <w:szCs w:val="24"/>
        </w:rPr>
      </w:pPr>
      <w:r w:rsidRPr="002B3A98">
        <w:rPr>
          <w:b/>
          <w:sz w:val="24"/>
          <w:szCs w:val="24"/>
        </w:rPr>
        <w:t xml:space="preserve">- </w:t>
      </w:r>
      <w:r w:rsidRPr="002B3A98">
        <w:rPr>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Выписка из ЕГРЮЛ (развернутая) - для юридических лиц,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lastRenderedPageBreak/>
        <w:t xml:space="preserve">- </w:t>
      </w:r>
      <w:r w:rsidRPr="002B3A98">
        <w:rPr>
          <w:sz w:val="24"/>
          <w:szCs w:val="24"/>
        </w:rPr>
        <w:t>Учредительные документы Участника в действующей редакции – Устав, Положение и др.  (сканированная копия);</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sz w:val="24"/>
          <w:szCs w:val="24"/>
        </w:rPr>
        <w:t>;</w:t>
      </w:r>
    </w:p>
    <w:p w:rsidR="00AD6776" w:rsidRDefault="00AD6776" w:rsidP="00AD6776">
      <w:pPr>
        <w:spacing w:line="240" w:lineRule="auto"/>
        <w:ind w:firstLine="709"/>
        <w:rPr>
          <w:sz w:val="24"/>
          <w:szCs w:val="24"/>
        </w:rPr>
      </w:pPr>
      <w:r>
        <w:rPr>
          <w:sz w:val="24"/>
          <w:szCs w:val="24"/>
        </w:rPr>
        <w:t xml:space="preserve">- </w:t>
      </w:r>
      <w:r w:rsidRPr="002B3A98">
        <w:rPr>
          <w:sz w:val="24"/>
          <w:szCs w:val="24"/>
        </w:rPr>
        <w:t>Согласие на обработку персональных данных физических лиц (руководителей, учредителей, участников, акционеров) (</w:t>
      </w:r>
      <w:r>
        <w:rPr>
          <w:b/>
          <w:sz w:val="24"/>
          <w:szCs w:val="24"/>
        </w:rPr>
        <w:t>Приложение № 5</w:t>
      </w:r>
      <w:r w:rsidRPr="002B3A98">
        <w:rPr>
          <w:b/>
          <w:sz w:val="24"/>
          <w:szCs w:val="24"/>
        </w:rPr>
        <w:t xml:space="preserve"> к Документации</w:t>
      </w:r>
      <w:r w:rsidRPr="002B3A98">
        <w:rPr>
          <w:sz w:val="24"/>
          <w:szCs w:val="24"/>
        </w:rPr>
        <w:t>) с подписью субъекта ПДн на бум</w:t>
      </w:r>
      <w:r>
        <w:rPr>
          <w:sz w:val="24"/>
          <w:szCs w:val="24"/>
        </w:rPr>
        <w:t xml:space="preserve">ажном носителе  (оригинал); </w:t>
      </w:r>
    </w:p>
    <w:p w:rsidR="00AD6776" w:rsidRDefault="00AD6776" w:rsidP="00AD6776">
      <w:pPr>
        <w:spacing w:line="240" w:lineRule="auto"/>
        <w:ind w:firstLine="709"/>
        <w:rPr>
          <w:b/>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w:t>
      </w:r>
      <w:r>
        <w:rPr>
          <w:sz w:val="24"/>
          <w:szCs w:val="24"/>
        </w:rPr>
        <w:t>нная участником);</w:t>
      </w:r>
    </w:p>
    <w:p w:rsidR="00AD6776" w:rsidRPr="002B3A98"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p w:rsidR="00AD6776" w:rsidRDefault="00AD6776" w:rsidP="00AD6776">
      <w:pPr>
        <w:spacing w:line="240" w:lineRule="auto"/>
        <w:ind w:firstLine="709"/>
        <w:rPr>
          <w:sz w:val="24"/>
          <w:szCs w:val="24"/>
        </w:rPr>
      </w:pPr>
      <w:r w:rsidRPr="002B3A98">
        <w:rPr>
          <w:b/>
          <w:bCs/>
          <w:sz w:val="24"/>
          <w:szCs w:val="24"/>
        </w:rPr>
        <w:t>Для физических лиц:</w:t>
      </w:r>
    </w:p>
    <w:p w:rsidR="00AD6776" w:rsidRDefault="00AD6776" w:rsidP="00AD6776">
      <w:pPr>
        <w:spacing w:line="240" w:lineRule="auto"/>
        <w:ind w:firstLine="709"/>
        <w:rPr>
          <w:sz w:val="24"/>
          <w:szCs w:val="24"/>
        </w:rPr>
      </w:pPr>
      <w:r w:rsidRPr="002B3A98">
        <w:rPr>
          <w:sz w:val="24"/>
          <w:szCs w:val="24"/>
        </w:rPr>
        <w:t xml:space="preserve">Согласие на обработку персональных данных физических лиц (руководителей, учредителей, участников, акционеров)  </w:t>
      </w:r>
      <w:r>
        <w:rPr>
          <w:sz w:val="24"/>
          <w:szCs w:val="24"/>
        </w:rPr>
        <w:t>(</w:t>
      </w:r>
      <w:r w:rsidRPr="00BF3592">
        <w:rPr>
          <w:b/>
          <w:sz w:val="24"/>
          <w:szCs w:val="24"/>
        </w:rPr>
        <w:t>Приложение № 5</w:t>
      </w:r>
      <w:r w:rsidRPr="002B3A98">
        <w:rPr>
          <w:b/>
          <w:sz w:val="24"/>
          <w:szCs w:val="24"/>
        </w:rPr>
        <w:t xml:space="preserve"> к Документации</w:t>
      </w:r>
      <w:r w:rsidRPr="002B3A98">
        <w:rPr>
          <w:sz w:val="24"/>
          <w:szCs w:val="24"/>
        </w:rPr>
        <w:t xml:space="preserve">) с подписью субъекта ПДн на </w:t>
      </w:r>
      <w:r>
        <w:rPr>
          <w:sz w:val="24"/>
          <w:szCs w:val="24"/>
        </w:rPr>
        <w:t xml:space="preserve">бумажном носителе  (оригинал); </w:t>
      </w:r>
    </w:p>
    <w:p w:rsidR="00AD6776" w:rsidRDefault="00AD6776" w:rsidP="00AD6776">
      <w:pPr>
        <w:spacing w:line="240" w:lineRule="auto"/>
        <w:ind w:firstLine="709"/>
        <w:rPr>
          <w:sz w:val="24"/>
          <w:szCs w:val="24"/>
        </w:rPr>
      </w:pPr>
      <w:r w:rsidRPr="002B3A98">
        <w:rPr>
          <w:b/>
          <w:sz w:val="24"/>
          <w:szCs w:val="24"/>
        </w:rPr>
        <w:t>Персональные данные субъектов ПДн в электронном виде на CD-носителе:</w:t>
      </w:r>
    </w:p>
    <w:p w:rsidR="00AD6776" w:rsidRDefault="00AD6776" w:rsidP="00AD6776">
      <w:pPr>
        <w:spacing w:line="240" w:lineRule="auto"/>
        <w:ind w:firstLine="709"/>
        <w:rPr>
          <w:sz w:val="24"/>
          <w:szCs w:val="24"/>
        </w:rPr>
      </w:pPr>
      <w:r w:rsidRPr="002B3A98">
        <w:rPr>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w:t>
      </w:r>
      <w:r>
        <w:rPr>
          <w:sz w:val="24"/>
          <w:szCs w:val="24"/>
        </w:rPr>
        <w:t>о лица (заверенная участником);</w:t>
      </w:r>
    </w:p>
    <w:p w:rsidR="00AD6776" w:rsidRDefault="00AD6776" w:rsidP="00AD6776">
      <w:pPr>
        <w:spacing w:line="240" w:lineRule="auto"/>
        <w:ind w:firstLine="709"/>
        <w:rPr>
          <w:sz w:val="24"/>
          <w:szCs w:val="24"/>
        </w:rPr>
      </w:pPr>
      <w:r w:rsidRPr="002B3A98">
        <w:rPr>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w:t>
      </w:r>
      <w:r>
        <w:rPr>
          <w:sz w:val="24"/>
          <w:szCs w:val="24"/>
        </w:rPr>
        <w:t>го лица (заверенная участником).</w:t>
      </w:r>
    </w:p>
    <w:p w:rsidR="00AD6776" w:rsidRDefault="00AD6776" w:rsidP="00AD6776">
      <w:pPr>
        <w:spacing w:line="240" w:lineRule="auto"/>
        <w:ind w:firstLine="709"/>
        <w:rPr>
          <w:sz w:val="24"/>
          <w:szCs w:val="24"/>
        </w:rPr>
      </w:pPr>
    </w:p>
    <w:p w:rsidR="00AD6776" w:rsidRPr="002B3A98" w:rsidRDefault="00AD6776" w:rsidP="00AD6776">
      <w:pPr>
        <w:pStyle w:val="a6"/>
        <w:tabs>
          <w:tab w:val="clear" w:pos="1134"/>
          <w:tab w:val="num" w:pos="1440"/>
        </w:tabs>
        <w:spacing w:before="0" w:line="240" w:lineRule="auto"/>
        <w:ind w:firstLine="0"/>
        <w:rPr>
          <w:b/>
          <w:color w:val="C00000"/>
          <w:sz w:val="24"/>
          <w:szCs w:val="24"/>
        </w:rPr>
      </w:pPr>
      <w:r w:rsidRPr="002B3A98">
        <w:rPr>
          <w:b/>
          <w:color w:val="C00000"/>
          <w:sz w:val="24"/>
          <w:szCs w:val="24"/>
        </w:rPr>
        <w:t>На элек</w:t>
      </w:r>
      <w:r>
        <w:rPr>
          <w:b/>
          <w:color w:val="C00000"/>
          <w:sz w:val="24"/>
          <w:szCs w:val="24"/>
        </w:rPr>
        <w:t>тронной торговой площадке</w:t>
      </w:r>
      <w:r w:rsidRPr="002B3A98">
        <w:rPr>
          <w:b/>
          <w:color w:val="C00000"/>
          <w:sz w:val="24"/>
          <w:szCs w:val="24"/>
        </w:rPr>
        <w:t xml:space="preserve"> документы</w:t>
      </w:r>
      <w:r>
        <w:rPr>
          <w:b/>
          <w:color w:val="C00000"/>
          <w:sz w:val="24"/>
          <w:szCs w:val="24"/>
        </w:rPr>
        <w:t>, требуемые в соответствии с решением СД ОАО «Тюменьэнерго» от 27.01.2012 г. №01/12</w:t>
      </w:r>
      <w:r w:rsidRPr="002B3A98">
        <w:rPr>
          <w:b/>
          <w:color w:val="C00000"/>
          <w:sz w:val="24"/>
          <w:szCs w:val="24"/>
        </w:rPr>
        <w:t xml:space="preserve"> опубликованию не подлежат.</w:t>
      </w:r>
    </w:p>
    <w:p w:rsidR="00AD6776" w:rsidRDefault="00AD6776" w:rsidP="00556C4E">
      <w:pPr>
        <w:pStyle w:val="a6"/>
        <w:tabs>
          <w:tab w:val="clear" w:pos="1134"/>
          <w:tab w:val="left" w:pos="900"/>
        </w:tabs>
        <w:spacing w:before="0" w:line="240" w:lineRule="auto"/>
        <w:ind w:left="142" w:firstLine="284"/>
        <w:rPr>
          <w:b/>
          <w:sz w:val="24"/>
          <w:szCs w:val="24"/>
        </w:rPr>
      </w:pPr>
    </w:p>
    <w:p w:rsidR="00AD6776" w:rsidRPr="001B1D14" w:rsidRDefault="00AD6776" w:rsidP="00D42E9A">
      <w:pPr>
        <w:pStyle w:val="a6"/>
        <w:numPr>
          <w:ilvl w:val="0"/>
          <w:numId w:val="1"/>
        </w:numPr>
        <w:tabs>
          <w:tab w:val="clear" w:pos="786"/>
          <w:tab w:val="left" w:pos="0"/>
          <w:tab w:val="num" w:pos="993"/>
        </w:tabs>
        <w:spacing w:before="0" w:line="264" w:lineRule="auto"/>
        <w:ind w:left="0" w:firstLine="426"/>
        <w:rPr>
          <w:b/>
          <w:sz w:val="24"/>
          <w:szCs w:val="24"/>
        </w:rPr>
      </w:pPr>
      <w:r>
        <w:rPr>
          <w:sz w:val="24"/>
          <w:szCs w:val="24"/>
        </w:rPr>
        <w:t xml:space="preserve">Если на момент вскрытия заявок Участников на электронной торговой площадке </w:t>
      </w:r>
      <w:r>
        <w:rPr>
          <w:sz w:val="24"/>
          <w:szCs w:val="24"/>
          <w:lang w:val="en-US"/>
        </w:rPr>
        <w:t>b</w:t>
      </w:r>
      <w:r w:rsidRPr="00AD6776">
        <w:rPr>
          <w:sz w:val="24"/>
          <w:szCs w:val="24"/>
        </w:rPr>
        <w:t>2</w:t>
      </w:r>
      <w:r>
        <w:rPr>
          <w:sz w:val="24"/>
          <w:szCs w:val="24"/>
          <w:lang w:val="en-US"/>
        </w:rPr>
        <w:t>b</w:t>
      </w:r>
      <w:r w:rsidRPr="00AD6776">
        <w:rPr>
          <w:sz w:val="24"/>
          <w:szCs w:val="24"/>
        </w:rPr>
        <w:t>-</w:t>
      </w:r>
      <w:r>
        <w:rPr>
          <w:sz w:val="24"/>
          <w:szCs w:val="24"/>
          <w:lang w:val="en-US"/>
        </w:rPr>
        <w:t>mrsk</w:t>
      </w:r>
      <w:r>
        <w:rPr>
          <w:sz w:val="24"/>
          <w:szCs w:val="24"/>
        </w:rPr>
        <w:t xml:space="preserve"> Участником не будут предос</w:t>
      </w:r>
      <w:r w:rsidR="00DB4A32">
        <w:rPr>
          <w:sz w:val="24"/>
          <w:szCs w:val="24"/>
        </w:rPr>
        <w:t>тавлены документы согласно п. 16</w:t>
      </w:r>
      <w:r>
        <w:rPr>
          <w:sz w:val="24"/>
          <w:szCs w:val="24"/>
        </w:rPr>
        <w:t xml:space="preserve">, то такая заявка </w:t>
      </w:r>
      <w:r w:rsidR="001B1D14">
        <w:rPr>
          <w:sz w:val="24"/>
          <w:szCs w:val="24"/>
        </w:rPr>
        <w:t>Участника рассматриваться не будет.</w:t>
      </w:r>
    </w:p>
    <w:p w:rsidR="00F63FE1" w:rsidRPr="00485FD9" w:rsidRDefault="00F63FE1" w:rsidP="00F63FE1">
      <w:pPr>
        <w:pStyle w:val="a6"/>
        <w:numPr>
          <w:ilvl w:val="0"/>
          <w:numId w:val="1"/>
        </w:numPr>
        <w:tabs>
          <w:tab w:val="clear" w:pos="786"/>
          <w:tab w:val="num" w:pos="0"/>
        </w:tabs>
        <w:spacing w:before="0" w:line="240" w:lineRule="auto"/>
        <w:ind w:left="0" w:firstLine="284"/>
        <w:rPr>
          <w:sz w:val="24"/>
          <w:szCs w:val="24"/>
        </w:rPr>
      </w:pPr>
      <w:r w:rsidRPr="00DB4A32">
        <w:rPr>
          <w:sz w:val="24"/>
          <w:szCs w:val="24"/>
        </w:rPr>
        <w:t>Заказчик в течение 30 дней с момента окончания приема</w:t>
      </w:r>
      <w:r>
        <w:rPr>
          <w:sz w:val="24"/>
          <w:szCs w:val="24"/>
        </w:rPr>
        <w:t xml:space="preserve"> ценовых предложений, рассмотрит все поступившие предложения от потенциальных Поставщиков, </w:t>
      </w:r>
      <w:r w:rsidRPr="00485FD9">
        <w:rPr>
          <w:sz w:val="24"/>
          <w:szCs w:val="24"/>
        </w:rPr>
        <w:t xml:space="preserve">определит Победителя.  Победителем настоящего запроса Цен будет признан Участник, предложивший наименьшую цену, при условии соответствия Участника и его заявки требованиям Технического задания и Заказчика по следующим критериям: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180" w:firstLine="0"/>
        <w:rPr>
          <w:sz w:val="24"/>
          <w:szCs w:val="24"/>
        </w:rPr>
      </w:pPr>
      <w:r w:rsidRPr="00485FD9">
        <w:rPr>
          <w:sz w:val="24"/>
          <w:szCs w:val="24"/>
        </w:rPr>
        <w:t xml:space="preserve">технические характеристики продукции; </w:t>
      </w:r>
    </w:p>
    <w:p w:rsidR="00F63FE1" w:rsidRPr="00485FD9"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срок действия предложения;</w:t>
      </w:r>
    </w:p>
    <w:p w:rsidR="00F63FE1" w:rsidRDefault="00F63FE1" w:rsidP="00F63FE1">
      <w:pPr>
        <w:pStyle w:val="a6"/>
        <w:numPr>
          <w:ilvl w:val="0"/>
          <w:numId w:val="4"/>
        </w:numPr>
        <w:tabs>
          <w:tab w:val="clear" w:pos="1134"/>
          <w:tab w:val="num" w:pos="-3780"/>
          <w:tab w:val="left" w:pos="-3060"/>
          <w:tab w:val="left" w:pos="720"/>
        </w:tabs>
        <w:spacing w:before="0" w:line="240" w:lineRule="auto"/>
        <w:ind w:left="0" w:firstLine="180"/>
        <w:rPr>
          <w:sz w:val="24"/>
          <w:szCs w:val="24"/>
        </w:rPr>
      </w:pPr>
      <w:r w:rsidRPr="00485FD9">
        <w:rPr>
          <w:sz w:val="24"/>
          <w:szCs w:val="24"/>
        </w:rPr>
        <w:t>документы, требуемые в соответствии с решением СД ОАО "Тюменьэнерго" от 27.01.2012г.,  №01/12 (Заверенные Участником).</w:t>
      </w:r>
    </w:p>
    <w:p w:rsidR="00B032B1" w:rsidRPr="001B1D14" w:rsidRDefault="00B032B1" w:rsidP="00D42E9A">
      <w:pPr>
        <w:pStyle w:val="a6"/>
        <w:numPr>
          <w:ilvl w:val="0"/>
          <w:numId w:val="1"/>
        </w:numPr>
        <w:tabs>
          <w:tab w:val="left" w:pos="-3060"/>
          <w:tab w:val="left" w:pos="720"/>
        </w:tabs>
        <w:spacing w:before="0" w:line="264" w:lineRule="auto"/>
        <w:rPr>
          <w:sz w:val="24"/>
          <w:szCs w:val="24"/>
        </w:rPr>
      </w:pPr>
      <w:r w:rsidRPr="001B1D14">
        <w:rPr>
          <w:sz w:val="24"/>
          <w:szCs w:val="24"/>
        </w:rPr>
        <w:t>После определения Победителя, Организатор уведомит его об этом в течение 3 дней.</w:t>
      </w:r>
    </w:p>
    <w:p w:rsidR="00B032B1" w:rsidRDefault="002C207B" w:rsidP="00D42E9A">
      <w:pPr>
        <w:pStyle w:val="a6"/>
        <w:numPr>
          <w:ilvl w:val="0"/>
          <w:numId w:val="1"/>
        </w:numPr>
        <w:tabs>
          <w:tab w:val="clear" w:pos="786"/>
        </w:tabs>
        <w:spacing w:before="0" w:line="264" w:lineRule="auto"/>
        <w:ind w:left="0" w:firstLine="426"/>
        <w:rPr>
          <w:sz w:val="24"/>
          <w:szCs w:val="24"/>
        </w:rPr>
      </w:pPr>
      <w:r>
        <w:rPr>
          <w:sz w:val="24"/>
          <w:szCs w:val="24"/>
        </w:rPr>
        <w:t>В течение 30</w:t>
      </w:r>
      <w:r w:rsidR="00B032B1" w:rsidRPr="00485FD9">
        <w:rPr>
          <w:sz w:val="24"/>
          <w:szCs w:val="24"/>
        </w:rPr>
        <w:t xml:space="preserve">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w:t>
      </w:r>
    </w:p>
    <w:p w:rsidR="00D42E9A" w:rsidRPr="003C305A" w:rsidRDefault="00B032B1" w:rsidP="003C305A">
      <w:pPr>
        <w:pStyle w:val="a6"/>
        <w:numPr>
          <w:ilvl w:val="0"/>
          <w:numId w:val="1"/>
        </w:numPr>
        <w:tabs>
          <w:tab w:val="clear" w:pos="786"/>
        </w:tabs>
        <w:spacing w:before="0" w:line="264" w:lineRule="auto"/>
        <w:ind w:left="0" w:firstLine="426"/>
        <w:rPr>
          <w:sz w:val="24"/>
          <w:szCs w:val="24"/>
        </w:rPr>
      </w:pPr>
      <w:r w:rsidRPr="00485FD9">
        <w:rPr>
          <w:sz w:val="24"/>
          <w:szCs w:val="24"/>
        </w:rPr>
        <w:t>Настоящий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B032B1" w:rsidRPr="00485FD9" w:rsidRDefault="00B032B1" w:rsidP="00D42E9A">
      <w:pPr>
        <w:pStyle w:val="a6"/>
        <w:numPr>
          <w:ilvl w:val="0"/>
          <w:numId w:val="1"/>
        </w:numPr>
        <w:tabs>
          <w:tab w:val="clear" w:pos="786"/>
        </w:tabs>
        <w:spacing w:before="0" w:line="264" w:lineRule="auto"/>
        <w:ind w:left="0" w:firstLine="426"/>
        <w:rPr>
          <w:sz w:val="24"/>
          <w:szCs w:val="24"/>
        </w:rPr>
      </w:pPr>
      <w:r w:rsidRPr="00485FD9">
        <w:rPr>
          <w:sz w:val="24"/>
          <w:szCs w:val="24"/>
        </w:rPr>
        <w:t xml:space="preserve">Контактные лица: </w:t>
      </w:r>
    </w:p>
    <w:p w:rsidR="00B032B1" w:rsidRPr="00A6615B" w:rsidRDefault="00B032B1" w:rsidP="00D42E9A">
      <w:pPr>
        <w:spacing w:line="264" w:lineRule="auto"/>
        <w:rPr>
          <w:sz w:val="24"/>
          <w:szCs w:val="24"/>
        </w:rPr>
      </w:pPr>
      <w:r w:rsidRPr="00B032B1">
        <w:rPr>
          <w:i/>
          <w:sz w:val="24"/>
          <w:szCs w:val="24"/>
        </w:rPr>
        <w:t>По организационным вопросам</w:t>
      </w:r>
      <w:r w:rsidRPr="00B032B1">
        <w:rPr>
          <w:sz w:val="24"/>
          <w:szCs w:val="24"/>
        </w:rPr>
        <w:t>: Расказчикова Лоли</w:t>
      </w:r>
      <w:r w:rsidR="00D42E9A">
        <w:rPr>
          <w:sz w:val="24"/>
          <w:szCs w:val="24"/>
        </w:rPr>
        <w:t xml:space="preserve">та Мовлдиевна, </w:t>
      </w:r>
      <w:r w:rsidRPr="00B032B1">
        <w:rPr>
          <w:sz w:val="24"/>
          <w:szCs w:val="24"/>
        </w:rPr>
        <w:t xml:space="preserve">тел. (3466) 48-41-55, факс (3466) 48-44-30, </w:t>
      </w:r>
      <w:r w:rsidRPr="00B032B1">
        <w:rPr>
          <w:sz w:val="24"/>
          <w:szCs w:val="24"/>
          <w:lang w:val="en-US"/>
        </w:rPr>
        <w:t>e</w:t>
      </w:r>
      <w:r w:rsidRPr="00B032B1">
        <w:rPr>
          <w:sz w:val="24"/>
          <w:szCs w:val="24"/>
        </w:rPr>
        <w:t>-</w:t>
      </w:r>
      <w:r w:rsidRPr="00B032B1">
        <w:rPr>
          <w:sz w:val="24"/>
          <w:szCs w:val="24"/>
          <w:lang w:val="en-US"/>
        </w:rPr>
        <w:t>mail</w:t>
      </w:r>
      <w:r w:rsidRPr="00B032B1">
        <w:rPr>
          <w:sz w:val="24"/>
          <w:szCs w:val="24"/>
        </w:rPr>
        <w:t xml:space="preserve">: </w:t>
      </w:r>
      <w:hyperlink r:id="rId14" w:history="1">
        <w:r w:rsidR="00D42E9A" w:rsidRPr="00C707E1">
          <w:rPr>
            <w:rStyle w:val="a4"/>
            <w:sz w:val="24"/>
            <w:szCs w:val="24"/>
            <w:lang w:val="en-US"/>
          </w:rPr>
          <w:t>RaskazchikovaLM</w:t>
        </w:r>
        <w:r w:rsidR="00D42E9A" w:rsidRPr="00C707E1">
          <w:rPr>
            <w:rStyle w:val="a4"/>
            <w:sz w:val="24"/>
            <w:szCs w:val="24"/>
          </w:rPr>
          <w:t>@</w:t>
        </w:r>
        <w:r w:rsidR="00D42E9A" w:rsidRPr="00C707E1">
          <w:rPr>
            <w:rStyle w:val="a4"/>
            <w:sz w:val="24"/>
            <w:szCs w:val="24"/>
            <w:lang w:val="en-US"/>
          </w:rPr>
          <w:t>vartanet</w:t>
        </w:r>
        <w:r w:rsidR="00D42E9A" w:rsidRPr="00C707E1">
          <w:rPr>
            <w:rStyle w:val="a4"/>
            <w:sz w:val="24"/>
            <w:szCs w:val="24"/>
          </w:rPr>
          <w:t>.</w:t>
        </w:r>
        <w:r w:rsidR="00D42E9A" w:rsidRPr="00C707E1">
          <w:rPr>
            <w:rStyle w:val="a4"/>
            <w:sz w:val="24"/>
            <w:szCs w:val="24"/>
            <w:lang w:val="en-US"/>
          </w:rPr>
          <w:t>ru</w:t>
        </w:r>
      </w:hyperlink>
      <w:r w:rsidR="00D42E9A" w:rsidRPr="00A6615B">
        <w:rPr>
          <w:sz w:val="24"/>
          <w:szCs w:val="24"/>
        </w:rPr>
        <w:t xml:space="preserve"> </w:t>
      </w:r>
    </w:p>
    <w:p w:rsidR="00B032B1" w:rsidRPr="00F779A9" w:rsidRDefault="00B032B1" w:rsidP="00C707E1">
      <w:pPr>
        <w:spacing w:line="264" w:lineRule="auto"/>
        <w:rPr>
          <w:sz w:val="24"/>
          <w:szCs w:val="24"/>
        </w:rPr>
      </w:pPr>
      <w:r w:rsidRPr="00B032B1">
        <w:rPr>
          <w:i/>
          <w:sz w:val="24"/>
          <w:szCs w:val="24"/>
        </w:rPr>
        <w:t>По вопросам поставки</w:t>
      </w:r>
      <w:r w:rsidR="00D42E9A">
        <w:rPr>
          <w:sz w:val="24"/>
          <w:szCs w:val="24"/>
        </w:rPr>
        <w:t>:</w:t>
      </w:r>
      <w:r w:rsidR="00C707E1">
        <w:rPr>
          <w:sz w:val="24"/>
          <w:szCs w:val="24"/>
        </w:rPr>
        <w:t xml:space="preserve"> Мифанюк Игорь Васильевич</w:t>
      </w:r>
      <w:r w:rsidRPr="00B032B1">
        <w:rPr>
          <w:sz w:val="24"/>
          <w:szCs w:val="24"/>
        </w:rPr>
        <w:t xml:space="preserve">, </w:t>
      </w:r>
      <w:r w:rsidR="00C707E1">
        <w:rPr>
          <w:sz w:val="24"/>
          <w:szCs w:val="24"/>
        </w:rPr>
        <w:t>тел.: (3466) 48-43-67</w:t>
      </w:r>
      <w:r w:rsidR="00D42E9A">
        <w:rPr>
          <w:sz w:val="24"/>
          <w:szCs w:val="24"/>
        </w:rPr>
        <w:t xml:space="preserve">, </w:t>
      </w:r>
      <w:r w:rsidR="00D42E9A">
        <w:rPr>
          <w:sz w:val="24"/>
          <w:szCs w:val="24"/>
          <w:lang w:val="en-US"/>
        </w:rPr>
        <w:t>e</w:t>
      </w:r>
      <w:r w:rsidR="00D42E9A" w:rsidRPr="00D42E9A">
        <w:rPr>
          <w:sz w:val="24"/>
          <w:szCs w:val="24"/>
        </w:rPr>
        <w:t>-</w:t>
      </w:r>
      <w:r w:rsidR="00D42E9A">
        <w:rPr>
          <w:sz w:val="24"/>
          <w:szCs w:val="24"/>
          <w:lang w:val="en-US"/>
        </w:rPr>
        <w:t>mail</w:t>
      </w:r>
      <w:r w:rsidR="00C707E1">
        <w:rPr>
          <w:sz w:val="24"/>
          <w:szCs w:val="24"/>
        </w:rPr>
        <w:t xml:space="preserve">: </w:t>
      </w:r>
      <w:hyperlink r:id="rId15" w:history="1">
        <w:r w:rsidR="00C707E1" w:rsidRPr="0096141D">
          <w:rPr>
            <w:rStyle w:val="a4"/>
            <w:sz w:val="24"/>
            <w:szCs w:val="24"/>
            <w:lang w:val="en-US"/>
          </w:rPr>
          <w:t>MifanykIV</w:t>
        </w:r>
        <w:r w:rsidR="00C707E1" w:rsidRPr="00C707E1">
          <w:rPr>
            <w:rStyle w:val="a4"/>
            <w:sz w:val="24"/>
            <w:szCs w:val="24"/>
          </w:rPr>
          <w:t>@</w:t>
        </w:r>
        <w:r w:rsidR="00C707E1" w:rsidRPr="0096141D">
          <w:rPr>
            <w:rStyle w:val="a4"/>
            <w:sz w:val="24"/>
            <w:szCs w:val="24"/>
            <w:lang w:val="en-US"/>
          </w:rPr>
          <w:t>vartanet</w:t>
        </w:r>
        <w:r w:rsidR="00C707E1" w:rsidRPr="00C707E1">
          <w:rPr>
            <w:rStyle w:val="a4"/>
            <w:sz w:val="24"/>
            <w:szCs w:val="24"/>
          </w:rPr>
          <w:t>.</w:t>
        </w:r>
        <w:r w:rsidR="00C707E1" w:rsidRPr="0096141D">
          <w:rPr>
            <w:rStyle w:val="a4"/>
            <w:sz w:val="24"/>
            <w:szCs w:val="24"/>
            <w:lang w:val="en-US"/>
          </w:rPr>
          <w:t>ru</w:t>
        </w:r>
      </w:hyperlink>
      <w:r w:rsidR="00C707E1" w:rsidRPr="00C707E1">
        <w:rPr>
          <w:sz w:val="24"/>
          <w:szCs w:val="24"/>
        </w:rPr>
        <w:t xml:space="preserve"> </w:t>
      </w:r>
    </w:p>
    <w:p w:rsidR="00C707E1" w:rsidRPr="00C707E1" w:rsidRDefault="00C707E1" w:rsidP="00C707E1">
      <w:pPr>
        <w:spacing w:line="264" w:lineRule="auto"/>
        <w:rPr>
          <w:sz w:val="24"/>
          <w:szCs w:val="24"/>
        </w:rPr>
      </w:pPr>
      <w:r w:rsidRPr="00C707E1">
        <w:rPr>
          <w:i/>
          <w:sz w:val="24"/>
          <w:szCs w:val="24"/>
        </w:rPr>
        <w:lastRenderedPageBreak/>
        <w:t xml:space="preserve">По техническим вопросам: </w:t>
      </w:r>
      <w:r>
        <w:rPr>
          <w:sz w:val="24"/>
          <w:szCs w:val="24"/>
        </w:rPr>
        <w:t xml:space="preserve">Бут Владислав Викторович, тел.: (3466) 48-43-77, </w:t>
      </w:r>
      <w:r>
        <w:rPr>
          <w:sz w:val="24"/>
          <w:szCs w:val="24"/>
          <w:lang w:val="en-US"/>
        </w:rPr>
        <w:t>e</w:t>
      </w:r>
      <w:r w:rsidRPr="00C707E1">
        <w:rPr>
          <w:sz w:val="24"/>
          <w:szCs w:val="24"/>
        </w:rPr>
        <w:t>-</w:t>
      </w:r>
      <w:r>
        <w:rPr>
          <w:sz w:val="24"/>
          <w:szCs w:val="24"/>
          <w:lang w:val="en-US"/>
        </w:rPr>
        <w:t>mail</w:t>
      </w:r>
      <w:r w:rsidRPr="00C707E1">
        <w:rPr>
          <w:sz w:val="24"/>
          <w:szCs w:val="24"/>
        </w:rPr>
        <w:t xml:space="preserve">: </w:t>
      </w:r>
      <w:hyperlink r:id="rId16" w:history="1">
        <w:r w:rsidRPr="0096141D">
          <w:rPr>
            <w:rStyle w:val="a4"/>
            <w:sz w:val="24"/>
            <w:szCs w:val="24"/>
            <w:lang w:val="en-US"/>
          </w:rPr>
          <w:t>ButVV</w:t>
        </w:r>
        <w:r w:rsidRPr="00C707E1">
          <w:rPr>
            <w:rStyle w:val="a4"/>
            <w:sz w:val="24"/>
            <w:szCs w:val="24"/>
          </w:rPr>
          <w:t>@</w:t>
        </w:r>
        <w:r w:rsidRPr="0096141D">
          <w:rPr>
            <w:rStyle w:val="a4"/>
            <w:sz w:val="24"/>
            <w:szCs w:val="24"/>
            <w:lang w:val="en-US"/>
          </w:rPr>
          <w:t>vartanet</w:t>
        </w:r>
        <w:r w:rsidRPr="00C707E1">
          <w:rPr>
            <w:rStyle w:val="a4"/>
            <w:sz w:val="24"/>
            <w:szCs w:val="24"/>
          </w:rPr>
          <w:t>.</w:t>
        </w:r>
        <w:r w:rsidRPr="0096141D">
          <w:rPr>
            <w:rStyle w:val="a4"/>
            <w:sz w:val="24"/>
            <w:szCs w:val="24"/>
            <w:lang w:val="en-US"/>
          </w:rPr>
          <w:t>ru</w:t>
        </w:r>
      </w:hyperlink>
      <w:r w:rsidRPr="00C707E1">
        <w:rPr>
          <w:sz w:val="24"/>
          <w:szCs w:val="24"/>
        </w:rPr>
        <w:t xml:space="preserve"> </w:t>
      </w:r>
    </w:p>
    <w:p w:rsidR="00D42E9A" w:rsidRPr="00A6615B" w:rsidRDefault="00D42E9A" w:rsidP="00B032B1">
      <w:pPr>
        <w:pStyle w:val="a6"/>
        <w:spacing w:before="0" w:line="240" w:lineRule="auto"/>
        <w:ind w:firstLine="0"/>
        <w:rPr>
          <w:sz w:val="24"/>
          <w:szCs w:val="24"/>
        </w:rPr>
      </w:pPr>
    </w:p>
    <w:p w:rsidR="00B032B1" w:rsidRPr="00485FD9" w:rsidRDefault="00B032B1" w:rsidP="00B032B1">
      <w:pPr>
        <w:pStyle w:val="a6"/>
        <w:spacing w:before="0" w:line="240" w:lineRule="auto"/>
        <w:ind w:firstLine="0"/>
        <w:rPr>
          <w:sz w:val="24"/>
          <w:szCs w:val="24"/>
        </w:rPr>
      </w:pPr>
      <w:r w:rsidRPr="00485FD9">
        <w:rPr>
          <w:sz w:val="24"/>
          <w:szCs w:val="24"/>
        </w:rPr>
        <w:t xml:space="preserve">Приложение: </w:t>
      </w:r>
    </w:p>
    <w:p w:rsidR="00B032B1" w:rsidRPr="00485FD9" w:rsidRDefault="00B032B1" w:rsidP="00B032B1">
      <w:pPr>
        <w:pStyle w:val="a6"/>
        <w:spacing w:before="0" w:line="240" w:lineRule="auto"/>
        <w:ind w:firstLine="0"/>
        <w:rPr>
          <w:sz w:val="24"/>
          <w:szCs w:val="24"/>
        </w:rPr>
      </w:pPr>
      <w:r w:rsidRPr="00485FD9">
        <w:rPr>
          <w:sz w:val="24"/>
          <w:szCs w:val="24"/>
        </w:rPr>
        <w:t>1. Приложение №</w:t>
      </w:r>
      <w:r>
        <w:rPr>
          <w:sz w:val="24"/>
          <w:szCs w:val="24"/>
        </w:rPr>
        <w:t xml:space="preserve"> </w:t>
      </w:r>
      <w:r w:rsidRPr="00485FD9">
        <w:rPr>
          <w:sz w:val="24"/>
          <w:szCs w:val="24"/>
        </w:rPr>
        <w:t xml:space="preserve">1. Форма предложения на поставку </w:t>
      </w:r>
      <w:r>
        <w:rPr>
          <w:sz w:val="24"/>
          <w:szCs w:val="24"/>
        </w:rPr>
        <w:t>товара</w:t>
      </w:r>
      <w:r w:rsidRPr="00485FD9">
        <w:rPr>
          <w:sz w:val="24"/>
          <w:szCs w:val="24"/>
        </w:rPr>
        <w:t xml:space="preserve">; </w:t>
      </w:r>
    </w:p>
    <w:p w:rsidR="00B032B1" w:rsidRPr="00485FD9" w:rsidRDefault="00B032B1" w:rsidP="00B032B1">
      <w:pPr>
        <w:pStyle w:val="a6"/>
        <w:spacing w:before="0" w:line="240" w:lineRule="auto"/>
        <w:ind w:firstLine="0"/>
        <w:rPr>
          <w:sz w:val="24"/>
          <w:szCs w:val="24"/>
        </w:rPr>
      </w:pPr>
      <w:r w:rsidRPr="00485FD9">
        <w:rPr>
          <w:sz w:val="24"/>
          <w:szCs w:val="24"/>
        </w:rPr>
        <w:t>2. Приложение №</w:t>
      </w:r>
      <w:r>
        <w:rPr>
          <w:sz w:val="24"/>
          <w:szCs w:val="24"/>
        </w:rPr>
        <w:t xml:space="preserve"> </w:t>
      </w:r>
      <w:r w:rsidRPr="00485FD9">
        <w:rPr>
          <w:sz w:val="24"/>
          <w:szCs w:val="24"/>
        </w:rPr>
        <w:t xml:space="preserve">2. </w:t>
      </w:r>
      <w:r w:rsidR="00D42E9A">
        <w:rPr>
          <w:sz w:val="24"/>
          <w:szCs w:val="24"/>
        </w:rPr>
        <w:t>Форма</w:t>
      </w:r>
      <w:r w:rsidR="00D42E9A" w:rsidRPr="00A6615B">
        <w:rPr>
          <w:sz w:val="24"/>
          <w:szCs w:val="24"/>
        </w:rPr>
        <w:t xml:space="preserve"> </w:t>
      </w:r>
      <w:r w:rsidR="00D42E9A">
        <w:rPr>
          <w:sz w:val="24"/>
          <w:szCs w:val="24"/>
        </w:rPr>
        <w:t>Анкеты делового партнера</w:t>
      </w:r>
      <w:r w:rsidRPr="00485FD9">
        <w:rPr>
          <w:sz w:val="24"/>
          <w:szCs w:val="24"/>
        </w:rPr>
        <w:t>;</w:t>
      </w:r>
    </w:p>
    <w:p w:rsidR="00B032B1" w:rsidRPr="00485FD9" w:rsidRDefault="00B032B1" w:rsidP="00B032B1">
      <w:pPr>
        <w:pStyle w:val="a6"/>
        <w:spacing w:before="0" w:line="240" w:lineRule="auto"/>
        <w:ind w:firstLine="0"/>
        <w:rPr>
          <w:sz w:val="24"/>
          <w:szCs w:val="24"/>
        </w:rPr>
      </w:pPr>
      <w:r w:rsidRPr="00485FD9">
        <w:rPr>
          <w:sz w:val="24"/>
          <w:szCs w:val="24"/>
        </w:rPr>
        <w:t>3.Приложение №</w:t>
      </w:r>
      <w:r>
        <w:rPr>
          <w:sz w:val="24"/>
          <w:szCs w:val="24"/>
        </w:rPr>
        <w:t xml:space="preserve"> </w:t>
      </w:r>
      <w:r w:rsidRPr="00485FD9">
        <w:rPr>
          <w:sz w:val="24"/>
          <w:szCs w:val="24"/>
        </w:rPr>
        <w:t>3. Форма справка о наличии/ 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о внесении изменений в учредительные и другие документы;</w:t>
      </w:r>
    </w:p>
    <w:p w:rsidR="00B032B1" w:rsidRPr="009D1994" w:rsidRDefault="00B032B1" w:rsidP="00B032B1">
      <w:pPr>
        <w:pStyle w:val="a6"/>
        <w:spacing w:before="0" w:line="240" w:lineRule="auto"/>
        <w:ind w:firstLine="0"/>
        <w:rPr>
          <w:sz w:val="24"/>
          <w:szCs w:val="24"/>
        </w:rPr>
      </w:pPr>
      <w:r w:rsidRPr="00485FD9">
        <w:rPr>
          <w:sz w:val="24"/>
          <w:szCs w:val="24"/>
        </w:rPr>
        <w:t>4. Приложение №</w:t>
      </w:r>
      <w:r>
        <w:rPr>
          <w:sz w:val="24"/>
          <w:szCs w:val="24"/>
        </w:rPr>
        <w:t xml:space="preserve"> </w:t>
      </w:r>
      <w:r w:rsidRPr="00485FD9">
        <w:rPr>
          <w:sz w:val="24"/>
          <w:szCs w:val="24"/>
        </w:rPr>
        <w:t>4. Форма описи документов;</w:t>
      </w:r>
    </w:p>
    <w:p w:rsidR="00B032B1" w:rsidRDefault="00277A02" w:rsidP="00B032B1">
      <w:pPr>
        <w:pStyle w:val="consplusnonformat"/>
        <w:spacing w:before="0" w:beforeAutospacing="0" w:after="0" w:afterAutospacing="0"/>
        <w:outlineLvl w:val="0"/>
      </w:pPr>
      <w:r>
        <w:t>6. Приложение № 5.</w:t>
      </w:r>
      <w:r w:rsidR="00B032B1">
        <w:t xml:space="preserve">   </w:t>
      </w:r>
      <w:r w:rsidR="00B032B1" w:rsidRPr="009D1994">
        <w:t>С</w:t>
      </w:r>
      <w:r w:rsidR="00B032B1">
        <w:t xml:space="preserve">огласие </w:t>
      </w:r>
      <w:r w:rsidR="00B032B1" w:rsidRPr="009D1994">
        <w:t xml:space="preserve">  на обработку персональных данных</w:t>
      </w:r>
      <w:r w:rsidR="00B032B1">
        <w:t>.</w:t>
      </w:r>
    </w:p>
    <w:p w:rsidR="00B032B1" w:rsidRPr="008B2765" w:rsidRDefault="00277A02" w:rsidP="00B032B1">
      <w:pPr>
        <w:pStyle w:val="consplusnonformat"/>
        <w:spacing w:before="0" w:beforeAutospacing="0" w:after="0" w:afterAutospacing="0"/>
        <w:jc w:val="both"/>
        <w:outlineLvl w:val="0"/>
        <w:rPr>
          <w:b/>
        </w:rPr>
      </w:pPr>
      <w:r>
        <w:t>7. Приложение № 6</w:t>
      </w:r>
      <w:r w:rsidR="00B032B1">
        <w:t xml:space="preserve">   </w:t>
      </w:r>
      <w:r w:rsidR="00B032B1" w:rsidRPr="008B2765">
        <w:t>Информация о контрагенте, его цепочке собственников, включая бенефициаров (в том числе конечных) (сканированная копия и Excel).</w:t>
      </w:r>
    </w:p>
    <w:p w:rsidR="00B032B1" w:rsidRPr="00E860D5" w:rsidRDefault="00277A02" w:rsidP="00B032B1">
      <w:pPr>
        <w:pStyle w:val="a6"/>
        <w:spacing w:before="0" w:line="240" w:lineRule="auto"/>
        <w:ind w:firstLine="0"/>
        <w:rPr>
          <w:sz w:val="24"/>
          <w:szCs w:val="24"/>
        </w:rPr>
      </w:pPr>
      <w:r>
        <w:rPr>
          <w:sz w:val="24"/>
          <w:szCs w:val="24"/>
        </w:rPr>
        <w:t>8. Приложение № 7.</w:t>
      </w:r>
      <w:r w:rsidR="00B032B1">
        <w:rPr>
          <w:sz w:val="24"/>
          <w:szCs w:val="24"/>
        </w:rPr>
        <w:t xml:space="preserve">   Проект договора.</w:t>
      </w:r>
    </w:p>
    <w:p w:rsidR="00B032B1" w:rsidRDefault="00B032B1" w:rsidP="00B032B1">
      <w:pPr>
        <w:ind w:firstLine="0"/>
        <w:rPr>
          <w:sz w:val="24"/>
          <w:szCs w:val="24"/>
        </w:rPr>
      </w:pPr>
    </w:p>
    <w:p w:rsidR="00B032B1" w:rsidRDefault="00B032B1" w:rsidP="00B032B1">
      <w:pPr>
        <w:ind w:firstLine="0"/>
        <w:rPr>
          <w:sz w:val="24"/>
          <w:szCs w:val="24"/>
        </w:rPr>
      </w:pPr>
    </w:p>
    <w:p w:rsidR="00C83112" w:rsidRDefault="00C83112">
      <w:pPr>
        <w:spacing w:after="200" w:line="276" w:lineRule="auto"/>
        <w:ind w:firstLine="0"/>
        <w:jc w:val="left"/>
        <w:rPr>
          <w:sz w:val="24"/>
          <w:szCs w:val="24"/>
        </w:rPr>
      </w:pPr>
    </w:p>
    <w:p w:rsidR="00C707E1" w:rsidRDefault="00C707E1">
      <w:pPr>
        <w:spacing w:after="200" w:line="276" w:lineRule="auto"/>
        <w:ind w:firstLine="0"/>
        <w:jc w:val="left"/>
        <w:rPr>
          <w:sz w:val="24"/>
          <w:szCs w:val="24"/>
        </w:rPr>
      </w:pPr>
      <w:r>
        <w:rPr>
          <w:sz w:val="24"/>
          <w:szCs w:val="24"/>
        </w:rPr>
        <w:br w:type="page"/>
      </w:r>
    </w:p>
    <w:p w:rsidR="00B032B1" w:rsidRDefault="00B032B1" w:rsidP="00B032B1">
      <w:pPr>
        <w:ind w:firstLine="0"/>
        <w:rPr>
          <w:sz w:val="24"/>
          <w:szCs w:val="24"/>
        </w:rPr>
      </w:pPr>
    </w:p>
    <w:p w:rsidR="00B032B1" w:rsidRPr="00B032B1" w:rsidRDefault="00B032B1" w:rsidP="00B032B1">
      <w:pPr>
        <w:outlineLvl w:val="0"/>
        <w:rPr>
          <w:i/>
          <w:color w:val="FF6600"/>
          <w:sz w:val="24"/>
          <w:szCs w:val="24"/>
        </w:rPr>
      </w:pPr>
      <w:r w:rsidRPr="00B032B1">
        <w:rPr>
          <w:i/>
          <w:color w:val="FF6600"/>
          <w:sz w:val="24"/>
          <w:szCs w:val="24"/>
        </w:rPr>
        <w:t>Заполняется на фирменном бланке + исходящий номер и дату!</w:t>
      </w:r>
    </w:p>
    <w:p w:rsidR="00B032B1" w:rsidRPr="00C83112" w:rsidRDefault="00B032B1" w:rsidP="00B032B1">
      <w:pPr>
        <w:jc w:val="right"/>
        <w:outlineLvl w:val="0"/>
        <w:rPr>
          <w:b/>
          <w:color w:val="000000"/>
          <w:sz w:val="24"/>
          <w:szCs w:val="24"/>
        </w:rPr>
      </w:pPr>
      <w:r w:rsidRPr="00C83112">
        <w:rPr>
          <w:b/>
          <w:color w:val="000000"/>
          <w:sz w:val="24"/>
          <w:szCs w:val="24"/>
        </w:rPr>
        <w:t>Приложение №1</w:t>
      </w:r>
    </w:p>
    <w:p w:rsidR="00B032B1" w:rsidRPr="00B032B1" w:rsidRDefault="00B032B1" w:rsidP="00B032B1">
      <w:pPr>
        <w:jc w:val="right"/>
        <w:rPr>
          <w:color w:val="000000"/>
          <w:sz w:val="24"/>
          <w:szCs w:val="24"/>
        </w:rPr>
      </w:pPr>
    </w:p>
    <w:p w:rsidR="00B032B1" w:rsidRPr="00B032B1" w:rsidRDefault="00B032B1" w:rsidP="00B032B1">
      <w:pPr>
        <w:jc w:val="right"/>
        <w:outlineLvl w:val="0"/>
        <w:rPr>
          <w:b/>
          <w:color w:val="000000"/>
          <w:sz w:val="24"/>
          <w:szCs w:val="24"/>
        </w:rPr>
      </w:pPr>
      <w:r w:rsidRPr="00B032B1">
        <w:rPr>
          <w:b/>
          <w:color w:val="000000"/>
          <w:sz w:val="24"/>
          <w:szCs w:val="24"/>
        </w:rPr>
        <w:t>Председателю Закупочной комиссии</w:t>
      </w:r>
    </w:p>
    <w:p w:rsidR="00B032B1" w:rsidRPr="00B032B1" w:rsidRDefault="00B032B1" w:rsidP="00B032B1">
      <w:pPr>
        <w:jc w:val="right"/>
        <w:outlineLvl w:val="0"/>
        <w:rPr>
          <w:b/>
          <w:color w:val="000000"/>
          <w:sz w:val="24"/>
          <w:szCs w:val="24"/>
        </w:rPr>
      </w:pPr>
      <w:r w:rsidRPr="00B032B1">
        <w:rPr>
          <w:b/>
          <w:color w:val="000000"/>
          <w:sz w:val="24"/>
          <w:szCs w:val="24"/>
        </w:rPr>
        <w:t>Директору филиала ОАО «Тюменьэнерго»</w:t>
      </w:r>
    </w:p>
    <w:p w:rsidR="00B032B1" w:rsidRPr="00B032B1" w:rsidRDefault="00B032B1" w:rsidP="00B032B1">
      <w:pPr>
        <w:jc w:val="right"/>
        <w:outlineLvl w:val="0"/>
        <w:rPr>
          <w:b/>
          <w:color w:val="000000"/>
          <w:sz w:val="24"/>
          <w:szCs w:val="24"/>
        </w:rPr>
      </w:pPr>
      <w:r w:rsidRPr="00B032B1">
        <w:rPr>
          <w:b/>
          <w:color w:val="000000"/>
          <w:sz w:val="24"/>
          <w:szCs w:val="24"/>
        </w:rPr>
        <w:t>Нижневартовские электрические сети</w:t>
      </w:r>
    </w:p>
    <w:p w:rsidR="00B032B1" w:rsidRPr="00B032B1" w:rsidRDefault="00B032B1" w:rsidP="00B032B1">
      <w:pPr>
        <w:jc w:val="right"/>
        <w:outlineLvl w:val="0"/>
        <w:rPr>
          <w:b/>
          <w:color w:val="000000"/>
          <w:sz w:val="24"/>
          <w:szCs w:val="24"/>
        </w:rPr>
      </w:pPr>
      <w:r w:rsidRPr="00B032B1">
        <w:rPr>
          <w:b/>
          <w:color w:val="000000"/>
          <w:sz w:val="24"/>
          <w:szCs w:val="24"/>
        </w:rPr>
        <w:t>В.А. Белому</w:t>
      </w:r>
    </w:p>
    <w:p w:rsidR="00B032B1" w:rsidRPr="00B032B1" w:rsidRDefault="00B032B1" w:rsidP="00B032B1">
      <w:pPr>
        <w:jc w:val="right"/>
        <w:rPr>
          <w:b/>
          <w:color w:val="000000"/>
          <w:sz w:val="24"/>
          <w:szCs w:val="24"/>
        </w:rPr>
      </w:pPr>
    </w:p>
    <w:p w:rsidR="00B032B1" w:rsidRPr="00B032B1" w:rsidRDefault="00B032B1" w:rsidP="00B032B1">
      <w:pPr>
        <w:jc w:val="center"/>
        <w:outlineLvl w:val="0"/>
        <w:rPr>
          <w:b/>
          <w:sz w:val="24"/>
          <w:szCs w:val="24"/>
        </w:rPr>
      </w:pPr>
      <w:r w:rsidRPr="00B032B1">
        <w:rPr>
          <w:b/>
          <w:sz w:val="24"/>
          <w:szCs w:val="24"/>
        </w:rPr>
        <w:t>Предложение н</w:t>
      </w:r>
      <w:r w:rsidR="00A15F07">
        <w:rPr>
          <w:b/>
          <w:sz w:val="24"/>
          <w:szCs w:val="24"/>
        </w:rPr>
        <w:t xml:space="preserve">а </w:t>
      </w:r>
      <w:r w:rsidR="00C707E1">
        <w:rPr>
          <w:b/>
          <w:sz w:val="24"/>
          <w:szCs w:val="24"/>
        </w:rPr>
        <w:t>поставку вводов</w:t>
      </w:r>
      <w:r w:rsidR="009F061A">
        <w:rPr>
          <w:b/>
          <w:sz w:val="24"/>
          <w:szCs w:val="24"/>
        </w:rPr>
        <w:t xml:space="preserve"> 35-220 кВ</w:t>
      </w:r>
      <w:r w:rsidR="00C707E1">
        <w:rPr>
          <w:b/>
          <w:sz w:val="24"/>
          <w:szCs w:val="24"/>
        </w:rPr>
        <w:t xml:space="preserve"> </w:t>
      </w:r>
      <w:r w:rsidR="00C83112">
        <w:rPr>
          <w:b/>
          <w:sz w:val="24"/>
          <w:szCs w:val="24"/>
        </w:rPr>
        <w:t xml:space="preserve">для нужд </w:t>
      </w:r>
      <w:r w:rsidRPr="00B032B1">
        <w:rPr>
          <w:b/>
          <w:sz w:val="24"/>
          <w:szCs w:val="24"/>
        </w:rPr>
        <w:t xml:space="preserve">ОАО «Тюменьэнерго»  </w:t>
      </w:r>
    </w:p>
    <w:p w:rsidR="00B032B1" w:rsidRPr="00B032B1" w:rsidRDefault="00B032B1" w:rsidP="00B032B1">
      <w:pPr>
        <w:jc w:val="center"/>
        <w:rPr>
          <w:b/>
          <w:sz w:val="24"/>
          <w:szCs w:val="24"/>
        </w:rPr>
      </w:pPr>
    </w:p>
    <w:p w:rsidR="00B032B1" w:rsidRPr="00B032B1" w:rsidRDefault="00B032B1" w:rsidP="00A27ECD">
      <w:pPr>
        <w:spacing w:line="240" w:lineRule="auto"/>
        <w:rPr>
          <w:sz w:val="24"/>
          <w:szCs w:val="24"/>
        </w:rPr>
      </w:pPr>
      <w:r w:rsidRPr="00B032B1">
        <w:rPr>
          <w:sz w:val="24"/>
          <w:szCs w:val="24"/>
        </w:rPr>
        <w:t xml:space="preserve">Изучив </w:t>
      </w:r>
      <w:r w:rsidR="009E6386">
        <w:rPr>
          <w:sz w:val="24"/>
          <w:szCs w:val="24"/>
        </w:rPr>
        <w:t>приглашение к участию в закрытом</w:t>
      </w:r>
      <w:r w:rsidRPr="00B032B1">
        <w:rPr>
          <w:sz w:val="24"/>
          <w:szCs w:val="24"/>
        </w:rPr>
        <w:t xml:space="preserve"> запросе цен</w:t>
      </w:r>
      <w:r w:rsidR="009E6386">
        <w:rPr>
          <w:sz w:val="24"/>
          <w:szCs w:val="24"/>
        </w:rPr>
        <w:t xml:space="preserve"> по результатам открытых конкурентных переговоров</w:t>
      </w:r>
      <w:r w:rsidRPr="00B032B1">
        <w:rPr>
          <w:sz w:val="24"/>
          <w:szCs w:val="24"/>
        </w:rPr>
        <w:t>, предлагаем осуществи</w:t>
      </w:r>
      <w:r w:rsidR="009F061A">
        <w:rPr>
          <w:sz w:val="24"/>
          <w:szCs w:val="24"/>
        </w:rPr>
        <w:t xml:space="preserve">ть поставку </w:t>
      </w:r>
      <w:r w:rsidR="00C707E1">
        <w:rPr>
          <w:sz w:val="24"/>
          <w:szCs w:val="24"/>
        </w:rPr>
        <w:t>вводов</w:t>
      </w:r>
      <w:r w:rsidR="009F061A">
        <w:rPr>
          <w:sz w:val="24"/>
          <w:szCs w:val="24"/>
        </w:rPr>
        <w:t xml:space="preserve"> 35-220 кВ</w:t>
      </w:r>
      <w:r w:rsidR="00C707E1">
        <w:rPr>
          <w:sz w:val="24"/>
          <w:szCs w:val="24"/>
        </w:rPr>
        <w:t xml:space="preserve"> </w:t>
      </w:r>
      <w:r w:rsidRPr="00B032B1">
        <w:rPr>
          <w:sz w:val="24"/>
          <w:szCs w:val="24"/>
        </w:rPr>
        <w:t xml:space="preserve">для нужд </w:t>
      </w:r>
      <w:r w:rsidR="009F061A">
        <w:rPr>
          <w:sz w:val="24"/>
          <w:szCs w:val="24"/>
        </w:rPr>
        <w:t xml:space="preserve">            </w:t>
      </w:r>
      <w:r w:rsidRPr="00B032B1">
        <w:rPr>
          <w:sz w:val="24"/>
          <w:szCs w:val="24"/>
        </w:rPr>
        <w:t>ОАО «Тюменьэнерго» на сумму, подтвержденную прилагаемой таблицей цен, которая является неотъемлемой частью настоящего предложения:</w:t>
      </w:r>
    </w:p>
    <w:p w:rsidR="00B032B1" w:rsidRPr="00B032B1" w:rsidRDefault="00B032B1" w:rsidP="00B032B1">
      <w:pPr>
        <w:rPr>
          <w:sz w:val="24"/>
          <w:szCs w:val="24"/>
        </w:rPr>
      </w:pPr>
    </w:p>
    <w:tbl>
      <w:tblPr>
        <w:tblpPr w:leftFromText="180" w:rightFromText="180" w:vertAnchor="text" w:horzAnchor="margin" w:tblpY="-68"/>
        <w:tblW w:w="10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1331"/>
        <w:gridCol w:w="1916"/>
        <w:gridCol w:w="840"/>
        <w:gridCol w:w="720"/>
        <w:gridCol w:w="1200"/>
        <w:gridCol w:w="1440"/>
        <w:gridCol w:w="1320"/>
        <w:gridCol w:w="1320"/>
      </w:tblGrid>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sz w:val="24"/>
                <w:szCs w:val="24"/>
              </w:rPr>
            </w:pPr>
            <w:r w:rsidRPr="00B032B1">
              <w:rPr>
                <w:sz w:val="24"/>
                <w:szCs w:val="24"/>
              </w:rPr>
              <w:t xml:space="preserve"> п/п</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 xml:space="preserve">Наименование </w:t>
            </w:r>
          </w:p>
          <w:p w:rsidR="00B032B1" w:rsidRPr="00B032B1" w:rsidRDefault="00B032B1" w:rsidP="00A27ECD">
            <w:pPr>
              <w:ind w:firstLine="0"/>
              <w:rPr>
                <w:sz w:val="24"/>
                <w:szCs w:val="24"/>
              </w:rPr>
            </w:pPr>
            <w:r w:rsidRPr="00B032B1">
              <w:rPr>
                <w:sz w:val="24"/>
                <w:szCs w:val="24"/>
              </w:rPr>
              <w:t>товара</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Тип, марка</w:t>
            </w: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Ед. изм.</w:t>
            </w: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Кол-во</w:t>
            </w: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Цена за ед., руб. без НДС</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без НДС</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НДС (18%), руб.</w:t>
            </w: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Сумма, руб., с НДС (18%)</w:t>
            </w: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r w:rsidRPr="00B032B1">
              <w:rPr>
                <w:sz w:val="24"/>
                <w:szCs w:val="24"/>
              </w:rPr>
              <w:t>1</w:t>
            </w: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31" w:type="dxa"/>
            <w:tcBorders>
              <w:top w:val="single" w:sz="4" w:space="0" w:color="auto"/>
              <w:left w:val="single" w:sz="4" w:space="0" w:color="auto"/>
              <w:bottom w:val="single" w:sz="4" w:space="0" w:color="auto"/>
              <w:right w:val="single" w:sz="4" w:space="0" w:color="auto"/>
            </w:tcBorders>
          </w:tcPr>
          <w:p w:rsidR="00B032B1" w:rsidRPr="00B032B1" w:rsidRDefault="00B032B1" w:rsidP="00A27ECD">
            <w:pPr>
              <w:ind w:firstLine="0"/>
              <w:rPr>
                <w:sz w:val="24"/>
                <w:szCs w:val="24"/>
              </w:rPr>
            </w:pPr>
            <w:r w:rsidRPr="00B032B1">
              <w:rPr>
                <w:sz w:val="24"/>
                <w:szCs w:val="24"/>
              </w:rPr>
              <w:t>Итого:</w:t>
            </w:r>
          </w:p>
        </w:tc>
        <w:tc>
          <w:tcPr>
            <w:tcW w:w="1916"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8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7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r w:rsidR="00B032B1" w:rsidRPr="00B032B1" w:rsidTr="00B032B1">
        <w:tc>
          <w:tcPr>
            <w:tcW w:w="588"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6007" w:type="dxa"/>
            <w:gridSpan w:val="5"/>
            <w:tcBorders>
              <w:top w:val="single" w:sz="4" w:space="0" w:color="auto"/>
              <w:left w:val="single" w:sz="4" w:space="0" w:color="auto"/>
              <w:bottom w:val="single" w:sz="4" w:space="0" w:color="auto"/>
              <w:right w:val="single" w:sz="4" w:space="0" w:color="auto"/>
            </w:tcBorders>
          </w:tcPr>
          <w:p w:rsidR="00B032B1" w:rsidRPr="00B032B1" w:rsidRDefault="00B032B1" w:rsidP="00B032B1">
            <w:pPr>
              <w:jc w:val="center"/>
              <w:rPr>
                <w:b/>
                <w:sz w:val="24"/>
                <w:szCs w:val="24"/>
              </w:rPr>
            </w:pPr>
            <w:r w:rsidRPr="00B032B1">
              <w:rPr>
                <w:b/>
                <w:sz w:val="24"/>
                <w:szCs w:val="24"/>
              </w:rPr>
              <w:t>Всего на сумму:</w:t>
            </w:r>
          </w:p>
        </w:tc>
        <w:tc>
          <w:tcPr>
            <w:tcW w:w="144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c>
          <w:tcPr>
            <w:tcW w:w="1320" w:type="dxa"/>
            <w:tcBorders>
              <w:top w:val="single" w:sz="4" w:space="0" w:color="auto"/>
              <w:left w:val="single" w:sz="4" w:space="0" w:color="auto"/>
              <w:bottom w:val="single" w:sz="4" w:space="0" w:color="auto"/>
              <w:right w:val="single" w:sz="4" w:space="0" w:color="auto"/>
            </w:tcBorders>
          </w:tcPr>
          <w:p w:rsidR="00B032B1" w:rsidRPr="00B032B1" w:rsidRDefault="00B032B1" w:rsidP="00B032B1">
            <w:pPr>
              <w:rPr>
                <w:sz w:val="24"/>
                <w:szCs w:val="24"/>
              </w:rPr>
            </w:pPr>
          </w:p>
        </w:tc>
      </w:tr>
    </w:tbl>
    <w:p w:rsidR="00B032B1" w:rsidRPr="00B032B1" w:rsidRDefault="00B032B1" w:rsidP="00B032B1">
      <w:pPr>
        <w:rPr>
          <w:sz w:val="24"/>
          <w:szCs w:val="24"/>
        </w:rPr>
      </w:pPr>
      <w:r w:rsidRPr="00B032B1">
        <w:rPr>
          <w:sz w:val="24"/>
          <w:szCs w:val="24"/>
        </w:rPr>
        <w:t>Общая сумма без НДС составляет_____________(___________________) руб.____коп., с учетом транспортных расходов</w:t>
      </w:r>
    </w:p>
    <w:p w:rsidR="00B032B1" w:rsidRPr="00B032B1" w:rsidRDefault="00B032B1" w:rsidP="00B032B1">
      <w:pPr>
        <w:rPr>
          <w:sz w:val="24"/>
          <w:szCs w:val="24"/>
        </w:rPr>
      </w:pPr>
      <w:r w:rsidRPr="00B032B1">
        <w:rPr>
          <w:sz w:val="24"/>
          <w:szCs w:val="24"/>
        </w:rPr>
        <w:t>Кроме того, НДС по ставке 18% _____________(__________________) руб.______коп.</w:t>
      </w:r>
    </w:p>
    <w:p w:rsidR="00B032B1" w:rsidRPr="00B032B1" w:rsidRDefault="00B032B1" w:rsidP="00B032B1">
      <w:pPr>
        <w:rPr>
          <w:sz w:val="24"/>
          <w:szCs w:val="24"/>
        </w:rPr>
      </w:pPr>
      <w:r w:rsidRPr="00B032B1">
        <w:rPr>
          <w:sz w:val="24"/>
          <w:szCs w:val="24"/>
        </w:rPr>
        <w:t>Итого, общая сумма с НДС по ставке 18% составляет ________(_______________) руб.____коп.</w:t>
      </w:r>
    </w:p>
    <w:p w:rsidR="00B032B1" w:rsidRPr="00893328" w:rsidRDefault="00893328" w:rsidP="00893328">
      <w:pPr>
        <w:jc w:val="center"/>
        <w:rPr>
          <w:b/>
          <w:sz w:val="24"/>
          <w:szCs w:val="24"/>
        </w:rPr>
      </w:pPr>
      <w:r w:rsidRPr="00893328">
        <w:rPr>
          <w:b/>
          <w:sz w:val="24"/>
          <w:szCs w:val="24"/>
        </w:rPr>
        <w:t>Технические характеристики эквивалента</w:t>
      </w:r>
    </w:p>
    <w:tbl>
      <w:tblPr>
        <w:tblW w:w="10473" w:type="dxa"/>
        <w:tblInd w:w="-516" w:type="dxa"/>
        <w:tblCellMar>
          <w:left w:w="10" w:type="dxa"/>
          <w:right w:w="10" w:type="dxa"/>
        </w:tblCellMar>
        <w:tblLook w:val="00A0"/>
      </w:tblPr>
      <w:tblGrid>
        <w:gridCol w:w="617"/>
        <w:gridCol w:w="5557"/>
        <w:gridCol w:w="2571"/>
        <w:gridCol w:w="1728"/>
      </w:tblGrid>
      <w:tr w:rsidR="00893328" w:rsidRPr="00381C69" w:rsidTr="00893328">
        <w:trPr>
          <w:trHeight w:val="850"/>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spacing w:line="269" w:lineRule="exact"/>
              <w:ind w:firstLine="0"/>
              <w:jc w:val="center"/>
              <w:rPr>
                <w:b/>
                <w:bCs/>
                <w:sz w:val="23"/>
                <w:szCs w:val="23"/>
                <w:lang w:eastAsia="en-US"/>
              </w:rPr>
            </w:pPr>
            <w:r w:rsidRPr="00381C69">
              <w:rPr>
                <w:b/>
                <w:bCs/>
                <w:sz w:val="23"/>
                <w:szCs w:val="23"/>
                <w:lang w:eastAsia="en-US"/>
              </w:rPr>
              <w:t>№ п/п</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spacing w:line="274" w:lineRule="exact"/>
              <w:ind w:right="340"/>
              <w:jc w:val="center"/>
              <w:rPr>
                <w:rFonts w:cs="Arial Unicode MS"/>
                <w:b/>
                <w:bCs/>
                <w:sz w:val="23"/>
                <w:szCs w:val="23"/>
                <w:lang w:eastAsia="en-US"/>
              </w:rPr>
            </w:pPr>
            <w:r w:rsidRPr="00381C69">
              <w:rPr>
                <w:b/>
                <w:bCs/>
                <w:sz w:val="23"/>
                <w:szCs w:val="23"/>
                <w:lang w:eastAsia="en-US"/>
              </w:rPr>
              <w:t>Технические характеристики (наименование параметра) предъявляемые к эквиваленту</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rFonts w:cs="Arial Unicode MS"/>
                <w:b/>
                <w:bCs/>
                <w:sz w:val="23"/>
                <w:szCs w:val="23"/>
                <w:lang w:eastAsia="en-US"/>
              </w:rPr>
            </w:pPr>
            <w:r w:rsidRPr="00381C69">
              <w:rPr>
                <w:b/>
                <w:bCs/>
                <w:sz w:val="23"/>
                <w:szCs w:val="23"/>
                <w:lang w:eastAsia="en-US"/>
              </w:rPr>
              <w:t>Требуемое значение</w:t>
            </w:r>
            <w:r>
              <w:rPr>
                <w:b/>
                <w:bCs/>
                <w:sz w:val="23"/>
                <w:szCs w:val="23"/>
                <w:lang w:eastAsia="en-US"/>
              </w:rPr>
              <w:t xml:space="preserve"> </w:t>
            </w:r>
            <w:r w:rsidRPr="00381C69">
              <w:rPr>
                <w:b/>
                <w:bCs/>
                <w:sz w:val="23"/>
                <w:szCs w:val="23"/>
                <w:lang w:eastAsia="en-US"/>
              </w:rPr>
              <w:t>предъявляемое к эквиваленту</w:t>
            </w:r>
          </w:p>
        </w:tc>
        <w:tc>
          <w:tcPr>
            <w:tcW w:w="1714"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rFonts w:cs="Arial Unicode MS"/>
                <w:b/>
                <w:bCs/>
                <w:sz w:val="23"/>
                <w:szCs w:val="23"/>
                <w:lang w:eastAsia="en-US"/>
              </w:rPr>
            </w:pPr>
            <w:r w:rsidRPr="00381C69">
              <w:rPr>
                <w:b/>
                <w:bCs/>
                <w:sz w:val="23"/>
                <w:szCs w:val="23"/>
                <w:lang w:eastAsia="en-US"/>
              </w:rPr>
              <w:t>Предлагаемые участником конкурса технические характеристики эквивалента</w:t>
            </w:r>
          </w:p>
        </w:tc>
      </w:tr>
      <w:tr w:rsidR="00893328" w:rsidRPr="00381C69" w:rsidTr="00893328">
        <w:trPr>
          <w:trHeight w:val="293"/>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b/>
                <w:bCs/>
                <w:sz w:val="23"/>
                <w:szCs w:val="23"/>
                <w:lang w:eastAsia="en-US"/>
              </w:rPr>
            </w:pPr>
            <w:r w:rsidRPr="00381C69">
              <w:rPr>
                <w:b/>
                <w:bCs/>
                <w:sz w:val="23"/>
                <w:szCs w:val="23"/>
                <w:lang w:eastAsia="en-US"/>
              </w:rPr>
              <w:t>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left="120"/>
              <w:rPr>
                <w:b/>
                <w:bCs/>
                <w:sz w:val="23"/>
                <w:szCs w:val="23"/>
                <w:lang w:eastAsia="en-US"/>
              </w:rPr>
            </w:pPr>
            <w:r w:rsidRPr="00381C69">
              <w:rPr>
                <w:b/>
                <w:bCs/>
                <w:sz w:val="23"/>
                <w:szCs w:val="23"/>
                <w:lang w:eastAsia="en-US"/>
              </w:rPr>
              <w:t>Основные параметры:</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ascii="Arial Unicode MS" w:eastAsia="Arial Unicode MS" w:hAnsi="Arial Unicode MS" w:cs="Arial Unicode MS"/>
                <w:b/>
                <w:bCs/>
                <w:color w:val="000000"/>
                <w:sz w:val="10"/>
                <w:szCs w:val="10"/>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293"/>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1.1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Изготовитель</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B44C82">
            <w:pPr>
              <w:ind w:firstLine="0"/>
              <w:rPr>
                <w:rFonts w:cs="Arial Unicode MS"/>
                <w:b/>
                <w:bCs/>
                <w:sz w:val="23"/>
                <w:szCs w:val="23"/>
                <w:lang w:eastAsia="en-US"/>
              </w:rPr>
            </w:pPr>
            <w:r w:rsidRPr="00381C69">
              <w:rPr>
                <w:b/>
                <w:bCs/>
                <w:sz w:val="23"/>
                <w:szCs w:val="23"/>
                <w:lang w:eastAsia="en-US"/>
              </w:rPr>
              <w:t xml:space="preserve"> ООО «Масса» - завод «Изолятор»</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293"/>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Pr>
                <w:sz w:val="23"/>
                <w:szCs w:val="23"/>
                <w:lang w:eastAsia="en-US"/>
              </w:rPr>
              <w:t>1</w:t>
            </w:r>
            <w:r w:rsidRPr="00381C69">
              <w:rPr>
                <w:sz w:val="23"/>
                <w:szCs w:val="23"/>
                <w:lang w:eastAsia="en-US"/>
              </w:rPr>
              <w:t>.2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Заводской тип (марка)</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B44C82">
            <w:pPr>
              <w:ind w:firstLine="0"/>
              <w:rPr>
                <w:rFonts w:cs="Arial Unicode MS"/>
                <w:b/>
                <w:bCs/>
                <w:sz w:val="23"/>
                <w:szCs w:val="23"/>
                <w:lang w:eastAsia="en-US"/>
              </w:rPr>
            </w:pPr>
            <w:r w:rsidRPr="00381C69">
              <w:rPr>
                <w:b/>
                <w:bCs/>
                <w:sz w:val="23"/>
                <w:szCs w:val="23"/>
                <w:lang w:eastAsia="en-US"/>
              </w:rPr>
              <w:t xml:space="preserve"> ГКТ </w:t>
            </w:r>
            <w:r w:rsidRPr="00381C69">
              <w:rPr>
                <w:b/>
                <w:bCs/>
                <w:sz w:val="23"/>
                <w:szCs w:val="23"/>
                <w:lang w:val="en-US" w:eastAsia="en-US"/>
              </w:rPr>
              <w:t>III</w:t>
            </w:r>
            <w:r w:rsidRPr="00381C69">
              <w:rPr>
                <w:b/>
                <w:bCs/>
                <w:sz w:val="23"/>
                <w:szCs w:val="23"/>
                <w:lang w:eastAsia="en-US"/>
              </w:rPr>
              <w:t>-60-126/800-01 ИВУЕ. 686352.303-01</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293"/>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lastRenderedPageBreak/>
              <w:t>1.3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Номинальное напряжение, кВ</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110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566"/>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1.4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Наибольшее рабочее напряжение, кВ</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126</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288"/>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1.5</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rFonts w:cs="Arial Unicode MS"/>
                <w:sz w:val="23"/>
                <w:szCs w:val="23"/>
                <w:lang w:eastAsia="en-US"/>
              </w:rPr>
            </w:pPr>
            <w:r w:rsidRPr="00381C69">
              <w:rPr>
                <w:sz w:val="23"/>
                <w:szCs w:val="23"/>
                <w:lang w:eastAsia="en-US"/>
              </w:rPr>
              <w:t xml:space="preserve">Напряжение фазное, кВ </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 xml:space="preserve"> 73</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293"/>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1.6</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Номинальный ток, А</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800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40"/>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b/>
                <w:bCs/>
                <w:sz w:val="23"/>
                <w:szCs w:val="23"/>
                <w:lang w:eastAsia="en-US"/>
              </w:rPr>
            </w:pPr>
            <w:r w:rsidRPr="00381C69">
              <w:rPr>
                <w:b/>
                <w:bCs/>
                <w:sz w:val="23"/>
                <w:szCs w:val="23"/>
                <w:lang w:eastAsia="en-US"/>
              </w:rPr>
              <w:t>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b/>
                <w:bCs/>
                <w:sz w:val="23"/>
                <w:szCs w:val="23"/>
                <w:lang w:eastAsia="en-US"/>
              </w:rPr>
            </w:pPr>
            <w:r w:rsidRPr="00381C69">
              <w:rPr>
                <w:b/>
                <w:bCs/>
                <w:sz w:val="23"/>
                <w:szCs w:val="23"/>
                <w:lang w:eastAsia="en-US"/>
              </w:rPr>
              <w:t>Номинальные значения климатических факторов внешней среды:</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ascii="Arial Unicode MS" w:eastAsia="Arial Unicode MS" w:hAnsi="Arial Unicode MS" w:cs="Arial Unicode MS"/>
                <w:b/>
                <w:bCs/>
                <w:color w:val="000000"/>
                <w:sz w:val="10"/>
                <w:szCs w:val="10"/>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845"/>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2.1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rPr>
                <w:sz w:val="23"/>
                <w:szCs w:val="23"/>
                <w:lang w:eastAsia="en-US"/>
              </w:rPr>
            </w:pPr>
            <w:r w:rsidRPr="00381C69">
              <w:rPr>
                <w:sz w:val="23"/>
                <w:szCs w:val="23"/>
                <w:lang w:eastAsia="en-US"/>
              </w:rPr>
              <w:t>Климатическое исполнение (У,ХЛ), и категория размещения (по ГОСТ 15150-69)</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ХЛ</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64"/>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2.2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sz w:val="23"/>
                <w:szCs w:val="23"/>
                <w:lang w:eastAsia="en-US"/>
              </w:rPr>
            </w:pPr>
            <w:r w:rsidRPr="00381C69">
              <w:rPr>
                <w:sz w:val="23"/>
                <w:szCs w:val="23"/>
                <w:lang w:eastAsia="en-US"/>
              </w:rPr>
              <w:t>Верхнее рабочее значение температуры окружающего воздуха, °С</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+55</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2.3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sz w:val="23"/>
                <w:szCs w:val="23"/>
                <w:lang w:eastAsia="en-US"/>
              </w:rPr>
            </w:pPr>
            <w:r w:rsidRPr="00381C69">
              <w:rPr>
                <w:sz w:val="23"/>
                <w:szCs w:val="23"/>
                <w:lang w:eastAsia="en-US"/>
              </w:rPr>
              <w:t>Нижнее рабочее значение температуры окружающего воздуха, °С</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-60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566"/>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2.4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rFonts w:cs="Arial Unicode MS"/>
                <w:sz w:val="23"/>
                <w:szCs w:val="23"/>
                <w:lang w:eastAsia="en-US"/>
              </w:rPr>
            </w:pPr>
            <w:r w:rsidRPr="00381C69">
              <w:rPr>
                <w:sz w:val="23"/>
                <w:szCs w:val="23"/>
                <w:lang w:eastAsia="en-US"/>
              </w:rPr>
              <w:t xml:space="preserve">Сейсмичность района, баллов по шкале </w:t>
            </w:r>
            <w:r w:rsidRPr="00381C69">
              <w:rPr>
                <w:sz w:val="23"/>
                <w:szCs w:val="23"/>
                <w:lang w:val="en-US" w:eastAsia="en-US"/>
              </w:rPr>
              <w:t>MSK</w:t>
            </w:r>
            <w:r w:rsidRPr="00381C69">
              <w:rPr>
                <w:sz w:val="23"/>
                <w:szCs w:val="23"/>
                <w:lang w:eastAsia="en-US"/>
              </w:rPr>
              <w:t>-64</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5</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562"/>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b/>
                <w:bCs/>
                <w:sz w:val="23"/>
                <w:szCs w:val="23"/>
                <w:lang w:eastAsia="en-US"/>
              </w:rPr>
            </w:pPr>
            <w:r w:rsidRPr="00381C69">
              <w:rPr>
                <w:b/>
                <w:bCs/>
                <w:sz w:val="23"/>
                <w:szCs w:val="23"/>
                <w:lang w:eastAsia="en-US"/>
              </w:rPr>
              <w:t>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b/>
                <w:bCs/>
                <w:sz w:val="23"/>
                <w:szCs w:val="23"/>
                <w:lang w:eastAsia="en-US"/>
              </w:rPr>
            </w:pPr>
            <w:r w:rsidRPr="00381C69">
              <w:rPr>
                <w:b/>
                <w:bCs/>
                <w:sz w:val="23"/>
                <w:szCs w:val="23"/>
                <w:lang w:eastAsia="en-US"/>
              </w:rPr>
              <w:t>Требования к электрической прочности изоляции:</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ascii="Arial Unicode MS" w:eastAsia="Arial Unicode MS" w:hAnsi="Arial Unicode MS" w:cs="Arial Unicode MS"/>
                <w:b/>
                <w:bCs/>
                <w:color w:val="000000"/>
                <w:sz w:val="10"/>
                <w:szCs w:val="10"/>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311"/>
        </w:trPr>
        <w:tc>
          <w:tcPr>
            <w:tcW w:w="612" w:type="dxa"/>
            <w:tcBorders>
              <w:top w:val="single" w:sz="4" w:space="0" w:color="auto"/>
              <w:left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3.1</w:t>
            </w:r>
          </w:p>
        </w:tc>
        <w:tc>
          <w:tcPr>
            <w:tcW w:w="5512" w:type="dxa"/>
            <w:tcBorders>
              <w:top w:val="single" w:sz="4" w:space="0" w:color="auto"/>
              <w:left w:val="single" w:sz="4" w:space="0" w:color="auto"/>
              <w:right w:val="single" w:sz="4" w:space="0" w:color="auto"/>
            </w:tcBorders>
            <w:shd w:val="clear" w:color="auto" w:fill="FFFFFF"/>
            <w:vAlign w:val="center"/>
          </w:tcPr>
          <w:p w:rsidR="00893328" w:rsidRPr="00381C69" w:rsidRDefault="007E10DC" w:rsidP="007E10DC">
            <w:pPr>
              <w:tabs>
                <w:tab w:val="left" w:pos="2199"/>
              </w:tabs>
              <w:spacing w:line="274" w:lineRule="exact"/>
              <w:ind w:firstLine="0"/>
              <w:rPr>
                <w:rFonts w:cs="Arial Unicode MS"/>
                <w:sz w:val="23"/>
                <w:szCs w:val="23"/>
                <w:lang w:eastAsia="en-US"/>
              </w:rPr>
            </w:pPr>
            <w:r>
              <w:rPr>
                <w:sz w:val="23"/>
                <w:szCs w:val="23"/>
                <w:lang w:eastAsia="en-US"/>
              </w:rPr>
              <w:t xml:space="preserve"> </w:t>
            </w:r>
            <w:r w:rsidR="00893328" w:rsidRPr="00381C69">
              <w:rPr>
                <w:sz w:val="23"/>
                <w:szCs w:val="23"/>
                <w:lang w:eastAsia="en-US"/>
              </w:rPr>
              <w:t>Испытательное напряжение одноминутное часты 50 Гц,</w:t>
            </w:r>
          </w:p>
        </w:tc>
        <w:tc>
          <w:tcPr>
            <w:tcW w:w="2550" w:type="dxa"/>
            <w:tcBorders>
              <w:top w:val="single" w:sz="4" w:space="0" w:color="auto"/>
              <w:left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230</w:t>
            </w:r>
          </w:p>
          <w:p w:rsidR="00893328" w:rsidRPr="00381C69" w:rsidRDefault="00893328" w:rsidP="00893328">
            <w:pPr>
              <w:jc w:val="center"/>
              <w:rPr>
                <w:rFonts w:cs="Arial Unicode MS"/>
                <w:b/>
                <w:bCs/>
                <w:sz w:val="23"/>
                <w:szCs w:val="23"/>
                <w:lang w:eastAsia="en-US"/>
              </w:rPr>
            </w:pPr>
            <w:r w:rsidRPr="00381C69">
              <w:rPr>
                <w:b/>
                <w:bCs/>
                <w:sz w:val="23"/>
                <w:szCs w:val="23"/>
                <w:lang w:eastAsia="en-US"/>
              </w:rPr>
              <w:t xml:space="preserve"> </w:t>
            </w:r>
          </w:p>
        </w:tc>
        <w:tc>
          <w:tcPr>
            <w:tcW w:w="1714" w:type="dxa"/>
            <w:tcBorders>
              <w:top w:val="single" w:sz="4" w:space="0" w:color="auto"/>
              <w:left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665"/>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3.2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tabs>
                <w:tab w:val="left" w:pos="2199"/>
              </w:tabs>
              <w:spacing w:line="274" w:lineRule="exact"/>
              <w:ind w:firstLine="0"/>
              <w:rPr>
                <w:rFonts w:cs="Arial Unicode MS"/>
                <w:sz w:val="23"/>
                <w:szCs w:val="23"/>
                <w:lang w:eastAsia="en-US"/>
              </w:rPr>
            </w:pPr>
            <w:r w:rsidRPr="00381C69">
              <w:rPr>
                <w:sz w:val="23"/>
                <w:szCs w:val="23"/>
                <w:lang w:eastAsia="en-US"/>
              </w:rPr>
              <w:t>Испытательное напряжение грозового импульса полн. Волны 1,2/250 мкс.</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p>
          <w:p w:rsidR="00893328" w:rsidRPr="00381C69" w:rsidRDefault="00893328" w:rsidP="00893328">
            <w:pPr>
              <w:jc w:val="center"/>
              <w:rPr>
                <w:rFonts w:cs="Arial Unicode MS"/>
                <w:b/>
                <w:bCs/>
                <w:sz w:val="23"/>
                <w:szCs w:val="23"/>
                <w:lang w:eastAsia="en-US"/>
              </w:rPr>
            </w:pPr>
            <w:r w:rsidRPr="00381C69">
              <w:rPr>
                <w:b/>
                <w:bCs/>
                <w:sz w:val="23"/>
                <w:szCs w:val="23"/>
                <w:lang w:eastAsia="en-US"/>
              </w:rPr>
              <w:t>550</w:t>
            </w:r>
          </w:p>
          <w:p w:rsidR="00893328" w:rsidRPr="00381C69" w:rsidRDefault="00893328" w:rsidP="00893328">
            <w:pPr>
              <w:jc w:val="center"/>
              <w:rPr>
                <w:rFonts w:cs="Arial Unicode MS"/>
                <w:b/>
                <w:bCs/>
                <w:sz w:val="23"/>
                <w:szCs w:val="23"/>
                <w:lang w:eastAsia="en-US"/>
              </w:rPr>
            </w:pPr>
          </w:p>
          <w:p w:rsidR="00893328" w:rsidRPr="00381C69" w:rsidRDefault="00893328" w:rsidP="00893328">
            <w:pPr>
              <w:jc w:val="center"/>
              <w:rPr>
                <w:rFonts w:cs="Arial Unicode MS"/>
                <w:b/>
                <w:bCs/>
                <w:sz w:val="23"/>
                <w:szCs w:val="23"/>
                <w:lang w:eastAsia="en-US"/>
              </w:rPr>
            </w:pPr>
            <w:r w:rsidRPr="00381C69">
              <w:rPr>
                <w:b/>
                <w:bCs/>
                <w:sz w:val="23"/>
                <w:szCs w:val="23"/>
                <w:lang w:eastAsia="en-US"/>
              </w:rPr>
              <w:t xml:space="preserve"> </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3.3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rFonts w:cs="Arial Unicode MS"/>
                <w:sz w:val="23"/>
                <w:szCs w:val="23"/>
                <w:lang w:eastAsia="en-US"/>
              </w:rPr>
            </w:pPr>
            <w:r w:rsidRPr="00381C69">
              <w:rPr>
                <w:sz w:val="23"/>
                <w:szCs w:val="23"/>
                <w:lang w:eastAsia="en-US"/>
              </w:rPr>
              <w:t xml:space="preserve"> Длина пути утечки, мм</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3150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3.4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Испытательная консольная нагрузка, Н</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1250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b/>
                <w:bCs/>
                <w:sz w:val="23"/>
                <w:szCs w:val="23"/>
                <w:lang w:eastAsia="en-US"/>
              </w:rPr>
            </w:pPr>
            <w:r>
              <w:rPr>
                <w:b/>
                <w:bCs/>
                <w:sz w:val="23"/>
                <w:szCs w:val="23"/>
                <w:lang w:eastAsia="en-US"/>
              </w:rPr>
              <w:t>4</w:t>
            </w:r>
            <w:r w:rsidRPr="00381C69">
              <w:rPr>
                <w:b/>
                <w:bCs/>
                <w:sz w:val="23"/>
                <w:szCs w:val="23"/>
                <w:lang w:eastAsia="en-US"/>
              </w:rPr>
              <w:t>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b/>
                <w:bCs/>
                <w:sz w:val="23"/>
                <w:szCs w:val="23"/>
                <w:lang w:eastAsia="en-US"/>
              </w:rPr>
            </w:pPr>
            <w:r w:rsidRPr="00381C69">
              <w:rPr>
                <w:b/>
                <w:bCs/>
                <w:sz w:val="23"/>
                <w:szCs w:val="23"/>
                <w:lang w:eastAsia="en-US"/>
              </w:rPr>
              <w:t>Требования по нагреву:</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left="180" w:firstLine="0"/>
              <w:rPr>
                <w:sz w:val="23"/>
                <w:szCs w:val="23"/>
                <w:lang w:eastAsia="en-US"/>
              </w:rPr>
            </w:pPr>
            <w:r w:rsidRPr="00381C69">
              <w:rPr>
                <w:sz w:val="23"/>
                <w:szCs w:val="23"/>
                <w:lang w:eastAsia="en-US"/>
              </w:rPr>
              <w:t>4.1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8" w:lineRule="exact"/>
              <w:ind w:firstLine="0"/>
              <w:rPr>
                <w:sz w:val="23"/>
                <w:szCs w:val="23"/>
                <w:lang w:eastAsia="en-US"/>
              </w:rPr>
            </w:pPr>
            <w:r w:rsidRPr="00381C69">
              <w:rPr>
                <w:sz w:val="23"/>
                <w:szCs w:val="23"/>
                <w:lang w:eastAsia="en-US"/>
              </w:rPr>
              <w:t>Допустимое превышение температуры частей аппарата над температурой окружающей среды, 0С, не более</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ГОСТ 8024-90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left="180" w:firstLine="0"/>
              <w:rPr>
                <w:b/>
                <w:bCs/>
                <w:sz w:val="23"/>
                <w:szCs w:val="23"/>
                <w:lang w:eastAsia="en-US"/>
              </w:rPr>
            </w:pPr>
            <w:r w:rsidRPr="00381C69">
              <w:rPr>
                <w:b/>
                <w:bCs/>
                <w:sz w:val="23"/>
                <w:szCs w:val="23"/>
                <w:lang w:eastAsia="en-US"/>
              </w:rPr>
              <w:t>5.</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b/>
                <w:bCs/>
                <w:sz w:val="23"/>
                <w:szCs w:val="23"/>
                <w:lang w:eastAsia="en-US"/>
              </w:rPr>
            </w:pPr>
            <w:r w:rsidRPr="00381C69">
              <w:rPr>
                <w:b/>
                <w:bCs/>
                <w:sz w:val="23"/>
                <w:szCs w:val="23"/>
                <w:lang w:eastAsia="en-US"/>
              </w:rPr>
              <w:t>Требования к конструкции:</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rFonts w:cs="Arial Unicode MS"/>
                <w:sz w:val="23"/>
                <w:szCs w:val="23"/>
                <w:lang w:val="en-US" w:eastAsia="en-US"/>
              </w:rPr>
            </w:pPr>
            <w:r w:rsidRPr="00381C69">
              <w:rPr>
                <w:sz w:val="23"/>
                <w:szCs w:val="23"/>
                <w:lang w:eastAsia="en-US"/>
              </w:rPr>
              <w:t xml:space="preserve">Длина ввода - </w:t>
            </w:r>
            <w:r w:rsidRPr="00381C69">
              <w:rPr>
                <w:sz w:val="23"/>
                <w:szCs w:val="23"/>
                <w:lang w:val="en-US" w:eastAsia="en-US"/>
              </w:rPr>
              <w:t>L</w:t>
            </w:r>
            <w:r w:rsidRPr="00381C69">
              <w:rPr>
                <w:sz w:val="23"/>
                <w:szCs w:val="23"/>
                <w:lang w:eastAsia="en-US"/>
              </w:rPr>
              <w:t>, мм</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jc w:val="center"/>
              <w:rPr>
                <w:rFonts w:cs="Arial Unicode MS"/>
                <w:b/>
                <w:bCs/>
                <w:sz w:val="23"/>
                <w:szCs w:val="23"/>
                <w:lang w:eastAsia="en-US"/>
              </w:rPr>
            </w:pPr>
            <w:r w:rsidRPr="00381C69">
              <w:rPr>
                <w:b/>
                <w:bCs/>
                <w:sz w:val="23"/>
                <w:szCs w:val="23"/>
                <w:lang w:eastAsia="en-US"/>
              </w:rPr>
              <w:t xml:space="preserve"> 2190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 xml:space="preserve">Длина нижней части ввода - </w:t>
            </w:r>
            <w:r w:rsidRPr="00381C69">
              <w:rPr>
                <w:sz w:val="23"/>
                <w:szCs w:val="23"/>
                <w:lang w:val="en-US" w:eastAsia="en-US"/>
              </w:rPr>
              <w:t>L</w:t>
            </w:r>
            <w:r w:rsidRPr="00381C69">
              <w:rPr>
                <w:sz w:val="23"/>
                <w:szCs w:val="23"/>
                <w:lang w:eastAsia="en-US"/>
              </w:rPr>
              <w:t>1, мм</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770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lastRenderedPageBreak/>
              <w:t>5.3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rFonts w:cs="Arial Unicode MS"/>
                <w:sz w:val="23"/>
                <w:szCs w:val="23"/>
                <w:lang w:eastAsia="en-US"/>
              </w:rPr>
            </w:pPr>
            <w:r w:rsidRPr="00381C69">
              <w:rPr>
                <w:sz w:val="23"/>
                <w:szCs w:val="23"/>
                <w:lang w:eastAsia="en-US"/>
              </w:rPr>
              <w:t xml:space="preserve">Размер под уст. трансформаторов тока – </w:t>
            </w:r>
            <w:r w:rsidRPr="00381C69">
              <w:rPr>
                <w:sz w:val="23"/>
                <w:szCs w:val="23"/>
                <w:lang w:val="en-US" w:eastAsia="en-US"/>
              </w:rPr>
              <w:t>L</w:t>
            </w:r>
            <w:r w:rsidRPr="00381C69">
              <w:rPr>
                <w:sz w:val="23"/>
                <w:szCs w:val="23"/>
                <w:lang w:eastAsia="en-US"/>
              </w:rPr>
              <w:t xml:space="preserve">2, мм </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300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908"/>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Pr>
                <w:sz w:val="23"/>
                <w:szCs w:val="23"/>
                <w:lang w:eastAsia="en-US"/>
              </w:rPr>
              <w:t>5</w:t>
            </w:r>
            <w:r w:rsidRPr="00381C69">
              <w:rPr>
                <w:sz w:val="23"/>
                <w:szCs w:val="23"/>
                <w:lang w:eastAsia="en-US"/>
              </w:rPr>
              <w:t>.4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tabs>
                <w:tab w:val="left" w:pos="3302"/>
              </w:tabs>
              <w:spacing w:line="274" w:lineRule="exact"/>
              <w:ind w:firstLine="0"/>
              <w:rPr>
                <w:rFonts w:cs="Arial Unicode MS"/>
                <w:sz w:val="23"/>
                <w:szCs w:val="23"/>
                <w:lang w:eastAsia="en-US"/>
              </w:rPr>
            </w:pPr>
            <w:r w:rsidRPr="00381C69">
              <w:rPr>
                <w:sz w:val="23"/>
                <w:szCs w:val="23"/>
                <w:lang w:eastAsia="en-US"/>
              </w:rPr>
              <w:t xml:space="preserve">Разрядное расстояние – </w:t>
            </w:r>
            <w:r w:rsidRPr="00381C69">
              <w:rPr>
                <w:sz w:val="23"/>
                <w:szCs w:val="23"/>
                <w:lang w:val="en-US" w:eastAsia="en-US"/>
              </w:rPr>
              <w:t>L</w:t>
            </w:r>
            <w:r w:rsidRPr="00381C69">
              <w:rPr>
                <w:sz w:val="23"/>
                <w:szCs w:val="23"/>
                <w:lang w:eastAsia="en-US"/>
              </w:rPr>
              <w:t>4, мм</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 xml:space="preserve">1000 </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5.5</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rFonts w:cs="Arial Unicode MS"/>
                <w:sz w:val="23"/>
                <w:szCs w:val="23"/>
                <w:lang w:eastAsia="en-US"/>
              </w:rPr>
            </w:pPr>
            <w:r w:rsidRPr="00381C69">
              <w:rPr>
                <w:sz w:val="23"/>
                <w:szCs w:val="23"/>
                <w:lang w:eastAsia="en-US"/>
              </w:rPr>
              <w:t xml:space="preserve">Длина отвода от трансформатора – </w:t>
            </w:r>
            <w:r w:rsidRPr="00381C69">
              <w:rPr>
                <w:sz w:val="23"/>
                <w:szCs w:val="23"/>
                <w:lang w:val="en-US" w:eastAsia="en-US"/>
              </w:rPr>
              <w:t>L</w:t>
            </w:r>
            <w:r w:rsidRPr="00381C69">
              <w:rPr>
                <w:sz w:val="23"/>
                <w:szCs w:val="23"/>
                <w:lang w:eastAsia="en-US"/>
              </w:rPr>
              <w:t>5</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1960</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Pr>
                <w:sz w:val="23"/>
                <w:szCs w:val="23"/>
                <w:lang w:eastAsia="en-US"/>
              </w:rPr>
              <w:t>5</w:t>
            </w:r>
            <w:r w:rsidRPr="00381C69">
              <w:rPr>
                <w:sz w:val="23"/>
                <w:szCs w:val="23"/>
                <w:lang w:eastAsia="en-US"/>
              </w:rPr>
              <w:t>.6</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rFonts w:cs="Arial Unicode MS"/>
                <w:sz w:val="23"/>
                <w:szCs w:val="23"/>
                <w:lang w:eastAsia="en-US"/>
              </w:rPr>
            </w:pPr>
            <w:r w:rsidRPr="00381C69">
              <w:rPr>
                <w:sz w:val="23"/>
                <w:szCs w:val="23"/>
                <w:lang w:eastAsia="en-US"/>
              </w:rPr>
              <w:t xml:space="preserve">Диаметр корпуса (экрана) </w:t>
            </w:r>
            <w:r w:rsidRPr="00381C69">
              <w:rPr>
                <w:sz w:val="23"/>
                <w:szCs w:val="23"/>
                <w:lang w:val="en-US" w:eastAsia="en-US"/>
              </w:rPr>
              <w:t>D</w:t>
            </w:r>
            <w:r w:rsidRPr="00381C69">
              <w:rPr>
                <w:sz w:val="23"/>
                <w:szCs w:val="23"/>
                <w:lang w:eastAsia="en-US"/>
              </w:rPr>
              <w:t>, мм</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186</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5.7</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8" w:lineRule="exact"/>
              <w:ind w:firstLine="0"/>
              <w:rPr>
                <w:rFonts w:cs="Arial Unicode MS"/>
                <w:sz w:val="23"/>
                <w:szCs w:val="23"/>
                <w:lang w:eastAsia="en-US"/>
              </w:rPr>
            </w:pPr>
            <w:r w:rsidRPr="00381C69">
              <w:rPr>
                <w:sz w:val="23"/>
                <w:szCs w:val="23"/>
                <w:lang w:eastAsia="en-US"/>
              </w:rPr>
              <w:t xml:space="preserve">Наиб, проходной диаметр </w:t>
            </w:r>
            <w:r w:rsidRPr="00381C69">
              <w:rPr>
                <w:sz w:val="23"/>
                <w:szCs w:val="23"/>
                <w:lang w:val="en-US" w:eastAsia="en-US"/>
              </w:rPr>
              <w:t>D</w:t>
            </w:r>
            <w:r w:rsidRPr="00381C69">
              <w:rPr>
                <w:sz w:val="23"/>
                <w:szCs w:val="23"/>
                <w:lang w:eastAsia="en-US"/>
              </w:rPr>
              <w:t xml:space="preserve">3, мм </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 xml:space="preserve">106 </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1426"/>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5.8</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rFonts w:cs="Arial Unicode MS"/>
                <w:sz w:val="23"/>
                <w:szCs w:val="23"/>
                <w:lang w:eastAsia="en-US"/>
              </w:rPr>
            </w:pPr>
            <w:r w:rsidRPr="00381C69">
              <w:rPr>
                <w:sz w:val="23"/>
                <w:szCs w:val="23"/>
                <w:lang w:eastAsia="en-US"/>
              </w:rPr>
              <w:t>Размер опорного фланца, мм</w:t>
            </w:r>
          </w:p>
          <w:p w:rsidR="00893328" w:rsidRPr="00381C69" w:rsidRDefault="007E10DC" w:rsidP="00893328">
            <w:pPr>
              <w:spacing w:line="283" w:lineRule="exact"/>
              <w:ind w:left="120"/>
              <w:rPr>
                <w:sz w:val="23"/>
                <w:szCs w:val="23"/>
                <w:lang w:eastAsia="en-US"/>
              </w:rPr>
            </w:pPr>
            <w:r>
              <w:rPr>
                <w:sz w:val="23"/>
                <w:szCs w:val="23"/>
                <w:lang w:eastAsia="en-US"/>
              </w:rPr>
              <w:t xml:space="preserve">         </w:t>
            </w:r>
            <w:r w:rsidR="00893328" w:rsidRPr="00381C69">
              <w:rPr>
                <w:sz w:val="23"/>
                <w:szCs w:val="23"/>
                <w:lang w:val="en-US" w:eastAsia="en-US"/>
              </w:rPr>
              <w:t>D</w:t>
            </w:r>
            <w:r w:rsidR="00893328" w:rsidRPr="00381C69">
              <w:rPr>
                <w:sz w:val="23"/>
                <w:szCs w:val="23"/>
                <w:lang w:eastAsia="en-US"/>
              </w:rPr>
              <w:t>1</w:t>
            </w:r>
          </w:p>
          <w:p w:rsidR="00893328" w:rsidRPr="00381C69" w:rsidRDefault="007E10DC" w:rsidP="00893328">
            <w:pPr>
              <w:spacing w:line="283" w:lineRule="exact"/>
              <w:ind w:left="120"/>
              <w:rPr>
                <w:sz w:val="23"/>
                <w:szCs w:val="23"/>
                <w:lang w:eastAsia="en-US"/>
              </w:rPr>
            </w:pPr>
            <w:r>
              <w:rPr>
                <w:sz w:val="23"/>
                <w:szCs w:val="23"/>
                <w:lang w:eastAsia="en-US"/>
              </w:rPr>
              <w:t xml:space="preserve">         </w:t>
            </w:r>
            <w:r w:rsidR="00893328" w:rsidRPr="00381C69">
              <w:rPr>
                <w:sz w:val="23"/>
                <w:szCs w:val="23"/>
                <w:lang w:val="en-US" w:eastAsia="en-US"/>
              </w:rPr>
              <w:t>D</w:t>
            </w:r>
            <w:r w:rsidR="00893328" w:rsidRPr="00381C69">
              <w:rPr>
                <w:sz w:val="23"/>
                <w:szCs w:val="23"/>
                <w:lang w:eastAsia="en-US"/>
              </w:rPr>
              <w:t>2</w:t>
            </w:r>
          </w:p>
          <w:p w:rsidR="00893328" w:rsidRPr="00381C69" w:rsidRDefault="00893328" w:rsidP="007E10DC">
            <w:pPr>
              <w:spacing w:line="283" w:lineRule="exact"/>
              <w:ind w:left="120"/>
              <w:rPr>
                <w:rFonts w:cs="Arial Unicode MS"/>
                <w:sz w:val="23"/>
                <w:szCs w:val="23"/>
                <w:lang w:eastAsia="en-US"/>
              </w:rPr>
            </w:pPr>
            <w:r w:rsidRPr="00381C69">
              <w:rPr>
                <w:sz w:val="23"/>
                <w:szCs w:val="23"/>
                <w:lang w:eastAsia="en-US"/>
              </w:rPr>
              <w:t xml:space="preserve"> Диаметр и количество отверстий</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p>
          <w:p w:rsidR="00893328" w:rsidRPr="00381C69" w:rsidRDefault="00893328" w:rsidP="00893328">
            <w:pPr>
              <w:ind w:right="159"/>
              <w:rPr>
                <w:rFonts w:cs="Arial Unicode MS"/>
                <w:b/>
                <w:bCs/>
                <w:sz w:val="23"/>
                <w:szCs w:val="23"/>
                <w:lang w:eastAsia="en-US"/>
              </w:rPr>
            </w:pPr>
          </w:p>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290</w:t>
            </w:r>
          </w:p>
          <w:p w:rsidR="00893328" w:rsidRPr="00381C69" w:rsidRDefault="00893328" w:rsidP="00893328">
            <w:pPr>
              <w:ind w:right="159"/>
              <w:jc w:val="center"/>
              <w:rPr>
                <w:b/>
                <w:bCs/>
                <w:sz w:val="23"/>
                <w:szCs w:val="23"/>
                <w:lang w:eastAsia="en-US"/>
              </w:rPr>
            </w:pPr>
            <w:r w:rsidRPr="00381C69">
              <w:rPr>
                <w:b/>
                <w:bCs/>
                <w:sz w:val="23"/>
                <w:szCs w:val="23"/>
                <w:lang w:eastAsia="en-US"/>
              </w:rPr>
              <w:t>250</w:t>
            </w:r>
          </w:p>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15/8</w:t>
            </w:r>
          </w:p>
          <w:p w:rsidR="00893328" w:rsidRPr="00381C69" w:rsidRDefault="00893328" w:rsidP="00893328">
            <w:pPr>
              <w:ind w:right="159"/>
              <w:jc w:val="center"/>
              <w:rPr>
                <w:rFonts w:cs="Arial Unicode MS"/>
                <w:b/>
                <w:bCs/>
                <w:sz w:val="23"/>
                <w:szCs w:val="23"/>
                <w:lang w:eastAsia="en-US"/>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5.9</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 xml:space="preserve"> Тип внутренней изоляции</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val="en-US" w:eastAsia="en-US"/>
              </w:rPr>
            </w:pPr>
            <w:r w:rsidRPr="00381C69">
              <w:rPr>
                <w:b/>
                <w:bCs/>
                <w:sz w:val="23"/>
                <w:szCs w:val="23"/>
                <w:lang w:eastAsia="en-US"/>
              </w:rPr>
              <w:t xml:space="preserve"> </w:t>
            </w:r>
            <w:r w:rsidRPr="00381C69">
              <w:rPr>
                <w:b/>
                <w:bCs/>
                <w:sz w:val="23"/>
                <w:szCs w:val="23"/>
                <w:lang w:val="en-US" w:eastAsia="en-US"/>
              </w:rPr>
              <w:t>RIP</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5.10</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Тип внешней изоляции</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фарфор</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5.11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Масса ввода, кг</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85</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5.12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sz w:val="23"/>
                <w:szCs w:val="23"/>
                <w:lang w:eastAsia="en-US"/>
              </w:rPr>
            </w:pPr>
            <w:r w:rsidRPr="00381C69">
              <w:rPr>
                <w:sz w:val="23"/>
                <w:szCs w:val="23"/>
                <w:lang w:eastAsia="en-US"/>
              </w:rPr>
              <w:t>Гарантийный срок эксплуатации, месяцев, не менее</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 xml:space="preserve">2 </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5.13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Срок службы, лет, не менее</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 xml:space="preserve">30  </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b/>
                <w:bCs/>
                <w:sz w:val="23"/>
                <w:szCs w:val="23"/>
                <w:lang w:eastAsia="en-US"/>
              </w:rPr>
            </w:pPr>
            <w:r w:rsidRPr="00381C69">
              <w:rPr>
                <w:b/>
                <w:bCs/>
                <w:sz w:val="23"/>
                <w:szCs w:val="23"/>
                <w:lang w:eastAsia="en-US"/>
              </w:rPr>
              <w:t>6.</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b/>
                <w:bCs/>
                <w:sz w:val="23"/>
                <w:szCs w:val="23"/>
                <w:lang w:eastAsia="en-US"/>
              </w:rPr>
            </w:pPr>
            <w:r w:rsidRPr="00381C69">
              <w:rPr>
                <w:b/>
                <w:bCs/>
                <w:sz w:val="23"/>
                <w:szCs w:val="23"/>
                <w:lang w:eastAsia="en-US"/>
              </w:rPr>
              <w:t>Требования по безопасности:</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6.1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Требования к конструкции  ввода</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 xml:space="preserve"> ГОСТ 10693-81</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6.2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83" w:lineRule="exact"/>
              <w:ind w:firstLine="0"/>
              <w:rPr>
                <w:sz w:val="23"/>
                <w:szCs w:val="23"/>
                <w:lang w:eastAsia="en-US"/>
              </w:rPr>
            </w:pPr>
            <w:r w:rsidRPr="00381C69">
              <w:rPr>
                <w:sz w:val="23"/>
                <w:szCs w:val="23"/>
                <w:lang w:eastAsia="en-US"/>
              </w:rPr>
              <w:t>Наличие Российского Сертификата безопасности (да, нет)</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да</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6.3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Наличие ТУ, согласованных с РАО «ЕЭС России» или ОАО «ФСК ЕЭС»</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да (для отечественного оборудования)</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lastRenderedPageBreak/>
              <w:t>6.4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Дата и номер экспертного заключения согласно распоряжения ОАО РАО «ЕЭС России» и ОАО «ФСК ЕЭС» от 12.10.09 №417р</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да</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6.5</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8" w:lineRule="exact"/>
              <w:ind w:firstLine="0"/>
              <w:rPr>
                <w:sz w:val="23"/>
                <w:szCs w:val="23"/>
                <w:lang w:eastAsia="en-US"/>
              </w:rPr>
            </w:pPr>
            <w:r w:rsidRPr="00381C69">
              <w:rPr>
                <w:sz w:val="23"/>
                <w:szCs w:val="23"/>
                <w:lang w:eastAsia="en-US"/>
              </w:rPr>
              <w:t>Эксплуатационная документация на русском языке (количество экземпляров)</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r w:rsidRPr="00381C69">
              <w:rPr>
                <w:b/>
                <w:bCs/>
                <w:sz w:val="23"/>
                <w:szCs w:val="23"/>
                <w:lang w:eastAsia="en-US"/>
              </w:rPr>
              <w:t>3</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b/>
                <w:bCs/>
                <w:sz w:val="23"/>
                <w:szCs w:val="23"/>
                <w:lang w:eastAsia="en-US"/>
              </w:rPr>
            </w:pPr>
            <w:r w:rsidRPr="00381C69">
              <w:rPr>
                <w:b/>
                <w:bCs/>
                <w:sz w:val="23"/>
                <w:szCs w:val="23"/>
                <w:lang w:eastAsia="en-US"/>
              </w:rPr>
              <w:t>7.</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b/>
                <w:bCs/>
                <w:sz w:val="23"/>
                <w:szCs w:val="23"/>
                <w:lang w:eastAsia="en-US"/>
              </w:rPr>
            </w:pPr>
            <w:r w:rsidRPr="00381C69">
              <w:rPr>
                <w:b/>
                <w:bCs/>
                <w:sz w:val="23"/>
                <w:szCs w:val="23"/>
                <w:lang w:eastAsia="en-US"/>
              </w:rPr>
              <w:t>Маркировка, упаковка, транспортировка, условия хранения:</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rFonts w:cs="Arial Unicode MS"/>
                <w:b/>
                <w:bCs/>
                <w:sz w:val="23"/>
                <w:szCs w:val="23"/>
                <w:lang w:eastAsia="en-US"/>
              </w:rPr>
            </w:pP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7.1</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Маркировка, упаковка и консервация по ГОСТ 689-90, ГОСТ 14192, ГОСТ 23216 и ГОСТ 18620 (да, нет)</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да</w:t>
            </w:r>
          </w:p>
        </w:tc>
        <w:tc>
          <w:tcPr>
            <w:tcW w:w="1714" w:type="dxa"/>
            <w:tcBorders>
              <w:top w:val="single" w:sz="4" w:space="0" w:color="auto"/>
              <w:left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sz w:val="23"/>
                <w:szCs w:val="23"/>
                <w:lang w:eastAsia="en-US"/>
              </w:rPr>
            </w:pPr>
            <w:r w:rsidRPr="00381C69">
              <w:rPr>
                <w:sz w:val="23"/>
                <w:szCs w:val="23"/>
                <w:lang w:eastAsia="en-US"/>
              </w:rPr>
              <w:t>7.2</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8" w:lineRule="exact"/>
              <w:ind w:firstLine="0"/>
              <w:rPr>
                <w:sz w:val="23"/>
                <w:szCs w:val="23"/>
                <w:lang w:eastAsia="en-US"/>
              </w:rPr>
            </w:pPr>
            <w:r w:rsidRPr="00381C69">
              <w:rPr>
                <w:sz w:val="23"/>
                <w:szCs w:val="23"/>
                <w:lang w:eastAsia="en-US"/>
              </w:rPr>
              <w:t>Растормаживание и доставка оборудования до места назначения</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Подрядчик</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7.3</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ind w:firstLine="0"/>
              <w:rPr>
                <w:sz w:val="23"/>
                <w:szCs w:val="23"/>
                <w:lang w:eastAsia="en-US"/>
              </w:rPr>
            </w:pPr>
            <w:r w:rsidRPr="00381C69">
              <w:rPr>
                <w:sz w:val="23"/>
                <w:szCs w:val="23"/>
                <w:lang w:eastAsia="en-US"/>
              </w:rPr>
              <w:t>Условия транспортирования</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rFonts w:cs="Arial Unicode MS"/>
                <w:sz w:val="23"/>
                <w:szCs w:val="23"/>
                <w:lang w:eastAsia="en-US"/>
              </w:rPr>
            </w:pPr>
            <w:r w:rsidRPr="00381C69">
              <w:rPr>
                <w:sz w:val="23"/>
                <w:szCs w:val="23"/>
                <w:lang w:eastAsia="en-US"/>
              </w:rPr>
              <w:t>7.4</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sz w:val="23"/>
                <w:szCs w:val="23"/>
                <w:lang w:eastAsia="en-US"/>
              </w:rPr>
            </w:pPr>
            <w:r w:rsidRPr="00381C69">
              <w:rPr>
                <w:sz w:val="23"/>
                <w:szCs w:val="23"/>
                <w:lang w:eastAsia="en-US"/>
              </w:rPr>
              <w:t>Наличие "шок-индикатора" на транспортной упаковке для контроля условий транспортировки.</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да</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color w:val="000000"/>
                <w:sz w:val="10"/>
                <w:szCs w:val="10"/>
              </w:rPr>
            </w:pPr>
          </w:p>
        </w:tc>
      </w:tr>
      <w:tr w:rsidR="00893328" w:rsidRPr="00381C69" w:rsidTr="00893328">
        <w:trPr>
          <w:trHeight w:val="859"/>
        </w:trPr>
        <w:tc>
          <w:tcPr>
            <w:tcW w:w="6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firstLine="0"/>
              <w:jc w:val="center"/>
              <w:rPr>
                <w:b/>
                <w:bCs/>
                <w:sz w:val="23"/>
                <w:szCs w:val="23"/>
                <w:lang w:eastAsia="en-US"/>
              </w:rPr>
            </w:pPr>
            <w:r w:rsidRPr="00381C69">
              <w:rPr>
                <w:b/>
                <w:bCs/>
                <w:sz w:val="23"/>
                <w:szCs w:val="23"/>
                <w:lang w:eastAsia="en-US"/>
              </w:rPr>
              <w:t>8.</w:t>
            </w:r>
          </w:p>
        </w:tc>
        <w:tc>
          <w:tcPr>
            <w:tcW w:w="5512"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7E10DC">
            <w:pPr>
              <w:spacing w:line="274" w:lineRule="exact"/>
              <w:ind w:firstLine="0"/>
              <w:rPr>
                <w:b/>
                <w:bCs/>
                <w:sz w:val="23"/>
                <w:szCs w:val="23"/>
                <w:lang w:eastAsia="en-US"/>
              </w:rPr>
            </w:pPr>
            <w:r w:rsidRPr="00381C69">
              <w:rPr>
                <w:b/>
                <w:bCs/>
                <w:sz w:val="23"/>
                <w:szCs w:val="23"/>
                <w:lang w:eastAsia="en-US"/>
              </w:rPr>
              <w:t>Во всем неоговоренном вводы должны соответствовать требованиям ГОСТ 689-90.</w:t>
            </w:r>
          </w:p>
        </w:tc>
        <w:tc>
          <w:tcPr>
            <w:tcW w:w="2550" w:type="dxa"/>
            <w:tcBorders>
              <w:top w:val="single" w:sz="4" w:space="0" w:color="auto"/>
              <w:left w:val="single" w:sz="4" w:space="0" w:color="auto"/>
              <w:bottom w:val="single" w:sz="4" w:space="0" w:color="auto"/>
              <w:right w:val="single" w:sz="4" w:space="0" w:color="auto"/>
            </w:tcBorders>
            <w:shd w:val="clear" w:color="auto" w:fill="FFFFFF"/>
            <w:vAlign w:val="center"/>
          </w:tcPr>
          <w:p w:rsidR="00893328" w:rsidRPr="00381C69" w:rsidRDefault="00893328" w:rsidP="00893328">
            <w:pPr>
              <w:ind w:right="159"/>
              <w:jc w:val="center"/>
              <w:rPr>
                <w:b/>
                <w:bCs/>
                <w:sz w:val="23"/>
                <w:szCs w:val="23"/>
                <w:lang w:eastAsia="en-US"/>
              </w:rPr>
            </w:pPr>
            <w:r w:rsidRPr="00381C69">
              <w:rPr>
                <w:b/>
                <w:bCs/>
                <w:sz w:val="23"/>
                <w:szCs w:val="23"/>
                <w:lang w:eastAsia="en-US"/>
              </w:rPr>
              <w:t>да</w:t>
            </w:r>
          </w:p>
        </w:tc>
        <w:tc>
          <w:tcPr>
            <w:tcW w:w="1714" w:type="dxa"/>
            <w:tcBorders>
              <w:top w:val="single" w:sz="4" w:space="0" w:color="auto"/>
              <w:left w:val="single" w:sz="4" w:space="0" w:color="auto"/>
              <w:bottom w:val="single" w:sz="4" w:space="0" w:color="auto"/>
              <w:right w:val="single" w:sz="4" w:space="0" w:color="auto"/>
            </w:tcBorders>
            <w:shd w:val="clear" w:color="auto" w:fill="FFFFFF"/>
          </w:tcPr>
          <w:p w:rsidR="00893328" w:rsidRPr="00381C69" w:rsidRDefault="00893328" w:rsidP="00893328">
            <w:pPr>
              <w:rPr>
                <w:rFonts w:ascii="Arial Unicode MS" w:eastAsia="Arial Unicode MS" w:hAnsi="Arial Unicode MS" w:cs="Arial Unicode MS"/>
                <w:b/>
                <w:bCs/>
                <w:color w:val="000000"/>
                <w:sz w:val="10"/>
                <w:szCs w:val="10"/>
              </w:rPr>
            </w:pPr>
          </w:p>
        </w:tc>
      </w:tr>
    </w:tbl>
    <w:p w:rsidR="00893328" w:rsidRPr="00B032B1" w:rsidRDefault="00893328" w:rsidP="00B032B1">
      <w:pPr>
        <w:rPr>
          <w:sz w:val="24"/>
          <w:szCs w:val="24"/>
        </w:rPr>
      </w:pP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К настоящему предложению прикладываются следующие документы, подтверждающие соответствие предлагаемой нами продукции установленным требованиям: … (перечисляются приложения к предложению);</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обязуемся в случае принятия нашего предложения поставить продукцию с _______ по  _______ (форма оплаты);</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До подготовки и оформления официального договора настоящее предложение вместе с Вашим уведомлением о присуждении договора будут выполнять роль обязательного договора между нами;</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Мы признаем,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B032B1" w:rsidRPr="00B032B1" w:rsidRDefault="00B032B1" w:rsidP="00B032B1">
      <w:pPr>
        <w:numPr>
          <w:ilvl w:val="0"/>
          <w:numId w:val="8"/>
        </w:numPr>
        <w:tabs>
          <w:tab w:val="clear" w:pos="720"/>
          <w:tab w:val="num" w:pos="0"/>
        </w:tabs>
        <w:spacing w:line="240" w:lineRule="auto"/>
        <w:ind w:left="0" w:firstLine="0"/>
        <w:rPr>
          <w:sz w:val="24"/>
          <w:szCs w:val="24"/>
        </w:rPr>
      </w:pPr>
      <w:r w:rsidRPr="00B032B1">
        <w:rPr>
          <w:sz w:val="24"/>
          <w:szCs w:val="24"/>
        </w:rPr>
        <w:t>Настоящее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конвертов с Предложениями.</w:t>
      </w:r>
    </w:p>
    <w:p w:rsidR="00B032B1" w:rsidRPr="00B032B1" w:rsidRDefault="00B032B1" w:rsidP="00B032B1">
      <w:pPr>
        <w:rPr>
          <w:sz w:val="24"/>
          <w:szCs w:val="24"/>
        </w:rPr>
      </w:pPr>
    </w:p>
    <w:p w:rsidR="00B032B1" w:rsidRPr="00B032B1" w:rsidRDefault="00B032B1" w:rsidP="00B032B1">
      <w:pPr>
        <w:rPr>
          <w:sz w:val="24"/>
          <w:szCs w:val="24"/>
        </w:rPr>
      </w:pPr>
      <w:r w:rsidRPr="00B032B1">
        <w:rPr>
          <w:sz w:val="24"/>
          <w:szCs w:val="24"/>
        </w:rPr>
        <w:t>С уважением,</w:t>
      </w:r>
    </w:p>
    <w:tbl>
      <w:tblPr>
        <w:tblpPr w:leftFromText="180" w:rightFromText="180" w:vertAnchor="text" w:horzAnchor="margin" w:tblpY="86"/>
        <w:tblW w:w="5000" w:type="pct"/>
        <w:tblLook w:val="01E0"/>
      </w:tblPr>
      <w:tblGrid>
        <w:gridCol w:w="5352"/>
        <w:gridCol w:w="5352"/>
      </w:tblGrid>
      <w:tr w:rsidR="00B032B1" w:rsidRPr="00B032B1" w:rsidTr="00B032B1">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vertAlign w:val="superscript"/>
              </w:rPr>
            </w:pPr>
            <w:r w:rsidRPr="00B032B1">
              <w:rPr>
                <w:i/>
                <w:color w:val="000000"/>
                <w:sz w:val="24"/>
                <w:szCs w:val="24"/>
                <w:vertAlign w:val="superscript"/>
              </w:rPr>
              <w:t>(должность ответственного лица Поставщика)</w:t>
            </w: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(подпись, расшифровка подписи)</w:t>
            </w:r>
          </w:p>
        </w:tc>
      </w:tr>
      <w:tr w:rsidR="00B032B1" w:rsidRPr="00B032B1" w:rsidTr="00B032B1">
        <w:tc>
          <w:tcPr>
            <w:tcW w:w="2500" w:type="pct"/>
          </w:tcPr>
          <w:p w:rsidR="00B032B1" w:rsidRPr="00B032B1" w:rsidRDefault="00B032B1" w:rsidP="00B032B1">
            <w:pPr>
              <w:jc w:val="center"/>
              <w:rPr>
                <w:i/>
                <w:color w:val="000000"/>
                <w:sz w:val="24"/>
                <w:szCs w:val="24"/>
              </w:rPr>
            </w:pPr>
          </w:p>
        </w:tc>
        <w:tc>
          <w:tcPr>
            <w:tcW w:w="2500" w:type="pct"/>
          </w:tcPr>
          <w:p w:rsidR="00B032B1" w:rsidRPr="00B032B1" w:rsidRDefault="00B032B1" w:rsidP="00B032B1">
            <w:pPr>
              <w:jc w:val="center"/>
              <w:rPr>
                <w:i/>
                <w:color w:val="000000"/>
                <w:sz w:val="24"/>
                <w:szCs w:val="24"/>
              </w:rPr>
            </w:pPr>
            <w:r w:rsidRPr="00B032B1">
              <w:rPr>
                <w:i/>
                <w:color w:val="000000"/>
                <w:sz w:val="24"/>
                <w:szCs w:val="24"/>
              </w:rPr>
              <w:t>_______________________________</w:t>
            </w:r>
          </w:p>
          <w:p w:rsidR="00B032B1" w:rsidRPr="00B032B1" w:rsidRDefault="00B032B1" w:rsidP="00B032B1">
            <w:pPr>
              <w:jc w:val="center"/>
              <w:rPr>
                <w:i/>
                <w:color w:val="000000"/>
                <w:sz w:val="24"/>
                <w:szCs w:val="24"/>
              </w:rPr>
            </w:pPr>
            <w:r w:rsidRPr="00B032B1">
              <w:rPr>
                <w:i/>
                <w:color w:val="000000"/>
                <w:sz w:val="24"/>
                <w:szCs w:val="24"/>
                <w:vertAlign w:val="superscript"/>
              </w:rPr>
              <w:t>(печать Поставщика)</w:t>
            </w:r>
          </w:p>
        </w:tc>
      </w:tr>
    </w:tbl>
    <w:p w:rsidR="00B032B1" w:rsidRP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032B1" w:rsidRDefault="00B032B1" w:rsidP="00B032B1">
      <w:pPr>
        <w:pStyle w:val="ab"/>
        <w:spacing w:line="240" w:lineRule="auto"/>
        <w:jc w:val="right"/>
        <w:outlineLvl w:val="0"/>
        <w:rPr>
          <w:sz w:val="24"/>
          <w:szCs w:val="24"/>
        </w:rPr>
      </w:pPr>
    </w:p>
    <w:p w:rsidR="00B44C82" w:rsidRDefault="00B44C82" w:rsidP="00B032B1">
      <w:pPr>
        <w:pStyle w:val="ab"/>
        <w:spacing w:line="240" w:lineRule="auto"/>
        <w:jc w:val="right"/>
        <w:outlineLvl w:val="0"/>
        <w:rPr>
          <w:sz w:val="24"/>
          <w:szCs w:val="24"/>
        </w:rPr>
      </w:pPr>
    </w:p>
    <w:p w:rsidR="00B44C82" w:rsidRDefault="00B44C82" w:rsidP="00B032B1">
      <w:pPr>
        <w:pStyle w:val="ab"/>
        <w:spacing w:line="240" w:lineRule="auto"/>
        <w:jc w:val="right"/>
        <w:outlineLvl w:val="0"/>
        <w:rPr>
          <w:sz w:val="24"/>
          <w:szCs w:val="24"/>
        </w:rPr>
      </w:pPr>
    </w:p>
    <w:p w:rsidR="00B032B1" w:rsidRPr="00C83112" w:rsidRDefault="00B032B1" w:rsidP="00B032B1">
      <w:pPr>
        <w:pStyle w:val="ab"/>
        <w:spacing w:line="240" w:lineRule="auto"/>
        <w:jc w:val="right"/>
        <w:outlineLvl w:val="0"/>
        <w:rPr>
          <w:b/>
          <w:sz w:val="24"/>
          <w:szCs w:val="24"/>
        </w:rPr>
      </w:pPr>
      <w:r w:rsidRPr="00C83112">
        <w:rPr>
          <w:b/>
          <w:sz w:val="24"/>
          <w:szCs w:val="24"/>
        </w:rPr>
        <w:lastRenderedPageBreak/>
        <w:t>Приложение №2</w:t>
      </w:r>
    </w:p>
    <w:p w:rsidR="00B032B1" w:rsidRPr="00485FD9" w:rsidRDefault="00556C4E" w:rsidP="00B032B1">
      <w:pPr>
        <w:suppressAutoHyphens/>
        <w:jc w:val="center"/>
        <w:outlineLvl w:val="0"/>
        <w:rPr>
          <w:b/>
        </w:rPr>
      </w:pPr>
      <w:r>
        <w:rPr>
          <w:b/>
        </w:rPr>
        <w:t>Анкета</w:t>
      </w:r>
      <w:r w:rsidR="00B032B1" w:rsidRPr="00485FD9">
        <w:rPr>
          <w:b/>
        </w:rPr>
        <w:t xml:space="preserve"> делового партнера</w:t>
      </w:r>
    </w:p>
    <w:p w:rsidR="00B032B1" w:rsidRPr="00485FD9" w:rsidRDefault="00B032B1" w:rsidP="00B032B1">
      <w:pPr>
        <w:rPr>
          <w:color w:val="000000"/>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040"/>
        <w:gridCol w:w="4140"/>
      </w:tblGrid>
      <w:tr w:rsidR="00B032B1" w:rsidRPr="00485FD9" w:rsidTr="00B032B1">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jc w:val="center"/>
            </w:pPr>
            <w:r w:rsidRPr="00485FD9">
              <w:t>№ п/п</w:t>
            </w:r>
          </w:p>
        </w:tc>
        <w:tc>
          <w:tcPr>
            <w:tcW w:w="50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Наименование</w:t>
            </w:r>
          </w:p>
        </w:tc>
        <w:tc>
          <w:tcPr>
            <w:tcW w:w="4140" w:type="dxa"/>
            <w:tcBorders>
              <w:top w:val="single" w:sz="4" w:space="0" w:color="auto"/>
              <w:left w:val="single" w:sz="4" w:space="0" w:color="auto"/>
              <w:bottom w:val="single" w:sz="4" w:space="0" w:color="auto"/>
              <w:right w:val="single" w:sz="4" w:space="0" w:color="auto"/>
            </w:tcBorders>
            <w:vAlign w:val="center"/>
          </w:tcPr>
          <w:p w:rsidR="00B032B1" w:rsidRPr="00485FD9" w:rsidRDefault="00B032B1" w:rsidP="00B032B1">
            <w:pPr>
              <w:pStyle w:val="a9"/>
              <w:spacing w:before="0" w:after="0"/>
              <w:ind w:left="0" w:right="0"/>
              <w:jc w:val="center"/>
              <w:rPr>
                <w:sz w:val="24"/>
                <w:szCs w:val="24"/>
              </w:rPr>
            </w:pPr>
            <w:r w:rsidRPr="00485FD9">
              <w:rPr>
                <w:sz w:val="24"/>
                <w:szCs w:val="24"/>
              </w:rPr>
              <w:t>Сведения об Организации</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Организационно-правовая форма, полное и краткое фирменное наименование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Юридический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i/>
                <w:szCs w:val="24"/>
              </w:rPr>
            </w:pPr>
            <w:r w:rsidRPr="00485FD9">
              <w:rPr>
                <w:i/>
                <w:szCs w:val="24"/>
              </w:rPr>
              <w:t>[При закупке проводимой на ЭТП юридический адрес должен совпадать с адресом на площадке]</w:t>
            </w: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Почтовый адрес</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i/>
                <w:szCs w:val="24"/>
              </w:rPr>
              <w:t>[При закупке проводимой на ЭТП почтовый адрес должен совпадать с адресом на площадке]</w:t>
            </w:r>
          </w:p>
        </w:tc>
      </w:tr>
      <w:tr w:rsidR="0092216B"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r>
              <w:rPr>
                <w:szCs w:val="24"/>
              </w:rPr>
              <w:t>Фактический адрес</w:t>
            </w:r>
          </w:p>
        </w:tc>
        <w:tc>
          <w:tcPr>
            <w:tcW w:w="4140" w:type="dxa"/>
            <w:tcBorders>
              <w:top w:val="single" w:sz="4" w:space="0" w:color="auto"/>
              <w:left w:val="single" w:sz="4" w:space="0" w:color="auto"/>
              <w:bottom w:val="single" w:sz="4" w:space="0" w:color="auto"/>
              <w:right w:val="single" w:sz="4" w:space="0" w:color="auto"/>
            </w:tcBorders>
          </w:tcPr>
          <w:p w:rsidR="0092216B" w:rsidRPr="00485FD9" w:rsidRDefault="0092216B"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Свидетельство о внесении в Единый государственный реестр юридических лиц (дата и номер, кем выдано)</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ИНН/КПП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Филиалы: перечислить наименования и почтовые адреса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Телефоны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116"/>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Факс Организации (с указанием кода города)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Адрес электронной почты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rPr>
                <w:color w:val="000000"/>
              </w:rPr>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r w:rsidRPr="00485FD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color w:val="000000"/>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color w:val="000000"/>
                <w:szCs w:val="24"/>
              </w:rPr>
              <w:t>Фамилия, Имя и Отчество Главного бухгалтера Организации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Фамилия, Имя и Отчество ответственного лица заполняющего карточку с указанием должности и контактного телефона</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388"/>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ОКПО/ОКВЭД</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val="restart"/>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Информация о деловых партнерах и/или лицах, рекомендующих Организацию (не</w:t>
            </w:r>
            <w:r w:rsidRPr="00485FD9">
              <w:rPr>
                <w:szCs w:val="24"/>
                <w:lang w:val="en-US"/>
              </w:rPr>
              <w:t xml:space="preserve"> </w:t>
            </w:r>
            <w:r w:rsidRPr="00485FD9">
              <w:rPr>
                <w:szCs w:val="24"/>
              </w:rPr>
              <w:t>менее трех) (наименование, сотрудник, № тел.)</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vMerge/>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p>
        </w:tc>
      </w:tr>
      <w:tr w:rsidR="00B032B1" w:rsidRPr="00485FD9" w:rsidTr="00B032B1">
        <w:trPr>
          <w:cantSplit/>
          <w:trHeight w:val="210"/>
        </w:trPr>
        <w:tc>
          <w:tcPr>
            <w:tcW w:w="72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numPr>
                <w:ilvl w:val="0"/>
                <w:numId w:val="7"/>
              </w:numPr>
              <w:spacing w:line="240" w:lineRule="auto"/>
              <w:ind w:left="0" w:firstLine="0"/>
            </w:pPr>
          </w:p>
        </w:tc>
        <w:tc>
          <w:tcPr>
            <w:tcW w:w="50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Дата заполнения карточки</w:t>
            </w:r>
          </w:p>
        </w:tc>
        <w:tc>
          <w:tcPr>
            <w:tcW w:w="414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jc w:val="both"/>
              <w:rPr>
                <w:szCs w:val="24"/>
              </w:rPr>
            </w:pPr>
            <w:r w:rsidRPr="00485FD9">
              <w:rPr>
                <w:szCs w:val="24"/>
              </w:rPr>
              <w:t>«      »  __________ г.</w:t>
            </w:r>
          </w:p>
        </w:tc>
      </w:tr>
    </w:tbl>
    <w:p w:rsidR="00B032B1" w:rsidRPr="00485FD9" w:rsidRDefault="00B032B1" w:rsidP="00B032B1"/>
    <w:p w:rsidR="00B032B1" w:rsidRPr="00485FD9" w:rsidRDefault="00B032B1" w:rsidP="00B032B1">
      <w:r w:rsidRPr="00485FD9">
        <w:lastRenderedPageBreak/>
        <w:t>____________________________________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____________________________________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pBdr>
          <w:bottom w:val="single" w:sz="4" w:space="1" w:color="auto"/>
        </w:pBdr>
        <w:shd w:val="clear" w:color="auto" w:fill="E0E0E0"/>
        <w:jc w:val="center"/>
        <w:rPr>
          <w:b/>
          <w:color w:val="000000"/>
          <w:spacing w:val="36"/>
        </w:rPr>
      </w:pPr>
      <w:r w:rsidRPr="00485FD9">
        <w:rPr>
          <w:b/>
          <w:color w:val="000000"/>
          <w:spacing w:val="36"/>
        </w:rPr>
        <w:t>конец формы</w:t>
      </w:r>
    </w:p>
    <w:p w:rsidR="00B032B1" w:rsidRPr="00485FD9" w:rsidRDefault="00B032B1" w:rsidP="00B032B1">
      <w:pPr>
        <w:pStyle w:val="ab"/>
        <w:spacing w:line="240" w:lineRule="auto"/>
        <w:rPr>
          <w:b/>
          <w:sz w:val="24"/>
          <w:szCs w:val="24"/>
        </w:rPr>
      </w:pPr>
      <w:bookmarkStart w:id="1" w:name="_Toc198020321"/>
      <w:r w:rsidRPr="00485FD9">
        <w:rPr>
          <w:b/>
          <w:sz w:val="24"/>
          <w:szCs w:val="24"/>
        </w:rPr>
        <w:t>1. Инструкции по заполнению</w:t>
      </w:r>
      <w:bookmarkEnd w:id="1"/>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1.1. Участник конкурса указывает свое фирменное наименование (в т.ч. организационно-правовую форму) и свой адрес.</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1.2. Участники конкурса должны заполнить приведенную выше таблицу по всем позициям. В случае отсутствия каких-либо данных указать слово «нет».</w:t>
      </w:r>
    </w:p>
    <w:p w:rsidR="00B032B1" w:rsidRPr="00485FD9" w:rsidRDefault="00B032B1" w:rsidP="00B032B1">
      <w:pPr>
        <w:pStyle w:val="ae"/>
        <w:tabs>
          <w:tab w:val="clear" w:pos="360"/>
          <w:tab w:val="num" w:pos="1080"/>
        </w:tabs>
        <w:spacing w:line="240" w:lineRule="auto"/>
        <w:ind w:left="0" w:firstLine="0"/>
        <w:rPr>
          <w:sz w:val="24"/>
          <w:szCs w:val="24"/>
        </w:rPr>
      </w:pPr>
      <w:r w:rsidRPr="00485FD9">
        <w:rPr>
          <w:sz w:val="24"/>
          <w:szCs w:val="24"/>
        </w:rPr>
        <w:t>1.3. В графе 8 «Банковские реквизиты…» указываются реквизиты, которые будут использованы при заключении Договора.</w:t>
      </w: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pStyle w:val="a6"/>
        <w:numPr>
          <w:ilvl w:val="4"/>
          <w:numId w:val="0"/>
        </w:numPr>
        <w:tabs>
          <w:tab w:val="num" w:pos="1701"/>
        </w:tabs>
        <w:spacing w:before="0" w:line="240" w:lineRule="auto"/>
        <w:rPr>
          <w:sz w:val="24"/>
          <w:szCs w:val="24"/>
        </w:rPr>
      </w:pPr>
    </w:p>
    <w:p w:rsidR="00B032B1" w:rsidRPr="00485FD9" w:rsidRDefault="00B032B1" w:rsidP="00B032B1">
      <w:pPr>
        <w:jc w:val="right"/>
        <w:rPr>
          <w:b/>
        </w:rPr>
        <w:sectPr w:rsidR="00B032B1" w:rsidRPr="00485FD9" w:rsidSect="000A5C2E">
          <w:footerReference w:type="even" r:id="rId17"/>
          <w:footerReference w:type="default" r:id="rId18"/>
          <w:pgSz w:w="11906" w:h="16838"/>
          <w:pgMar w:top="567" w:right="567" w:bottom="567" w:left="851" w:header="709" w:footer="709" w:gutter="0"/>
          <w:cols w:space="708"/>
          <w:titlePg/>
          <w:docGrid w:linePitch="360"/>
        </w:sectPr>
      </w:pPr>
    </w:p>
    <w:p w:rsidR="00B032B1" w:rsidRPr="00C83112" w:rsidRDefault="00B032B1" w:rsidP="00B032B1">
      <w:pPr>
        <w:pStyle w:val="2"/>
        <w:jc w:val="right"/>
        <w:rPr>
          <w:b/>
          <w:sz w:val="24"/>
          <w:szCs w:val="24"/>
        </w:rPr>
      </w:pPr>
      <w:r w:rsidRPr="00C83112">
        <w:rPr>
          <w:b/>
          <w:sz w:val="24"/>
          <w:szCs w:val="24"/>
        </w:rPr>
        <w:lastRenderedPageBreak/>
        <w:t>Приложение №3</w:t>
      </w:r>
    </w:p>
    <w:p w:rsidR="00B032B1" w:rsidRPr="00B032B1" w:rsidRDefault="00B032B1" w:rsidP="00B032B1">
      <w:pPr>
        <w:pStyle w:val="2"/>
        <w:jc w:val="both"/>
        <w:rPr>
          <w:b/>
          <w:i/>
          <w:sz w:val="24"/>
          <w:szCs w:val="24"/>
        </w:rPr>
      </w:pPr>
    </w:p>
    <w:p w:rsidR="00B214B2" w:rsidRPr="00E35720" w:rsidRDefault="00B214B2" w:rsidP="00B214B2">
      <w:pPr>
        <w:spacing w:line="240" w:lineRule="auto"/>
        <w:ind w:right="136"/>
        <w:rPr>
          <w:sz w:val="24"/>
        </w:rPr>
      </w:pPr>
      <w:r w:rsidRPr="00E35720">
        <w:rPr>
          <w:sz w:val="24"/>
        </w:rPr>
        <w:t>Сведения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B214B2" w:rsidRPr="00E35720" w:rsidRDefault="00B214B2" w:rsidP="00B214B2">
      <w:pPr>
        <w:ind w:right="136"/>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283"/>
        <w:gridCol w:w="2317"/>
        <w:gridCol w:w="2700"/>
        <w:gridCol w:w="2340"/>
      </w:tblGrid>
      <w:tr w:rsidR="00B214B2" w:rsidRPr="00E35720" w:rsidTr="00893328">
        <w:trPr>
          <w:trHeight w:val="2581"/>
        </w:trPr>
        <w:tc>
          <w:tcPr>
            <w:tcW w:w="1260" w:type="dxa"/>
          </w:tcPr>
          <w:p w:rsidR="00B214B2" w:rsidRPr="00E35720" w:rsidRDefault="00B214B2" w:rsidP="00893328">
            <w:pPr>
              <w:spacing w:line="240" w:lineRule="auto"/>
              <w:ind w:firstLine="0"/>
              <w:jc w:val="center"/>
              <w:rPr>
                <w:i/>
                <w:sz w:val="20"/>
                <w:vertAlign w:val="superscript"/>
              </w:rPr>
            </w:pPr>
            <w:r w:rsidRPr="00E35720">
              <w:rPr>
                <w:sz w:val="20"/>
              </w:rPr>
              <w:t xml:space="preserve">Предмет сделки </w:t>
            </w:r>
            <w:r w:rsidRPr="00E35720">
              <w:rPr>
                <w:i/>
                <w:sz w:val="20"/>
                <w:vertAlign w:val="superscript"/>
              </w:rPr>
              <w:t>1</w:t>
            </w:r>
          </w:p>
          <w:p w:rsidR="00B214B2" w:rsidRPr="00E35720" w:rsidRDefault="00B214B2" w:rsidP="00893328">
            <w:pPr>
              <w:spacing w:line="240" w:lineRule="auto"/>
              <w:ind w:firstLine="0"/>
              <w:jc w:val="center"/>
              <w:rPr>
                <w:sz w:val="20"/>
              </w:rPr>
            </w:pPr>
            <w:r w:rsidRPr="00E35720">
              <w:rPr>
                <w:sz w:val="20"/>
              </w:rPr>
              <w:t xml:space="preserve"> </w:t>
            </w:r>
          </w:p>
        </w:tc>
        <w:tc>
          <w:tcPr>
            <w:tcW w:w="1283" w:type="dxa"/>
          </w:tcPr>
          <w:p w:rsidR="00B214B2" w:rsidRPr="00E35720" w:rsidRDefault="00B214B2" w:rsidP="00893328">
            <w:pPr>
              <w:spacing w:line="240" w:lineRule="auto"/>
              <w:ind w:hanging="15"/>
              <w:jc w:val="center"/>
              <w:rPr>
                <w:sz w:val="20"/>
              </w:rPr>
            </w:pPr>
            <w:r w:rsidRPr="00E35720">
              <w:rPr>
                <w:sz w:val="20"/>
              </w:rPr>
              <w:t>Цена сделки</w:t>
            </w:r>
          </w:p>
          <w:p w:rsidR="00B214B2" w:rsidRPr="00E35720" w:rsidRDefault="00B214B2" w:rsidP="00893328">
            <w:pPr>
              <w:spacing w:line="240" w:lineRule="auto"/>
              <w:ind w:hanging="15"/>
              <w:jc w:val="center"/>
              <w:rPr>
                <w:sz w:val="20"/>
              </w:rPr>
            </w:pPr>
            <w:r w:rsidRPr="00E35720">
              <w:rPr>
                <w:sz w:val="20"/>
              </w:rPr>
              <w:t>в руб.</w:t>
            </w:r>
          </w:p>
          <w:p w:rsidR="00B214B2" w:rsidRPr="00E35720" w:rsidRDefault="00B214B2" w:rsidP="00893328">
            <w:pPr>
              <w:spacing w:line="240" w:lineRule="auto"/>
              <w:ind w:hanging="15"/>
              <w:jc w:val="center"/>
              <w:rPr>
                <w:i/>
                <w:sz w:val="20"/>
                <w:vertAlign w:val="superscript"/>
              </w:rPr>
            </w:pPr>
            <w:r w:rsidRPr="00E35720">
              <w:rPr>
                <w:sz w:val="20"/>
              </w:rPr>
              <w:t>(с НДС)</w:t>
            </w:r>
            <w:r w:rsidRPr="00E35720">
              <w:rPr>
                <w:i/>
                <w:sz w:val="20"/>
                <w:vertAlign w:val="superscript"/>
              </w:rPr>
              <w:t xml:space="preserve"> 2</w:t>
            </w:r>
          </w:p>
          <w:p w:rsidR="00B214B2" w:rsidRPr="00E35720" w:rsidRDefault="00B214B2" w:rsidP="00893328">
            <w:pPr>
              <w:spacing w:line="240" w:lineRule="auto"/>
              <w:ind w:hanging="15"/>
              <w:jc w:val="center"/>
              <w:rPr>
                <w:sz w:val="20"/>
              </w:rPr>
            </w:pPr>
          </w:p>
        </w:tc>
        <w:tc>
          <w:tcPr>
            <w:tcW w:w="2317" w:type="dxa"/>
          </w:tcPr>
          <w:p w:rsidR="00B214B2" w:rsidRPr="00E35720" w:rsidRDefault="00B214B2" w:rsidP="00893328">
            <w:pPr>
              <w:spacing w:line="240" w:lineRule="auto"/>
              <w:ind w:hanging="15"/>
              <w:jc w:val="center"/>
              <w:rPr>
                <w:sz w:val="20"/>
              </w:rPr>
            </w:pPr>
            <w:r w:rsidRPr="00E35720">
              <w:rPr>
                <w:sz w:val="20"/>
              </w:rPr>
              <w:t>Сведения о наличии/</w:t>
            </w:r>
          </w:p>
          <w:p w:rsidR="00B214B2" w:rsidRPr="00E35720" w:rsidRDefault="00B214B2" w:rsidP="00893328">
            <w:pPr>
              <w:spacing w:line="240" w:lineRule="auto"/>
              <w:ind w:hanging="15"/>
              <w:jc w:val="center"/>
              <w:rPr>
                <w:sz w:val="20"/>
                <w:vertAlign w:val="superscript"/>
              </w:rPr>
            </w:pPr>
            <w:r w:rsidRPr="00E35720">
              <w:rPr>
                <w:sz w:val="20"/>
              </w:rPr>
              <w:t xml:space="preserve">отсутствии признаков крупной сделки </w:t>
            </w:r>
            <w:r w:rsidRPr="00E35720">
              <w:rPr>
                <w:i/>
                <w:sz w:val="20"/>
                <w:vertAlign w:val="superscript"/>
              </w:rPr>
              <w:t>3</w:t>
            </w:r>
          </w:p>
          <w:p w:rsidR="00B214B2" w:rsidRPr="00E35720" w:rsidRDefault="00B214B2" w:rsidP="00893328">
            <w:pPr>
              <w:spacing w:line="240" w:lineRule="auto"/>
              <w:ind w:hanging="15"/>
              <w:jc w:val="center"/>
              <w:rPr>
                <w:sz w:val="20"/>
              </w:rPr>
            </w:pPr>
          </w:p>
        </w:tc>
        <w:tc>
          <w:tcPr>
            <w:tcW w:w="2700" w:type="dxa"/>
          </w:tcPr>
          <w:p w:rsidR="00B214B2" w:rsidRPr="00E35720" w:rsidRDefault="00B214B2" w:rsidP="00893328">
            <w:pPr>
              <w:spacing w:line="240" w:lineRule="auto"/>
              <w:ind w:hanging="15"/>
              <w:jc w:val="center"/>
              <w:rPr>
                <w:sz w:val="20"/>
              </w:rPr>
            </w:pPr>
            <w:r w:rsidRPr="00E35720">
              <w:rPr>
                <w:sz w:val="20"/>
              </w:rPr>
              <w:t>Сведения о наличии/</w:t>
            </w:r>
          </w:p>
          <w:p w:rsidR="00B214B2" w:rsidRPr="00E35720" w:rsidRDefault="00B214B2" w:rsidP="00893328">
            <w:pPr>
              <w:spacing w:line="240" w:lineRule="auto"/>
              <w:ind w:hanging="15"/>
              <w:jc w:val="center"/>
              <w:rPr>
                <w:sz w:val="20"/>
                <w:vertAlign w:val="superscript"/>
              </w:rPr>
            </w:pPr>
            <w:r w:rsidRPr="00E35720">
              <w:rPr>
                <w:sz w:val="20"/>
              </w:rPr>
              <w:t xml:space="preserve">отсутствии признаков сделки, в совершении которой имеется заинтересованность </w:t>
            </w:r>
            <w:r w:rsidRPr="00E35720">
              <w:rPr>
                <w:i/>
                <w:sz w:val="20"/>
                <w:vertAlign w:val="superscript"/>
              </w:rPr>
              <w:t>6</w:t>
            </w:r>
          </w:p>
          <w:p w:rsidR="00B214B2" w:rsidRPr="00E35720" w:rsidRDefault="00B214B2" w:rsidP="00893328">
            <w:pPr>
              <w:spacing w:line="240" w:lineRule="auto"/>
              <w:ind w:hanging="15"/>
              <w:jc w:val="center"/>
              <w:rPr>
                <w:sz w:val="20"/>
              </w:rPr>
            </w:pPr>
          </w:p>
        </w:tc>
        <w:tc>
          <w:tcPr>
            <w:tcW w:w="2340" w:type="dxa"/>
          </w:tcPr>
          <w:p w:rsidR="00B214B2" w:rsidRPr="00E35720" w:rsidRDefault="00B214B2" w:rsidP="00893328">
            <w:pPr>
              <w:spacing w:line="240" w:lineRule="auto"/>
              <w:ind w:hanging="15"/>
              <w:jc w:val="center"/>
              <w:rPr>
                <w:sz w:val="20"/>
              </w:rPr>
            </w:pPr>
            <w:r w:rsidRPr="00E35720">
              <w:rPr>
                <w:sz w:val="20"/>
              </w:rPr>
              <w:t>Сведения о наличии/</w:t>
            </w:r>
          </w:p>
          <w:p w:rsidR="00B214B2" w:rsidRPr="00E35720" w:rsidRDefault="00B214B2" w:rsidP="00893328">
            <w:pPr>
              <w:autoSpaceDE w:val="0"/>
              <w:autoSpaceDN w:val="0"/>
              <w:adjustRightInd w:val="0"/>
              <w:spacing w:line="240" w:lineRule="auto"/>
              <w:ind w:hanging="15"/>
              <w:jc w:val="center"/>
              <w:rPr>
                <w:sz w:val="20"/>
              </w:rPr>
            </w:pPr>
            <w:r w:rsidRPr="00E35720">
              <w:rPr>
                <w:sz w:val="20"/>
              </w:rPr>
              <w:t xml:space="preserve">отсутствии признаков сделки, требующей предварительного одобрения компетентным органом юридического лица </w:t>
            </w:r>
          </w:p>
          <w:p w:rsidR="00B214B2" w:rsidRPr="00E35720" w:rsidRDefault="00B214B2" w:rsidP="00893328">
            <w:pPr>
              <w:spacing w:line="240" w:lineRule="auto"/>
              <w:ind w:hanging="15"/>
              <w:jc w:val="center"/>
              <w:rPr>
                <w:sz w:val="20"/>
                <w:vertAlign w:val="superscript"/>
              </w:rPr>
            </w:pPr>
            <w:r w:rsidRPr="00E35720">
              <w:rPr>
                <w:sz w:val="20"/>
                <w:u w:val="single"/>
              </w:rPr>
              <w:t>(кроме крупных сделок/сделок с заинтересованностью)</w:t>
            </w:r>
            <w:r w:rsidRPr="00E35720">
              <w:rPr>
                <w:i/>
                <w:sz w:val="20"/>
                <w:vertAlign w:val="superscript"/>
              </w:rPr>
              <w:t xml:space="preserve"> 9</w:t>
            </w:r>
          </w:p>
          <w:p w:rsidR="00B214B2" w:rsidRPr="00E35720" w:rsidRDefault="00B214B2" w:rsidP="00893328">
            <w:pPr>
              <w:autoSpaceDE w:val="0"/>
              <w:autoSpaceDN w:val="0"/>
              <w:adjustRightInd w:val="0"/>
              <w:spacing w:line="240" w:lineRule="auto"/>
              <w:ind w:hanging="15"/>
              <w:jc w:val="center"/>
              <w:rPr>
                <w:sz w:val="16"/>
                <w:szCs w:val="16"/>
              </w:rPr>
            </w:pPr>
            <w:r w:rsidRPr="00E35720">
              <w:rPr>
                <w:sz w:val="20"/>
              </w:rPr>
              <w:t xml:space="preserve"> </w:t>
            </w:r>
          </w:p>
          <w:p w:rsidR="00B214B2" w:rsidRPr="00E35720" w:rsidRDefault="00B214B2" w:rsidP="00893328">
            <w:pPr>
              <w:autoSpaceDE w:val="0"/>
              <w:autoSpaceDN w:val="0"/>
              <w:adjustRightInd w:val="0"/>
              <w:spacing w:line="240" w:lineRule="auto"/>
              <w:ind w:hanging="15"/>
              <w:rPr>
                <w:sz w:val="16"/>
                <w:szCs w:val="16"/>
              </w:rPr>
            </w:pPr>
          </w:p>
        </w:tc>
      </w:tr>
      <w:tr w:rsidR="00B214B2" w:rsidRPr="00E35720" w:rsidTr="00893328">
        <w:trPr>
          <w:trHeight w:val="3299"/>
        </w:trPr>
        <w:tc>
          <w:tcPr>
            <w:tcW w:w="1260" w:type="dxa"/>
          </w:tcPr>
          <w:p w:rsidR="00B214B2" w:rsidRPr="004F3A2B" w:rsidRDefault="00B214B2" w:rsidP="00B214B2">
            <w:pPr>
              <w:spacing w:line="240" w:lineRule="auto"/>
              <w:ind w:firstLine="0"/>
              <w:jc w:val="center"/>
              <w:rPr>
                <w:sz w:val="20"/>
              </w:rPr>
            </w:pPr>
            <w:r w:rsidRPr="004F3A2B">
              <w:rPr>
                <w:sz w:val="20"/>
              </w:rPr>
              <w:t xml:space="preserve">Закрытый запрос цен по результатам открытых конкурентных переговоров на право заключения договора на поставку </w:t>
            </w:r>
            <w:r>
              <w:rPr>
                <w:sz w:val="20"/>
              </w:rPr>
              <w:t xml:space="preserve"> вводов 35-220 кВ </w:t>
            </w:r>
            <w:r w:rsidRPr="004F3A2B">
              <w:rPr>
                <w:sz w:val="20"/>
              </w:rPr>
              <w:t>для нужд ОАО "Тюменьэнерго"</w:t>
            </w:r>
          </w:p>
        </w:tc>
        <w:tc>
          <w:tcPr>
            <w:tcW w:w="1283" w:type="dxa"/>
          </w:tcPr>
          <w:p w:rsidR="00B214B2" w:rsidRPr="00E35720" w:rsidRDefault="00B214B2" w:rsidP="00893328">
            <w:pPr>
              <w:spacing w:line="240" w:lineRule="auto"/>
              <w:ind w:hanging="15"/>
              <w:jc w:val="center"/>
            </w:pPr>
            <w:r w:rsidRPr="0050358C">
              <w:rPr>
                <w:color w:val="FF0000"/>
                <w:sz w:val="20"/>
              </w:rPr>
              <w:t>Цена предложения указывается в соответствии с письмом о подаче оферты</w:t>
            </w:r>
          </w:p>
        </w:tc>
        <w:tc>
          <w:tcPr>
            <w:tcW w:w="2317" w:type="dxa"/>
          </w:tcPr>
          <w:p w:rsidR="00B214B2" w:rsidRPr="00E35720" w:rsidRDefault="00B214B2" w:rsidP="00893328">
            <w:pPr>
              <w:spacing w:line="240" w:lineRule="auto"/>
              <w:ind w:hanging="15"/>
              <w:jc w:val="center"/>
              <w:rPr>
                <w:sz w:val="20"/>
              </w:rPr>
            </w:pPr>
            <w:r w:rsidRPr="00E35720">
              <w:rPr>
                <w:sz w:val="20"/>
              </w:rPr>
              <w:t>Необходимо выбрать один из следующих вариантов:</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i/>
                <w:sz w:val="20"/>
              </w:rPr>
            </w:pPr>
            <w:r w:rsidRPr="00E35720">
              <w:rPr>
                <w:i/>
                <w:sz w:val="20"/>
              </w:rPr>
              <w:t>«Сделка не является крупной»</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sz w:val="20"/>
              </w:rPr>
            </w:pPr>
            <w:r w:rsidRPr="00E35720">
              <w:rPr>
                <w:sz w:val="20"/>
              </w:rPr>
              <w:t>или</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i/>
                <w:sz w:val="20"/>
                <w:vertAlign w:val="superscript"/>
              </w:rPr>
            </w:pPr>
            <w:r w:rsidRPr="00E35720">
              <w:rPr>
                <w:i/>
                <w:sz w:val="20"/>
              </w:rPr>
              <w:t xml:space="preserve">«Сделка является крупной и подлежит одобрению» </w:t>
            </w:r>
            <w:r w:rsidRPr="00E35720">
              <w:rPr>
                <w:i/>
                <w:sz w:val="20"/>
                <w:vertAlign w:val="superscript"/>
              </w:rPr>
              <w:t>4</w:t>
            </w:r>
          </w:p>
          <w:p w:rsidR="00B214B2" w:rsidRPr="00E35720" w:rsidRDefault="00B214B2" w:rsidP="00893328">
            <w:pPr>
              <w:spacing w:line="240" w:lineRule="auto"/>
              <w:ind w:hanging="15"/>
              <w:jc w:val="center"/>
              <w:rPr>
                <w:i/>
                <w:sz w:val="20"/>
                <w:vertAlign w:val="superscript"/>
              </w:rPr>
            </w:pPr>
          </w:p>
          <w:p w:rsidR="00B214B2" w:rsidRPr="00E35720" w:rsidRDefault="00B214B2" w:rsidP="00893328">
            <w:pPr>
              <w:spacing w:line="240" w:lineRule="auto"/>
              <w:ind w:hanging="15"/>
              <w:jc w:val="center"/>
              <w:rPr>
                <w:sz w:val="20"/>
              </w:rPr>
            </w:pPr>
            <w:r w:rsidRPr="00E35720">
              <w:rPr>
                <w:sz w:val="20"/>
              </w:rPr>
              <w:t>или</w:t>
            </w:r>
          </w:p>
          <w:p w:rsidR="00B214B2" w:rsidRPr="00E35720" w:rsidRDefault="00B214B2" w:rsidP="00893328">
            <w:pPr>
              <w:spacing w:line="240" w:lineRule="auto"/>
              <w:ind w:hanging="15"/>
              <w:jc w:val="center"/>
              <w:rPr>
                <w:i/>
                <w:sz w:val="20"/>
                <w:vertAlign w:val="superscript"/>
              </w:rPr>
            </w:pPr>
          </w:p>
          <w:p w:rsidR="00B214B2" w:rsidRPr="00E35720" w:rsidRDefault="00B214B2" w:rsidP="00893328">
            <w:pPr>
              <w:spacing w:line="240" w:lineRule="auto"/>
              <w:ind w:hanging="15"/>
              <w:jc w:val="center"/>
              <w:rPr>
                <w:vertAlign w:val="superscript"/>
              </w:rPr>
            </w:pPr>
            <w:r w:rsidRPr="00E35720">
              <w:rPr>
                <w:i/>
                <w:sz w:val="20"/>
              </w:rPr>
              <w:t xml:space="preserve">«Сделка является крупной, одобрению не подлежит в соответствии с__________» </w:t>
            </w:r>
            <w:r w:rsidRPr="00E35720">
              <w:rPr>
                <w:i/>
                <w:sz w:val="20"/>
                <w:vertAlign w:val="superscript"/>
              </w:rPr>
              <w:t>5</w:t>
            </w:r>
          </w:p>
        </w:tc>
        <w:tc>
          <w:tcPr>
            <w:tcW w:w="2700" w:type="dxa"/>
          </w:tcPr>
          <w:p w:rsidR="00B214B2" w:rsidRPr="00E35720" w:rsidRDefault="00B214B2" w:rsidP="00893328">
            <w:pPr>
              <w:spacing w:line="240" w:lineRule="auto"/>
              <w:ind w:hanging="15"/>
              <w:jc w:val="center"/>
              <w:rPr>
                <w:sz w:val="20"/>
              </w:rPr>
            </w:pPr>
            <w:r w:rsidRPr="00E35720">
              <w:rPr>
                <w:sz w:val="20"/>
              </w:rPr>
              <w:t>Необходимо выбрать один из следующих вариантов:</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i/>
                <w:sz w:val="20"/>
              </w:rPr>
            </w:pPr>
            <w:r w:rsidRPr="00E35720">
              <w:rPr>
                <w:i/>
                <w:sz w:val="20"/>
              </w:rPr>
              <w:t>«Признаки  сделки,    в совершении которой имеется заинтересованность, отсутствуют»</w:t>
            </w:r>
          </w:p>
          <w:p w:rsidR="00B214B2" w:rsidRPr="00E35720" w:rsidRDefault="00B214B2" w:rsidP="00893328">
            <w:pPr>
              <w:spacing w:line="240" w:lineRule="auto"/>
              <w:ind w:hanging="15"/>
              <w:jc w:val="center"/>
              <w:rPr>
                <w:i/>
                <w:sz w:val="20"/>
              </w:rPr>
            </w:pPr>
          </w:p>
          <w:p w:rsidR="00B214B2" w:rsidRPr="00E35720" w:rsidRDefault="00B214B2" w:rsidP="00893328">
            <w:pPr>
              <w:spacing w:line="240" w:lineRule="auto"/>
              <w:ind w:hanging="15"/>
              <w:jc w:val="center"/>
              <w:rPr>
                <w:sz w:val="20"/>
              </w:rPr>
            </w:pPr>
            <w:r w:rsidRPr="00E35720">
              <w:rPr>
                <w:sz w:val="20"/>
              </w:rPr>
              <w:t>или</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sz w:val="20"/>
                <w:vertAlign w:val="superscript"/>
              </w:rPr>
            </w:pPr>
            <w:r w:rsidRPr="00E35720">
              <w:rPr>
                <w:i/>
                <w:sz w:val="20"/>
              </w:rPr>
              <w:t xml:space="preserve">«В совершении сделки имеется заинтересованность» </w:t>
            </w:r>
            <w:r w:rsidRPr="00E35720">
              <w:rPr>
                <w:i/>
                <w:sz w:val="20"/>
                <w:vertAlign w:val="superscript"/>
              </w:rPr>
              <w:t>7</w:t>
            </w:r>
          </w:p>
          <w:p w:rsidR="00B214B2" w:rsidRPr="00E35720" w:rsidRDefault="00B214B2" w:rsidP="00893328">
            <w:pPr>
              <w:spacing w:line="240" w:lineRule="auto"/>
              <w:ind w:hanging="15"/>
              <w:rPr>
                <w:sz w:val="20"/>
              </w:rPr>
            </w:pPr>
          </w:p>
          <w:p w:rsidR="00B214B2" w:rsidRPr="00E35720" w:rsidRDefault="00B214B2" w:rsidP="00893328">
            <w:pPr>
              <w:spacing w:line="240" w:lineRule="auto"/>
              <w:ind w:hanging="15"/>
              <w:jc w:val="center"/>
              <w:rPr>
                <w:sz w:val="20"/>
              </w:rPr>
            </w:pPr>
            <w:r w:rsidRPr="00E35720">
              <w:rPr>
                <w:sz w:val="20"/>
              </w:rPr>
              <w:t>или</w:t>
            </w:r>
          </w:p>
          <w:p w:rsidR="00B214B2" w:rsidRPr="00E35720" w:rsidRDefault="00B214B2" w:rsidP="00893328">
            <w:pPr>
              <w:spacing w:line="240" w:lineRule="auto"/>
              <w:ind w:hanging="15"/>
              <w:rPr>
                <w:sz w:val="20"/>
              </w:rPr>
            </w:pPr>
          </w:p>
          <w:p w:rsidR="00B214B2" w:rsidRPr="00E35720" w:rsidRDefault="00B214B2" w:rsidP="00893328">
            <w:pPr>
              <w:spacing w:line="240" w:lineRule="auto"/>
              <w:ind w:hanging="15"/>
              <w:jc w:val="center"/>
              <w:rPr>
                <w:i/>
                <w:sz w:val="20"/>
                <w:vertAlign w:val="superscript"/>
              </w:rPr>
            </w:pPr>
            <w:r w:rsidRPr="00E35720">
              <w:rPr>
                <w:i/>
                <w:sz w:val="20"/>
              </w:rPr>
              <w:t xml:space="preserve">«В совершении сделки имеется заинтересованность, сделка одобрению не подлежит в соответствии с__________» </w:t>
            </w:r>
            <w:r w:rsidRPr="00E35720">
              <w:rPr>
                <w:i/>
                <w:sz w:val="20"/>
                <w:vertAlign w:val="superscript"/>
              </w:rPr>
              <w:t>8</w:t>
            </w:r>
          </w:p>
          <w:p w:rsidR="00B214B2" w:rsidRPr="00E35720" w:rsidRDefault="00B214B2" w:rsidP="00893328">
            <w:pPr>
              <w:spacing w:line="240" w:lineRule="auto"/>
              <w:ind w:hanging="15"/>
              <w:jc w:val="center"/>
              <w:rPr>
                <w:sz w:val="20"/>
              </w:rPr>
            </w:pPr>
          </w:p>
        </w:tc>
        <w:tc>
          <w:tcPr>
            <w:tcW w:w="2340" w:type="dxa"/>
          </w:tcPr>
          <w:p w:rsidR="00B214B2" w:rsidRPr="00E35720" w:rsidRDefault="00B214B2" w:rsidP="00893328">
            <w:pPr>
              <w:spacing w:line="240" w:lineRule="auto"/>
              <w:ind w:hanging="15"/>
              <w:jc w:val="center"/>
              <w:rPr>
                <w:sz w:val="20"/>
              </w:rPr>
            </w:pPr>
            <w:r w:rsidRPr="00E35720">
              <w:rPr>
                <w:sz w:val="20"/>
              </w:rPr>
              <w:t>Необходимо выбрать один из следующих вариантов:</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i/>
                <w:sz w:val="20"/>
              </w:rPr>
            </w:pPr>
            <w:r w:rsidRPr="00E35720">
              <w:rPr>
                <w:i/>
                <w:sz w:val="20"/>
              </w:rPr>
              <w:t>«Предварительное одобрение сделки не требуется»</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sz w:val="20"/>
              </w:rPr>
            </w:pPr>
            <w:r w:rsidRPr="00E35720">
              <w:rPr>
                <w:sz w:val="20"/>
              </w:rPr>
              <w:t>или</w:t>
            </w:r>
          </w:p>
          <w:p w:rsidR="00B214B2" w:rsidRPr="00E35720" w:rsidRDefault="00B214B2" w:rsidP="00893328">
            <w:pPr>
              <w:spacing w:line="240" w:lineRule="auto"/>
              <w:ind w:hanging="15"/>
              <w:jc w:val="center"/>
              <w:rPr>
                <w:sz w:val="20"/>
              </w:rPr>
            </w:pPr>
          </w:p>
          <w:p w:rsidR="00B214B2" w:rsidRPr="00E35720" w:rsidRDefault="00B214B2" w:rsidP="00893328">
            <w:pPr>
              <w:spacing w:line="240" w:lineRule="auto"/>
              <w:ind w:hanging="15"/>
              <w:jc w:val="center"/>
              <w:rPr>
                <w:sz w:val="20"/>
                <w:vertAlign w:val="superscript"/>
              </w:rPr>
            </w:pPr>
            <w:r w:rsidRPr="00E35720">
              <w:rPr>
                <w:i/>
                <w:sz w:val="20"/>
              </w:rPr>
              <w:t xml:space="preserve">«Сделка подлежит одобрению» </w:t>
            </w:r>
            <w:r w:rsidRPr="00E35720">
              <w:rPr>
                <w:i/>
                <w:sz w:val="20"/>
                <w:vertAlign w:val="superscript"/>
              </w:rPr>
              <w:t>10</w:t>
            </w:r>
          </w:p>
        </w:tc>
      </w:tr>
    </w:tbl>
    <w:p w:rsidR="00B214B2" w:rsidRPr="00E35720" w:rsidRDefault="00B214B2" w:rsidP="00B214B2">
      <w:pPr>
        <w:pStyle w:val="ac"/>
        <w:rPr>
          <w:vertAlign w:val="superscript"/>
        </w:rPr>
      </w:pPr>
    </w:p>
    <w:p w:rsidR="00B214B2" w:rsidRPr="00E35720" w:rsidRDefault="00B214B2" w:rsidP="00B214B2">
      <w:pPr>
        <w:autoSpaceDE w:val="0"/>
        <w:autoSpaceDN w:val="0"/>
        <w:adjustRightInd w:val="0"/>
        <w:spacing w:line="240" w:lineRule="auto"/>
        <w:rPr>
          <w:sz w:val="24"/>
          <w:szCs w:val="24"/>
        </w:rPr>
      </w:pPr>
      <w:r w:rsidRPr="00E35720">
        <w:rPr>
          <w:sz w:val="24"/>
          <w:szCs w:val="24"/>
        </w:rPr>
        <w:t xml:space="preserve">Главный бухгалтер </w:t>
      </w:r>
      <w:r w:rsidRPr="00E35720">
        <w:rPr>
          <w:sz w:val="24"/>
          <w:szCs w:val="24"/>
        </w:rPr>
        <w:tab/>
      </w:r>
    </w:p>
    <w:p w:rsidR="00B214B2" w:rsidRPr="00E35720" w:rsidRDefault="00B214B2" w:rsidP="00B214B2">
      <w:pPr>
        <w:autoSpaceDE w:val="0"/>
        <w:autoSpaceDN w:val="0"/>
        <w:adjustRightInd w:val="0"/>
        <w:spacing w:line="240" w:lineRule="auto"/>
        <w:rPr>
          <w:sz w:val="24"/>
          <w:szCs w:val="24"/>
        </w:rPr>
      </w:pPr>
    </w:p>
    <w:p w:rsidR="00B214B2" w:rsidRPr="00E35720" w:rsidRDefault="00B214B2" w:rsidP="00B214B2">
      <w:pPr>
        <w:spacing w:line="240" w:lineRule="auto"/>
        <w:rPr>
          <w:sz w:val="24"/>
          <w:szCs w:val="24"/>
        </w:rPr>
      </w:pPr>
      <w:r w:rsidRPr="00E35720">
        <w:rPr>
          <w:sz w:val="24"/>
          <w:szCs w:val="24"/>
        </w:rPr>
        <w:t xml:space="preserve">___________________________                                     __________________________        </w:t>
      </w:r>
    </w:p>
    <w:p w:rsidR="00B214B2" w:rsidRPr="00E35720" w:rsidRDefault="00B214B2" w:rsidP="00B214B2">
      <w:pPr>
        <w:spacing w:line="240" w:lineRule="auto"/>
        <w:rPr>
          <w:sz w:val="24"/>
          <w:szCs w:val="24"/>
        </w:rPr>
      </w:pPr>
      <w:r w:rsidRPr="00E35720">
        <w:rPr>
          <w:sz w:val="24"/>
          <w:szCs w:val="24"/>
        </w:rPr>
        <w:t xml:space="preserve">                    Ф.И.О.                                                                                       подпись</w:t>
      </w:r>
    </w:p>
    <w:p w:rsidR="00B214B2" w:rsidRPr="00E35720" w:rsidRDefault="00B214B2" w:rsidP="00B214B2">
      <w:pPr>
        <w:spacing w:line="240" w:lineRule="auto"/>
        <w:rPr>
          <w:sz w:val="24"/>
          <w:szCs w:val="24"/>
        </w:rPr>
      </w:pPr>
    </w:p>
    <w:p w:rsidR="00B214B2" w:rsidRPr="00E35720" w:rsidRDefault="00B214B2" w:rsidP="00B214B2">
      <w:pPr>
        <w:autoSpaceDE w:val="0"/>
        <w:autoSpaceDN w:val="0"/>
        <w:adjustRightInd w:val="0"/>
        <w:spacing w:line="240" w:lineRule="auto"/>
        <w:rPr>
          <w:sz w:val="24"/>
          <w:szCs w:val="24"/>
        </w:rPr>
      </w:pPr>
      <w:r w:rsidRPr="00E35720">
        <w:rPr>
          <w:sz w:val="24"/>
          <w:szCs w:val="24"/>
        </w:rPr>
        <w:tab/>
      </w:r>
      <w:r w:rsidRPr="00E35720">
        <w:rPr>
          <w:sz w:val="24"/>
          <w:szCs w:val="24"/>
        </w:rPr>
        <w:tab/>
      </w:r>
      <w:r w:rsidRPr="00E35720">
        <w:rPr>
          <w:sz w:val="24"/>
          <w:szCs w:val="24"/>
        </w:rPr>
        <w:tab/>
      </w:r>
      <w:r w:rsidRPr="00E35720">
        <w:rPr>
          <w:sz w:val="24"/>
          <w:szCs w:val="24"/>
        </w:rPr>
        <w:tab/>
      </w:r>
    </w:p>
    <w:p w:rsidR="00B214B2" w:rsidRPr="00E35720" w:rsidRDefault="00B214B2" w:rsidP="00B214B2">
      <w:pPr>
        <w:autoSpaceDE w:val="0"/>
        <w:autoSpaceDN w:val="0"/>
        <w:adjustRightInd w:val="0"/>
        <w:spacing w:line="240" w:lineRule="auto"/>
        <w:rPr>
          <w:sz w:val="24"/>
          <w:szCs w:val="24"/>
        </w:rPr>
      </w:pPr>
      <w:r w:rsidRPr="00E35720">
        <w:rPr>
          <w:sz w:val="24"/>
          <w:szCs w:val="24"/>
        </w:rPr>
        <w:t>Руководитель юридического лица:</w:t>
      </w:r>
    </w:p>
    <w:p w:rsidR="00B214B2" w:rsidRPr="00E35720" w:rsidRDefault="00B214B2" w:rsidP="00B214B2">
      <w:pPr>
        <w:spacing w:line="240" w:lineRule="auto"/>
        <w:rPr>
          <w:i/>
          <w:sz w:val="24"/>
          <w:szCs w:val="24"/>
        </w:rPr>
      </w:pPr>
      <w:r w:rsidRPr="00E35720">
        <w:rPr>
          <w:sz w:val="24"/>
          <w:szCs w:val="24"/>
        </w:rPr>
        <w:t>(</w:t>
      </w:r>
      <w:r w:rsidRPr="00E35720">
        <w:rPr>
          <w:i/>
          <w:sz w:val="24"/>
          <w:szCs w:val="24"/>
        </w:rPr>
        <w:t>либо лицо, уполномоченное</w:t>
      </w:r>
    </w:p>
    <w:p w:rsidR="00B214B2" w:rsidRPr="00E35720" w:rsidRDefault="00B214B2" w:rsidP="00B214B2">
      <w:pPr>
        <w:spacing w:line="240" w:lineRule="auto"/>
        <w:rPr>
          <w:sz w:val="24"/>
          <w:szCs w:val="24"/>
        </w:rPr>
      </w:pPr>
      <w:r w:rsidRPr="00E35720">
        <w:rPr>
          <w:i/>
          <w:sz w:val="24"/>
          <w:szCs w:val="24"/>
        </w:rPr>
        <w:t>доверенностью №____ от______</w:t>
      </w:r>
      <w:r w:rsidRPr="00E35720">
        <w:rPr>
          <w:sz w:val="24"/>
          <w:szCs w:val="24"/>
        </w:rPr>
        <w:t>)</w:t>
      </w:r>
    </w:p>
    <w:p w:rsidR="00B214B2" w:rsidRPr="00E35720" w:rsidRDefault="00B214B2" w:rsidP="00B214B2">
      <w:pPr>
        <w:spacing w:line="240" w:lineRule="auto"/>
        <w:rPr>
          <w:sz w:val="24"/>
          <w:szCs w:val="24"/>
        </w:rPr>
      </w:pPr>
    </w:p>
    <w:p w:rsidR="00B214B2" w:rsidRPr="00E35720" w:rsidRDefault="00B214B2" w:rsidP="00B214B2">
      <w:pPr>
        <w:spacing w:line="240" w:lineRule="auto"/>
        <w:rPr>
          <w:sz w:val="24"/>
          <w:szCs w:val="24"/>
        </w:rPr>
      </w:pPr>
      <w:r w:rsidRPr="00E35720">
        <w:rPr>
          <w:sz w:val="24"/>
          <w:szCs w:val="24"/>
        </w:rPr>
        <w:t xml:space="preserve">___________________________                                     __________________________        </w:t>
      </w:r>
    </w:p>
    <w:p w:rsidR="00B214B2" w:rsidRPr="00E35720" w:rsidRDefault="00B214B2" w:rsidP="00B214B2">
      <w:pPr>
        <w:spacing w:line="240" w:lineRule="auto"/>
        <w:rPr>
          <w:sz w:val="24"/>
          <w:szCs w:val="24"/>
        </w:rPr>
      </w:pPr>
      <w:r w:rsidRPr="00E35720">
        <w:rPr>
          <w:sz w:val="24"/>
          <w:szCs w:val="24"/>
        </w:rPr>
        <w:t xml:space="preserve">                    Ф.И.О.                                                                                      подпись</w:t>
      </w:r>
    </w:p>
    <w:p w:rsidR="00B214B2" w:rsidRPr="00E35720" w:rsidRDefault="00B214B2" w:rsidP="00B214B2">
      <w:pPr>
        <w:spacing w:line="240" w:lineRule="auto"/>
        <w:rPr>
          <w:sz w:val="24"/>
          <w:szCs w:val="24"/>
        </w:rPr>
      </w:pPr>
      <w:r w:rsidRPr="00E35720">
        <w:rPr>
          <w:sz w:val="24"/>
          <w:szCs w:val="24"/>
        </w:rPr>
        <w:t>М.П.</w:t>
      </w:r>
    </w:p>
    <w:p w:rsidR="00B214B2" w:rsidRPr="00E35720" w:rsidRDefault="00B214B2" w:rsidP="00B214B2">
      <w:pPr>
        <w:keepNext/>
        <w:tabs>
          <w:tab w:val="left" w:pos="720"/>
        </w:tabs>
        <w:spacing w:after="120" w:line="240" w:lineRule="auto"/>
        <w:rPr>
          <w:sz w:val="20"/>
        </w:rPr>
      </w:pPr>
      <w:r w:rsidRPr="00E35720">
        <w:rPr>
          <w:sz w:val="22"/>
          <w:szCs w:val="22"/>
          <w:vertAlign w:val="superscript"/>
        </w:rPr>
        <w:lastRenderedPageBreak/>
        <w:t xml:space="preserve">1   </w:t>
      </w:r>
      <w:r w:rsidRPr="00E35720">
        <w:rPr>
          <w:sz w:val="22"/>
          <w:szCs w:val="22"/>
          <w:vertAlign w:val="superscript"/>
        </w:rPr>
        <w:tab/>
      </w:r>
      <w:r w:rsidRPr="00E35720">
        <w:rPr>
          <w:sz w:val="20"/>
        </w:rPr>
        <w:t>В случае, если сделка заключается по итогам закупочной процедуры, предмет сделки должен соответствовать названию закупочной процедуры.</w:t>
      </w:r>
    </w:p>
    <w:p w:rsidR="00B214B2" w:rsidRPr="00E35720" w:rsidRDefault="00B214B2" w:rsidP="00B214B2">
      <w:pPr>
        <w:pStyle w:val="ac"/>
      </w:pPr>
      <w:r w:rsidRPr="00E35720">
        <w:rPr>
          <w:vertAlign w:val="superscript"/>
        </w:rPr>
        <w:t xml:space="preserve">2   </w:t>
      </w:r>
      <w:r w:rsidRPr="00E35720">
        <w:tab/>
        <w:t xml:space="preserve">В случае, если сделка заключается по итогам закупочной процедуры, 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B214B2" w:rsidRPr="00E35720" w:rsidRDefault="00B214B2" w:rsidP="00B214B2">
      <w:pPr>
        <w:pStyle w:val="ac"/>
        <w:spacing w:after="120"/>
        <w:ind w:firstLine="708"/>
      </w:pPr>
      <w:r w:rsidRPr="00E35720">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B214B2" w:rsidRPr="00E35720" w:rsidRDefault="00B214B2" w:rsidP="00B214B2">
      <w:pPr>
        <w:pStyle w:val="ac"/>
      </w:pPr>
      <w:r w:rsidRPr="00E35720">
        <w:rPr>
          <w:rStyle w:val="af7"/>
        </w:rPr>
        <w:t>3</w:t>
      </w:r>
      <w:r w:rsidRPr="00E35720">
        <w:t xml:space="preserve"> </w:t>
      </w:r>
      <w:r w:rsidRPr="00E35720">
        <w:tab/>
        <w:t>Крупная сделка для ОАО: ФЗ "Об акционерных обществах" № 208-ФЗ от 26.12.1995 г. (ст. 78,79).</w:t>
      </w:r>
    </w:p>
    <w:p w:rsidR="00B214B2" w:rsidRPr="00E35720" w:rsidRDefault="00B214B2" w:rsidP="00B214B2">
      <w:pPr>
        <w:pStyle w:val="ac"/>
        <w:spacing w:after="120"/>
      </w:pPr>
      <w:r w:rsidRPr="00E35720">
        <w:t xml:space="preserve">  </w:t>
      </w:r>
      <w:r w:rsidRPr="00E35720">
        <w:tab/>
        <w:t>Крупная сделка для ООО: ФЗ "Об обществах с ограниченной ответственностью" № 14-ФЗ от 08.02.1998г. (ст. 46).</w:t>
      </w:r>
    </w:p>
    <w:p w:rsidR="00B214B2" w:rsidRPr="00E35720" w:rsidRDefault="00B214B2" w:rsidP="00B214B2">
      <w:pPr>
        <w:rPr>
          <w:sz w:val="20"/>
        </w:rPr>
      </w:pPr>
      <w:bookmarkStart w:id="2" w:name="_Toc357001351"/>
      <w:r w:rsidRPr="00E35720">
        <w:rPr>
          <w:sz w:val="20"/>
          <w:vertAlign w:val="superscript"/>
        </w:rPr>
        <w:t>4</w:t>
      </w:r>
      <w:r w:rsidRPr="00E35720">
        <w:rPr>
          <w:sz w:val="20"/>
          <w:vertAlign w:val="superscript"/>
        </w:rPr>
        <w:tab/>
      </w:r>
      <w:r w:rsidRPr="00E35720">
        <w:rPr>
          <w:sz w:val="20"/>
        </w:rPr>
        <w:t>В данном случае в ОАО «Тюменьэнерго» подлежит предоставлению оригинал выписки из решения либо оригинал решения об одобрении компетентным органом контрагента</w:t>
      </w:r>
      <w:r w:rsidRPr="00E35720">
        <w:t xml:space="preserve"> </w:t>
      </w:r>
      <w:r w:rsidRPr="00E35720">
        <w:rPr>
          <w:sz w:val="20"/>
        </w:rPr>
        <w:t>крупной сделки (с подписью уполномоченного лица и печатью организации).</w:t>
      </w:r>
      <w:bookmarkEnd w:id="2"/>
      <w:r w:rsidRPr="00E35720">
        <w:rPr>
          <w:sz w:val="20"/>
        </w:rPr>
        <w:t xml:space="preserve"> </w:t>
      </w:r>
    </w:p>
    <w:p w:rsidR="00B214B2" w:rsidRPr="00E35720" w:rsidRDefault="00B214B2" w:rsidP="00B214B2">
      <w:pPr>
        <w:rPr>
          <w:sz w:val="20"/>
        </w:rPr>
      </w:pPr>
      <w:bookmarkStart w:id="3" w:name="_Toc357001352"/>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3"/>
      <w:r w:rsidRPr="00E35720">
        <w:rPr>
          <w:sz w:val="20"/>
        </w:rPr>
        <w:t xml:space="preserve"> </w:t>
      </w:r>
    </w:p>
    <w:p w:rsidR="00B214B2" w:rsidRPr="00E35720" w:rsidRDefault="00B214B2" w:rsidP="00B214B2">
      <w:pPr>
        <w:pStyle w:val="ac"/>
        <w:spacing w:after="120"/>
        <w:rPr>
          <w:i/>
        </w:rPr>
      </w:pPr>
      <w:r w:rsidRPr="00E35720">
        <w:rPr>
          <w:vertAlign w:val="superscript"/>
        </w:rPr>
        <w:t>5</w:t>
      </w:r>
      <w:r w:rsidRPr="00E35720">
        <w:t xml:space="preserve"> </w:t>
      </w:r>
      <w:r w:rsidRPr="00E35720">
        <w:tab/>
        <w:t xml:space="preserve">Необходимо указать, на основании каких норм действующего законодательства либо пунктов  учредительных документов крупная сделка не подлежит одобрению. </w:t>
      </w:r>
      <w:r w:rsidRPr="00E35720">
        <w:rPr>
          <w:i/>
        </w:rPr>
        <w:t>Например:</w:t>
      </w:r>
      <w:r w:rsidRPr="00E35720">
        <w:t xml:space="preserve"> </w:t>
      </w:r>
      <w:r w:rsidRPr="00E35720">
        <w:rPr>
          <w:i/>
        </w:rPr>
        <w:t>«Сделка является крупной, одобрению не подлежит в соответствии с п.п.1 п.9 ст.46 ФЗ от 08.02.1998г. N 14-ФЗ "Об обществах с ограниченной ответственностью".</w:t>
      </w:r>
    </w:p>
    <w:p w:rsidR="00B214B2" w:rsidRPr="00E35720" w:rsidRDefault="00B214B2" w:rsidP="00B214B2">
      <w:pPr>
        <w:pStyle w:val="ac"/>
        <w:rPr>
          <w:i/>
        </w:rPr>
      </w:pPr>
      <w:r w:rsidRPr="00E35720">
        <w:rPr>
          <w:vertAlign w:val="superscript"/>
        </w:rPr>
        <w:t>6</w:t>
      </w:r>
      <w:r w:rsidRPr="00E35720">
        <w:t xml:space="preserve"> </w:t>
      </w:r>
      <w:r w:rsidRPr="00E35720">
        <w:tab/>
        <w:t>Заинтересованность в совершении обществом сделки для ОАО: ФЗ "Об акционерных обществах"                № 208-ФЗ от 26.12.1995 г. (ст. 81).</w:t>
      </w:r>
    </w:p>
    <w:p w:rsidR="00B214B2" w:rsidRPr="00E35720" w:rsidRDefault="00B214B2" w:rsidP="00B214B2">
      <w:pPr>
        <w:pStyle w:val="ac"/>
        <w:spacing w:after="120"/>
        <w:ind w:firstLine="708"/>
        <w:rPr>
          <w:i/>
        </w:rPr>
      </w:pPr>
      <w:r w:rsidRPr="00E35720">
        <w:t>Заинтересованность в совершении обществом сделки для ООО: ФЗ "Об обществах с ограниченной ответственностью" № 14-ФЗ от 08.02.1998г. (ст. 45).</w:t>
      </w:r>
    </w:p>
    <w:p w:rsidR="00B214B2" w:rsidRPr="00E35720" w:rsidRDefault="00B214B2" w:rsidP="00B214B2">
      <w:pPr>
        <w:rPr>
          <w:sz w:val="20"/>
        </w:rPr>
      </w:pPr>
      <w:bookmarkStart w:id="4" w:name="_Toc357001353"/>
      <w:r w:rsidRPr="00E35720">
        <w:rPr>
          <w:sz w:val="20"/>
          <w:vertAlign w:val="superscript"/>
        </w:rPr>
        <w:t>7</w:t>
      </w:r>
      <w:r w:rsidRPr="00E35720">
        <w:rPr>
          <w:sz w:val="20"/>
        </w:rPr>
        <w:t xml:space="preserve"> </w:t>
      </w:r>
      <w:r w:rsidRPr="00E35720">
        <w:rPr>
          <w:sz w:val="20"/>
        </w:rPr>
        <w:tab/>
        <w:t>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в совершении которой имеется заинтересованность (с подписью уполномоченного лица и печатью организации).</w:t>
      </w:r>
      <w:bookmarkEnd w:id="4"/>
      <w:r w:rsidRPr="00E35720">
        <w:rPr>
          <w:sz w:val="20"/>
        </w:rPr>
        <w:t xml:space="preserve"> </w:t>
      </w:r>
    </w:p>
    <w:p w:rsidR="00B214B2" w:rsidRPr="00E35720" w:rsidRDefault="00B214B2" w:rsidP="00B214B2">
      <w:pPr>
        <w:rPr>
          <w:sz w:val="20"/>
        </w:rPr>
      </w:pPr>
      <w:r w:rsidRPr="00E35720">
        <w:tab/>
      </w:r>
      <w:bookmarkStart w:id="5" w:name="_Toc357001354"/>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5"/>
      <w:r w:rsidRPr="00E35720">
        <w:rPr>
          <w:sz w:val="20"/>
        </w:rPr>
        <w:t xml:space="preserve"> </w:t>
      </w:r>
    </w:p>
    <w:p w:rsidR="00B214B2" w:rsidRPr="00E35720" w:rsidRDefault="00B214B2" w:rsidP="00B214B2">
      <w:pPr>
        <w:rPr>
          <w:i/>
          <w:sz w:val="20"/>
        </w:rPr>
      </w:pPr>
      <w:bookmarkStart w:id="6" w:name="_Toc357001355"/>
      <w:r w:rsidRPr="00E35720">
        <w:rPr>
          <w:sz w:val="20"/>
          <w:vertAlign w:val="superscript"/>
        </w:rPr>
        <w:t>8</w:t>
      </w:r>
      <w:r w:rsidRPr="00E35720">
        <w:rPr>
          <w:sz w:val="20"/>
        </w:rPr>
        <w:t xml:space="preserve"> </w:t>
      </w:r>
      <w:r w:rsidRPr="00E35720">
        <w:rPr>
          <w:sz w:val="20"/>
        </w:rPr>
        <w:tab/>
        <w:t xml:space="preserve">Необходимо указать,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E35720">
        <w:rPr>
          <w:i/>
          <w:sz w:val="20"/>
        </w:rPr>
        <w:t>Например:</w:t>
      </w:r>
      <w:r w:rsidRPr="00E35720">
        <w:rPr>
          <w:sz w:val="20"/>
        </w:rPr>
        <w:t xml:space="preserve"> </w:t>
      </w:r>
      <w:r w:rsidRPr="00E35720">
        <w:rPr>
          <w:i/>
          <w:sz w:val="20"/>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6"/>
    </w:p>
    <w:p w:rsidR="00B214B2" w:rsidRPr="00E35720" w:rsidRDefault="00B214B2" w:rsidP="00B214B2">
      <w:pPr>
        <w:autoSpaceDE w:val="0"/>
        <w:autoSpaceDN w:val="0"/>
        <w:adjustRightInd w:val="0"/>
        <w:spacing w:line="240" w:lineRule="auto"/>
        <w:rPr>
          <w:sz w:val="20"/>
        </w:rPr>
      </w:pPr>
      <w:r w:rsidRPr="00E35720">
        <w:rPr>
          <w:sz w:val="20"/>
          <w:vertAlign w:val="superscript"/>
        </w:rPr>
        <w:t>9</w:t>
      </w:r>
      <w:r w:rsidRPr="00E35720">
        <w:rPr>
          <w:sz w:val="20"/>
        </w:rPr>
        <w:t xml:space="preserve"> </w:t>
      </w:r>
      <w:r w:rsidRPr="00E35720">
        <w:rPr>
          <w:sz w:val="20"/>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B214B2" w:rsidRPr="00E35720" w:rsidRDefault="00B214B2" w:rsidP="00B214B2">
      <w:pPr>
        <w:pStyle w:val="ac"/>
        <w:spacing w:after="120"/>
        <w:ind w:firstLine="709"/>
        <w:rPr>
          <w:i/>
        </w:rPr>
      </w:pPr>
      <w:r w:rsidRPr="00E35720">
        <w:rPr>
          <w:i/>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B214B2" w:rsidRPr="00E35720" w:rsidRDefault="00B214B2" w:rsidP="00B214B2">
      <w:pPr>
        <w:pStyle w:val="ac"/>
      </w:pPr>
      <w:r w:rsidRPr="00E35720">
        <w:rPr>
          <w:vertAlign w:val="superscript"/>
        </w:rPr>
        <w:lastRenderedPageBreak/>
        <w:t xml:space="preserve">10 </w:t>
      </w:r>
      <w:r w:rsidRPr="00E35720">
        <w:rPr>
          <w:vertAlign w:val="superscript"/>
        </w:rPr>
        <w:tab/>
      </w:r>
      <w:r w:rsidRPr="00E35720">
        <w:t xml:space="preserve">В данном случае в ОАО «Тюменьэнерго» подлежит предоставлению оригинал выписки из решения либо оригинал решения компетентного органа контрагента об одобрении сделки, требующей предварительного одобрения (с подписью уполномоченного лица и печатью организации). </w:t>
      </w:r>
    </w:p>
    <w:p w:rsidR="00B032B1" w:rsidRPr="00485FD9" w:rsidRDefault="00B214B2" w:rsidP="00B214B2">
      <w:pPr>
        <w:pStyle w:val="ae"/>
        <w:tabs>
          <w:tab w:val="clear" w:pos="360"/>
          <w:tab w:val="num" w:pos="1080"/>
        </w:tabs>
        <w:spacing w:line="240" w:lineRule="auto"/>
        <w:ind w:left="0" w:firstLine="0"/>
        <w:rPr>
          <w:sz w:val="24"/>
          <w:szCs w:val="24"/>
        </w:rPr>
      </w:pPr>
      <w:r w:rsidRPr="00E35720">
        <w:rPr>
          <w:sz w:val="20"/>
        </w:rPr>
        <w:t>Решение должно быть оформлено с учетом требований действующего законодательства РФ (в т.ч.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r w:rsidR="00B032B1" w:rsidRPr="00485FD9">
        <w:rPr>
          <w:b/>
          <w:sz w:val="24"/>
          <w:szCs w:val="24"/>
        </w:rPr>
        <w:tab/>
      </w:r>
    </w:p>
    <w:p w:rsidR="00B032B1" w:rsidRPr="00C83112" w:rsidRDefault="00B032B1" w:rsidP="00B032B1">
      <w:pPr>
        <w:jc w:val="right"/>
        <w:outlineLvl w:val="0"/>
        <w:rPr>
          <w:b/>
        </w:rPr>
      </w:pPr>
      <w:r w:rsidRPr="00485FD9">
        <w:br w:type="page"/>
      </w:r>
      <w:r w:rsidRPr="00C83112">
        <w:rPr>
          <w:b/>
        </w:rPr>
        <w:lastRenderedPageBreak/>
        <w:t>Приложение № 4</w:t>
      </w:r>
    </w:p>
    <w:p w:rsidR="00B032B1" w:rsidRPr="00485FD9" w:rsidRDefault="00B032B1" w:rsidP="00B032B1">
      <w:pPr>
        <w:jc w:val="right"/>
        <w:rPr>
          <w:b/>
        </w:rPr>
      </w:pPr>
    </w:p>
    <w:p w:rsidR="00B032B1" w:rsidRPr="00B30FDB" w:rsidRDefault="00B032B1" w:rsidP="00B30FDB">
      <w:pPr>
        <w:pStyle w:val="21"/>
        <w:numPr>
          <w:ilvl w:val="0"/>
          <w:numId w:val="0"/>
        </w:numPr>
        <w:spacing w:before="0" w:after="0"/>
        <w:outlineLvl w:val="0"/>
        <w:rPr>
          <w:rFonts w:ascii="Times New Roman" w:hAnsi="Times New Roman"/>
          <w:sz w:val="24"/>
          <w:szCs w:val="24"/>
        </w:rPr>
      </w:pPr>
      <w:bookmarkStart w:id="7" w:name="_Toc277259862"/>
      <w:r w:rsidRPr="00485FD9">
        <w:rPr>
          <w:rFonts w:ascii="Times New Roman" w:hAnsi="Times New Roman"/>
          <w:sz w:val="24"/>
          <w:szCs w:val="24"/>
        </w:rPr>
        <w:t>Форма описи документов</w:t>
      </w:r>
      <w:bookmarkEnd w:id="7"/>
    </w:p>
    <w:p w:rsidR="00B032B1" w:rsidRPr="00B30FDB" w:rsidRDefault="00B032B1" w:rsidP="00B30FDB">
      <w:pPr>
        <w:suppressAutoHyphens/>
        <w:spacing w:line="240" w:lineRule="auto"/>
        <w:jc w:val="center"/>
        <w:outlineLvl w:val="0"/>
        <w:rPr>
          <w:b/>
          <w:sz w:val="24"/>
          <w:szCs w:val="24"/>
        </w:rPr>
      </w:pPr>
      <w:r w:rsidRPr="00B30FDB">
        <w:rPr>
          <w:b/>
          <w:sz w:val="24"/>
          <w:szCs w:val="24"/>
        </w:rPr>
        <w:t>Опись документов</w:t>
      </w:r>
    </w:p>
    <w:p w:rsidR="00B032B1" w:rsidRPr="00B30FDB" w:rsidRDefault="00B032B1" w:rsidP="00B30FDB">
      <w:pPr>
        <w:spacing w:line="240" w:lineRule="auto"/>
        <w:rPr>
          <w:sz w:val="24"/>
          <w:szCs w:val="24"/>
        </w:rPr>
      </w:pPr>
      <w:r w:rsidRPr="00B30FDB">
        <w:rPr>
          <w:sz w:val="24"/>
          <w:szCs w:val="24"/>
        </w:rPr>
        <w:t>Открытый запрос цен (</w:t>
      </w:r>
      <w:r w:rsidRPr="00B30FDB">
        <w:rPr>
          <w:i/>
          <w:sz w:val="24"/>
          <w:szCs w:val="24"/>
        </w:rPr>
        <w:t>наименование</w:t>
      </w:r>
      <w:r w:rsidRPr="00B30FDB">
        <w:rPr>
          <w:sz w:val="24"/>
          <w:szCs w:val="24"/>
        </w:rPr>
        <w:t>), опубликован на ЭТП «</w:t>
      </w:r>
      <w:r w:rsidRPr="00B30FDB">
        <w:rPr>
          <w:sz w:val="24"/>
          <w:szCs w:val="24"/>
          <w:lang w:val="en-US"/>
        </w:rPr>
        <w:t>B</w:t>
      </w:r>
      <w:r w:rsidRPr="00B30FDB">
        <w:rPr>
          <w:sz w:val="24"/>
          <w:szCs w:val="24"/>
        </w:rPr>
        <w:t>2</w:t>
      </w:r>
      <w:r w:rsidRPr="00B30FDB">
        <w:rPr>
          <w:sz w:val="24"/>
          <w:szCs w:val="24"/>
          <w:lang w:val="en-US"/>
        </w:rPr>
        <w:t>B</w:t>
      </w:r>
      <w:r w:rsidRPr="00B30FDB">
        <w:rPr>
          <w:sz w:val="24"/>
          <w:szCs w:val="24"/>
        </w:rPr>
        <w:t>-</w:t>
      </w:r>
      <w:r w:rsidR="006578B1">
        <w:rPr>
          <w:sz w:val="24"/>
          <w:szCs w:val="24"/>
          <w:lang w:val="en-US"/>
        </w:rPr>
        <w:t>mrsk</w:t>
      </w:r>
      <w:r w:rsidRPr="00B30FDB">
        <w:rPr>
          <w:sz w:val="24"/>
          <w:szCs w:val="24"/>
        </w:rPr>
        <w:t>» №______ от _______2012г. [</w:t>
      </w:r>
      <w:r w:rsidRPr="00B30FDB">
        <w:rPr>
          <w:rStyle w:val="a3"/>
          <w:sz w:val="24"/>
          <w:szCs w:val="24"/>
        </w:rPr>
        <w:t>указывается дата публикации Извещения о проведении запроса цен</w:t>
      </w:r>
      <w:r w:rsidRPr="00B30FDB">
        <w:rPr>
          <w:sz w:val="24"/>
          <w:szCs w:val="24"/>
        </w:rPr>
        <w:t>],</w:t>
      </w:r>
    </w:p>
    <w:p w:rsidR="00B032B1" w:rsidRPr="00B30FDB" w:rsidRDefault="00B032B1" w:rsidP="00B30FDB">
      <w:pPr>
        <w:spacing w:line="240" w:lineRule="auto"/>
        <w:rPr>
          <w:sz w:val="24"/>
          <w:szCs w:val="24"/>
        </w:rPr>
      </w:pPr>
      <w:r w:rsidRPr="00B30FDB">
        <w:rPr>
          <w:sz w:val="24"/>
          <w:szCs w:val="24"/>
        </w:rPr>
        <w:t>Наименование и адрес участника: [</w:t>
      </w:r>
      <w:r w:rsidRPr="00B30FDB">
        <w:rPr>
          <w:rStyle w:val="a3"/>
          <w:sz w:val="24"/>
          <w:szCs w:val="24"/>
        </w:rPr>
        <w:t>указать</w:t>
      </w:r>
      <w:r w:rsidRPr="00B30FDB">
        <w:rPr>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5580"/>
        <w:gridCol w:w="1413"/>
        <w:gridCol w:w="987"/>
        <w:gridCol w:w="1200"/>
      </w:tblGrid>
      <w:tr w:rsidR="00B032B1" w:rsidRPr="00485FD9" w:rsidTr="00B032B1">
        <w:trPr>
          <w:tblHeader/>
        </w:trPr>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п/п</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Наименование документа</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Страницы с… по …</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 xml:space="preserve">Кол-во </w:t>
            </w:r>
            <w:r w:rsidRPr="00485FD9">
              <w:rPr>
                <w:sz w:val="24"/>
                <w:szCs w:val="24"/>
              </w:rPr>
              <w:br/>
              <w:t>листов</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Примечания</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1</w:t>
            </w: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Документы, подтверждающие соответствие Участника установленным требованиям</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b/>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b/>
                <w:szCs w:val="24"/>
              </w:rPr>
              <w:t>2</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Прочие документы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документ</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tabs>
                <w:tab w:val="num" w:pos="567"/>
              </w:tabs>
              <w:spacing w:before="0" w:after="0"/>
              <w:ind w:left="0" w:right="0"/>
              <w:rPr>
                <w:b/>
                <w:szCs w:val="24"/>
              </w:rPr>
            </w:pPr>
            <w:r w:rsidRPr="00485FD9">
              <w:rPr>
                <w:b/>
                <w:szCs w:val="24"/>
              </w:rPr>
              <w:t>3</w:t>
            </w:r>
          </w:p>
        </w:tc>
        <w:tc>
          <w:tcPr>
            <w:tcW w:w="9180" w:type="dxa"/>
            <w:gridSpan w:val="4"/>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b/>
                <w:szCs w:val="24"/>
              </w:rPr>
            </w:pPr>
            <w:r w:rsidRPr="00485FD9">
              <w:rPr>
                <w:b/>
                <w:szCs w:val="24"/>
              </w:rPr>
              <w:t>«Информационные конверты»</w:t>
            </w:r>
          </w:p>
        </w:tc>
      </w:tr>
      <w:tr w:rsidR="00B032B1" w:rsidRPr="00485FD9" w:rsidTr="00B032B1">
        <w:tc>
          <w:tcPr>
            <w:tcW w:w="675"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numPr>
                <w:ilvl w:val="1"/>
                <w:numId w:val="0"/>
              </w:numPr>
              <w:tabs>
                <w:tab w:val="num" w:pos="1134"/>
              </w:tabs>
              <w:spacing w:before="0" w:after="0"/>
              <w:ind w:right="0"/>
              <w:rPr>
                <w:szCs w:val="24"/>
              </w:rPr>
            </w:pPr>
          </w:p>
        </w:tc>
        <w:tc>
          <w:tcPr>
            <w:tcW w:w="558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a"/>
              <w:spacing w:before="0" w:after="0"/>
              <w:ind w:left="0" w:right="0"/>
              <w:rPr>
                <w:szCs w:val="24"/>
              </w:rPr>
            </w:pPr>
            <w:r w:rsidRPr="00485FD9">
              <w:rPr>
                <w:szCs w:val="24"/>
              </w:rPr>
              <w:t>[</w:t>
            </w:r>
            <w:r w:rsidRPr="00485FD9">
              <w:rPr>
                <w:rStyle w:val="a3"/>
                <w:szCs w:val="24"/>
              </w:rPr>
              <w:t>Перечислить каждый «информационный конверт», в том числе с электронной копией заявки на участие в запросе предложений</w:t>
            </w:r>
            <w:r w:rsidRPr="00485FD9">
              <w:rPr>
                <w:szCs w:val="24"/>
              </w:rPr>
              <w:t>]</w:t>
            </w:r>
          </w:p>
        </w:tc>
        <w:tc>
          <w:tcPr>
            <w:tcW w:w="1413"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987"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r w:rsidRPr="00485FD9">
              <w:rPr>
                <w:sz w:val="24"/>
                <w:szCs w:val="24"/>
              </w:rPr>
              <w:t>[</w:t>
            </w:r>
            <w:r w:rsidRPr="00485FD9">
              <w:rPr>
                <w:rStyle w:val="a3"/>
                <w:sz w:val="24"/>
                <w:szCs w:val="24"/>
              </w:rPr>
              <w:t>указать</w:t>
            </w:r>
            <w:r w:rsidRPr="00485FD9">
              <w:rPr>
                <w:sz w:val="24"/>
                <w:szCs w:val="24"/>
              </w:rPr>
              <w:t>]</w:t>
            </w:r>
          </w:p>
        </w:tc>
        <w:tc>
          <w:tcPr>
            <w:tcW w:w="1200" w:type="dxa"/>
            <w:tcBorders>
              <w:top w:val="single" w:sz="4" w:space="0" w:color="auto"/>
              <w:left w:val="single" w:sz="4" w:space="0" w:color="auto"/>
              <w:bottom w:val="single" w:sz="4" w:space="0" w:color="auto"/>
              <w:right w:val="single" w:sz="4" w:space="0" w:color="auto"/>
            </w:tcBorders>
          </w:tcPr>
          <w:p w:rsidR="00B032B1" w:rsidRPr="00485FD9" w:rsidRDefault="00B032B1" w:rsidP="00B032B1">
            <w:pPr>
              <w:pStyle w:val="a9"/>
              <w:spacing w:before="0" w:after="0"/>
              <w:ind w:left="0" w:right="0"/>
              <w:rPr>
                <w:sz w:val="24"/>
                <w:szCs w:val="24"/>
              </w:rPr>
            </w:pPr>
          </w:p>
        </w:tc>
      </w:tr>
    </w:tbl>
    <w:p w:rsidR="00B032B1" w:rsidRPr="00485FD9" w:rsidRDefault="00B032B1" w:rsidP="00B032B1"/>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(подпись, М.П.)</w:t>
      </w:r>
    </w:p>
    <w:p w:rsidR="00B032B1" w:rsidRPr="00485FD9" w:rsidRDefault="00B032B1" w:rsidP="00B032B1">
      <w:r w:rsidRPr="00485FD9">
        <w:t>[</w:t>
      </w:r>
      <w:r w:rsidRPr="00485FD9">
        <w:rPr>
          <w:rStyle w:val="a3"/>
        </w:rPr>
        <w:t>указать</w:t>
      </w:r>
      <w:r w:rsidRPr="00485FD9">
        <w:t>] ____________________________</w:t>
      </w:r>
    </w:p>
    <w:p w:rsidR="00B032B1" w:rsidRPr="00485FD9" w:rsidRDefault="00B032B1" w:rsidP="00B032B1">
      <w:pPr>
        <w:jc w:val="center"/>
        <w:rPr>
          <w:vertAlign w:val="superscript"/>
        </w:rPr>
      </w:pPr>
      <w:r w:rsidRPr="00485FD9">
        <w:rPr>
          <w:vertAlign w:val="superscript"/>
        </w:rPr>
        <w:t>(фамилия, имя, отчество подписавшего, должность)</w:t>
      </w:r>
    </w:p>
    <w:p w:rsidR="00B032B1" w:rsidRPr="00485FD9" w:rsidRDefault="00B032B1" w:rsidP="00B032B1">
      <w:pPr>
        <w:jc w:val="center"/>
        <w:rPr>
          <w:vertAlign w:val="superscript"/>
        </w:rPr>
      </w:pPr>
    </w:p>
    <w:p w:rsidR="00B032B1" w:rsidRPr="00485FD9" w:rsidRDefault="00B032B1" w:rsidP="00B032B1">
      <w:pPr>
        <w:rPr>
          <w:vertAlign w:val="superscript"/>
        </w:rPr>
      </w:pPr>
    </w:p>
    <w:p w:rsidR="004E2083" w:rsidRDefault="004E2083">
      <w:pPr>
        <w:spacing w:after="200" w:line="276" w:lineRule="auto"/>
        <w:ind w:firstLine="0"/>
        <w:jc w:val="left"/>
        <w:rPr>
          <w:sz w:val="24"/>
          <w:szCs w:val="24"/>
        </w:rPr>
      </w:pPr>
      <w:r>
        <w:rPr>
          <w:sz w:val="24"/>
          <w:szCs w:val="24"/>
        </w:rPr>
        <w:br w:type="page"/>
      </w:r>
    </w:p>
    <w:p w:rsidR="00B032B1" w:rsidRPr="004E2083" w:rsidRDefault="00B032B1" w:rsidP="004E2083">
      <w:pPr>
        <w:spacing w:after="200" w:line="276" w:lineRule="auto"/>
        <w:ind w:firstLine="0"/>
        <w:jc w:val="left"/>
        <w:rPr>
          <w:sz w:val="24"/>
          <w:szCs w:val="24"/>
        </w:rPr>
      </w:pPr>
      <w:r>
        <w:rPr>
          <w:vertAlign w:val="superscript"/>
        </w:rPr>
        <w:lastRenderedPageBreak/>
        <w:t xml:space="preserve">                                </w:t>
      </w:r>
    </w:p>
    <w:p w:rsidR="00B032B1" w:rsidRDefault="00B032B1" w:rsidP="00B032B1">
      <w:pPr>
        <w:pStyle w:val="consplusnonformat"/>
        <w:spacing w:before="0" w:beforeAutospacing="0" w:after="0" w:afterAutospacing="0"/>
        <w:outlineLvl w:val="0"/>
        <w:rPr>
          <w:b/>
        </w:rPr>
      </w:pPr>
    </w:p>
    <w:p w:rsidR="00B032B1" w:rsidRDefault="00BF3592" w:rsidP="00B032B1">
      <w:pPr>
        <w:pStyle w:val="consplusnonformat"/>
        <w:spacing w:before="0" w:beforeAutospacing="0" w:after="0" w:afterAutospacing="0"/>
        <w:jc w:val="right"/>
        <w:outlineLvl w:val="0"/>
        <w:rPr>
          <w:b/>
        </w:rPr>
      </w:pPr>
      <w:r>
        <w:rPr>
          <w:b/>
        </w:rPr>
        <w:t>Приложение № 5</w:t>
      </w:r>
    </w:p>
    <w:p w:rsidR="00B032B1" w:rsidRPr="00AB34E7" w:rsidRDefault="00B032B1" w:rsidP="00AB34E7">
      <w:pPr>
        <w:pStyle w:val="consplusnonformat"/>
        <w:spacing w:before="0" w:beforeAutospacing="0" w:after="0" w:afterAutospacing="0"/>
        <w:outlineLvl w:val="0"/>
        <w:rPr>
          <w:b/>
        </w:rPr>
      </w:pPr>
    </w:p>
    <w:p w:rsidR="00AB34E7" w:rsidRPr="00AB34E7" w:rsidRDefault="00AB34E7" w:rsidP="00AB34E7">
      <w:pPr>
        <w:pStyle w:val="consplusnonformat"/>
        <w:spacing w:before="0" w:beforeAutospacing="0" w:after="0" w:afterAutospacing="0"/>
        <w:ind w:right="-54"/>
        <w:jc w:val="center"/>
        <w:rPr>
          <w:b/>
        </w:rPr>
      </w:pPr>
      <w:r w:rsidRPr="00AB34E7">
        <w:rPr>
          <w:b/>
        </w:rPr>
        <w:t>СОГЛАСИЕ</w:t>
      </w:r>
    </w:p>
    <w:p w:rsidR="00AB34E7" w:rsidRPr="00AB34E7" w:rsidRDefault="00AB34E7" w:rsidP="00AB34E7">
      <w:pPr>
        <w:pStyle w:val="consplusnonformat"/>
        <w:spacing w:before="0" w:beforeAutospacing="0" w:after="0" w:afterAutospacing="0"/>
        <w:ind w:right="-54"/>
        <w:jc w:val="center"/>
        <w:rPr>
          <w:b/>
        </w:rPr>
      </w:pPr>
      <w:r w:rsidRPr="00AB34E7">
        <w:rPr>
          <w:b/>
        </w:rPr>
        <w:t xml:space="preserve"> на обработку персональных данных</w:t>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pPr>
      <w:r w:rsidRPr="00AB34E7">
        <w:t>«___» _________ ____г.</w:t>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r w:rsidRPr="00AB34E7">
        <w:tab/>
      </w:r>
    </w:p>
    <w:p w:rsidR="00AB34E7" w:rsidRPr="00AB34E7" w:rsidRDefault="00AB34E7" w:rsidP="00AB34E7">
      <w:pPr>
        <w:pStyle w:val="consplusnonformat"/>
        <w:spacing w:before="0" w:beforeAutospacing="0" w:after="0" w:afterAutospacing="0"/>
        <w:ind w:right="-54"/>
        <w:jc w:val="right"/>
      </w:pPr>
    </w:p>
    <w:p w:rsidR="00AB34E7" w:rsidRPr="00AB34E7" w:rsidRDefault="00AB34E7" w:rsidP="00AB34E7">
      <w:pPr>
        <w:pStyle w:val="consplusnonformat"/>
        <w:spacing w:before="0" w:beforeAutospacing="0" w:after="0" w:afterAutospacing="0"/>
        <w:ind w:right="-54"/>
        <w:jc w:val="both"/>
      </w:pPr>
      <w:r w:rsidRPr="00AB34E7">
        <w:t>Я, 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center"/>
      </w:pPr>
      <w:r w:rsidRPr="00AB34E7">
        <w:t>(Ф.И.О)</w:t>
      </w:r>
    </w:p>
    <w:p w:rsidR="00AB34E7" w:rsidRPr="00AB34E7" w:rsidRDefault="00AB34E7" w:rsidP="00AB34E7">
      <w:pPr>
        <w:pStyle w:val="consplusnonformat"/>
        <w:spacing w:before="0" w:beforeAutospacing="0" w:after="0" w:afterAutospacing="0"/>
        <w:ind w:right="-54"/>
        <w:jc w:val="both"/>
      </w:pPr>
      <w:r w:rsidRPr="00AB34E7">
        <w:t>______________________________ серия _______ № _______ выдан ___________________</w:t>
      </w:r>
    </w:p>
    <w:p w:rsidR="00AB34E7" w:rsidRPr="00AB34E7" w:rsidRDefault="00AB34E7" w:rsidP="00AB34E7">
      <w:pPr>
        <w:pStyle w:val="consplusnonformat"/>
        <w:spacing w:before="0" w:beforeAutospacing="0" w:after="0" w:afterAutospacing="0"/>
        <w:ind w:right="-54"/>
        <w:jc w:val="both"/>
      </w:pPr>
      <w:r w:rsidRPr="00AB34E7">
        <w:t>(вид документа, удостоверяющего личность)</w:t>
      </w:r>
    </w:p>
    <w:p w:rsidR="00AB34E7" w:rsidRPr="00AB34E7" w:rsidRDefault="00AB34E7" w:rsidP="00AB34E7">
      <w:pPr>
        <w:pStyle w:val="consplusnonformat"/>
        <w:spacing w:before="0" w:beforeAutospacing="0" w:after="0" w:afterAutospacing="0"/>
        <w:ind w:right="-54"/>
        <w:jc w:val="center"/>
      </w:pPr>
      <w:r w:rsidRPr="00AB34E7">
        <w:t>_____________________________________________________________________________,</w:t>
      </w:r>
      <w:r w:rsidRPr="00AB34E7">
        <w:br/>
        <w:t>(когда и кем)</w:t>
      </w:r>
    </w:p>
    <w:p w:rsidR="00AB34E7" w:rsidRPr="00AB34E7" w:rsidRDefault="00AB34E7" w:rsidP="00AB34E7">
      <w:pPr>
        <w:pStyle w:val="consplusnonformat"/>
        <w:spacing w:before="0" w:beforeAutospacing="0" w:after="0" w:afterAutospacing="0"/>
        <w:ind w:right="-54"/>
        <w:jc w:val="both"/>
      </w:pPr>
      <w:r w:rsidRPr="00AB34E7">
        <w:t>проживающий (ая) по адресу :____________________________________________________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_____________________________________________________________________________,</w:t>
      </w:r>
    </w:p>
    <w:p w:rsidR="00AB34E7" w:rsidRPr="00AB34E7" w:rsidRDefault="00AB34E7" w:rsidP="00AB34E7">
      <w:pPr>
        <w:pStyle w:val="consplusnonformat"/>
        <w:spacing w:before="0" w:beforeAutospacing="0" w:after="0" w:afterAutospacing="0"/>
        <w:ind w:right="-54"/>
        <w:jc w:val="both"/>
      </w:pPr>
      <w:r w:rsidRPr="00AB34E7">
        <w:t>настоящим даю согласие Открытому акционерному обществу энергетики и электрификации «Тюменьэнерго» (ОАО «Тюменьэнерго»)</w:t>
      </w:r>
      <w:r w:rsidRPr="00AB34E7">
        <w:rPr>
          <w:b/>
        </w:rPr>
        <w:t xml:space="preserve"> </w:t>
      </w:r>
      <w:r w:rsidRPr="00AB34E7">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AB34E7" w:rsidRPr="00AB34E7" w:rsidRDefault="00AB34E7" w:rsidP="00AB34E7">
      <w:pPr>
        <w:pStyle w:val="23"/>
        <w:ind w:left="0" w:firstLine="708"/>
        <w:jc w:val="both"/>
      </w:pPr>
      <w:r w:rsidRPr="00AB34E7">
        <w:t>Согласие дается мною с целью:</w:t>
      </w:r>
    </w:p>
    <w:p w:rsidR="00AB34E7" w:rsidRPr="00AB34E7" w:rsidRDefault="00AB34E7" w:rsidP="00AB34E7">
      <w:pPr>
        <w:spacing w:line="240" w:lineRule="auto"/>
        <w:ind w:firstLine="709"/>
        <w:contextualSpacing/>
        <w:rPr>
          <w:sz w:val="24"/>
          <w:szCs w:val="24"/>
        </w:rPr>
      </w:pPr>
      <w:r w:rsidRPr="00AB34E7">
        <w:rPr>
          <w:sz w:val="24"/>
          <w:szCs w:val="24"/>
        </w:rPr>
        <w:t xml:space="preserve">- производства Оператором проверки юридических и физических лиц на предмет благонадежности, аффилированности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AB34E7" w:rsidRPr="00AB34E7" w:rsidRDefault="00AB34E7" w:rsidP="00AB34E7">
      <w:pPr>
        <w:pStyle w:val="msonormalcxspmiddle"/>
        <w:spacing w:before="0" w:beforeAutospacing="0" w:after="0" w:afterAutospacing="0"/>
        <w:ind w:firstLine="709"/>
        <w:contextualSpacing/>
        <w:jc w:val="both"/>
      </w:pPr>
      <w:r w:rsidRPr="00AB34E7">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AB34E7" w:rsidRPr="00AB34E7" w:rsidRDefault="00AB34E7" w:rsidP="00AB34E7">
      <w:pPr>
        <w:pStyle w:val="msonormalcxspmiddle"/>
        <w:spacing w:after="0" w:afterAutospacing="0"/>
        <w:ind w:firstLine="708"/>
        <w:contextualSpacing/>
        <w:jc w:val="both"/>
      </w:pPr>
      <w:r w:rsidRPr="00AB34E7">
        <w:t>- выявления конфликта интересов;</w:t>
      </w:r>
    </w:p>
    <w:p w:rsidR="00AB34E7" w:rsidRPr="00AB34E7" w:rsidRDefault="00AB34E7" w:rsidP="00AB34E7">
      <w:pPr>
        <w:pStyle w:val="msonormalcxspmiddle"/>
        <w:spacing w:after="0" w:afterAutospacing="0"/>
        <w:ind w:firstLine="708"/>
        <w:contextualSpacing/>
        <w:jc w:val="both"/>
      </w:pPr>
      <w:r w:rsidRPr="00AB34E7">
        <w:t>-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Росфинмониторинг, Минэнерго России, ФНС России), а также в ОАО «ФСК ЕЭС»,  ОАО «Холдинг МРСК»,</w:t>
      </w:r>
    </w:p>
    <w:p w:rsidR="00AB34E7" w:rsidRPr="00AB34E7" w:rsidRDefault="00AB34E7" w:rsidP="00AB34E7">
      <w:pPr>
        <w:pStyle w:val="msonormalcxspmiddle"/>
        <w:spacing w:after="0" w:afterAutospacing="0"/>
        <w:ind w:firstLine="708"/>
        <w:contextualSpacing/>
        <w:jc w:val="both"/>
      </w:pPr>
      <w:r w:rsidRPr="00AB34E7">
        <w:t xml:space="preserve">и распространяется на следующую информацию: </w:t>
      </w:r>
    </w:p>
    <w:p w:rsidR="00AB34E7" w:rsidRPr="00AB34E7" w:rsidRDefault="00AB34E7" w:rsidP="00AB34E7">
      <w:pPr>
        <w:pStyle w:val="msonormalcxspmiddle"/>
        <w:numPr>
          <w:ilvl w:val="0"/>
          <w:numId w:val="14"/>
        </w:numPr>
        <w:spacing w:after="0" w:afterAutospacing="0"/>
        <w:ind w:firstLine="708"/>
        <w:contextualSpacing/>
        <w:jc w:val="both"/>
      </w:pPr>
      <w:r w:rsidRPr="00AB34E7">
        <w:t>фамилию;</w:t>
      </w:r>
    </w:p>
    <w:p w:rsidR="00AB34E7" w:rsidRPr="00AB34E7" w:rsidRDefault="00AB34E7" w:rsidP="00AB34E7">
      <w:pPr>
        <w:pStyle w:val="msonormalcxspmiddle"/>
        <w:numPr>
          <w:ilvl w:val="0"/>
          <w:numId w:val="14"/>
        </w:numPr>
        <w:spacing w:after="0" w:afterAutospacing="0"/>
        <w:ind w:firstLine="708"/>
        <w:contextualSpacing/>
        <w:jc w:val="both"/>
      </w:pPr>
      <w:r w:rsidRPr="00AB34E7">
        <w:t>имя;</w:t>
      </w:r>
    </w:p>
    <w:p w:rsidR="00AB34E7" w:rsidRPr="00AB34E7" w:rsidRDefault="00AB34E7" w:rsidP="00AB34E7">
      <w:pPr>
        <w:pStyle w:val="msonormalcxspmiddle"/>
        <w:numPr>
          <w:ilvl w:val="0"/>
          <w:numId w:val="14"/>
        </w:numPr>
        <w:spacing w:after="0" w:afterAutospacing="0"/>
        <w:ind w:firstLine="708"/>
        <w:contextualSpacing/>
        <w:jc w:val="both"/>
      </w:pPr>
      <w:r w:rsidRPr="00AB34E7">
        <w:t>отчество;</w:t>
      </w:r>
    </w:p>
    <w:p w:rsidR="00AB34E7" w:rsidRPr="00AB34E7" w:rsidRDefault="00AB34E7" w:rsidP="00AB34E7">
      <w:pPr>
        <w:pStyle w:val="msonormalcxspmiddle"/>
        <w:numPr>
          <w:ilvl w:val="0"/>
          <w:numId w:val="14"/>
        </w:numPr>
        <w:spacing w:after="0" w:afterAutospacing="0"/>
        <w:ind w:firstLine="708"/>
        <w:contextualSpacing/>
        <w:jc w:val="both"/>
      </w:pPr>
      <w:r w:rsidRPr="00AB34E7">
        <w:t>серию и номер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дату и место выдачи паспорта;</w:t>
      </w:r>
    </w:p>
    <w:p w:rsidR="00AB34E7" w:rsidRPr="00AB34E7" w:rsidRDefault="00AB34E7" w:rsidP="00AB34E7">
      <w:pPr>
        <w:pStyle w:val="msonormalcxspmiddle"/>
        <w:numPr>
          <w:ilvl w:val="0"/>
          <w:numId w:val="14"/>
        </w:numPr>
        <w:spacing w:after="0" w:afterAutospacing="0"/>
        <w:ind w:firstLine="708"/>
        <w:contextualSpacing/>
        <w:jc w:val="both"/>
      </w:pPr>
      <w:r w:rsidRPr="00AB34E7">
        <w:t>адрес регистрации;</w:t>
      </w:r>
    </w:p>
    <w:p w:rsidR="00AB34E7" w:rsidRPr="00AB34E7" w:rsidRDefault="00AB34E7" w:rsidP="00AB34E7">
      <w:pPr>
        <w:pStyle w:val="msonormalcxsplast"/>
        <w:numPr>
          <w:ilvl w:val="0"/>
          <w:numId w:val="14"/>
        </w:numPr>
        <w:spacing w:after="0" w:afterAutospacing="0"/>
        <w:ind w:firstLine="708"/>
        <w:contextualSpacing/>
        <w:jc w:val="both"/>
      </w:pPr>
      <w:r w:rsidRPr="00AB34E7">
        <w:t>идентификационные номера налогоплательщика - физического лица.</w:t>
      </w:r>
    </w:p>
    <w:p w:rsidR="00AB34E7" w:rsidRPr="00AB34E7" w:rsidRDefault="00AB34E7" w:rsidP="00AB34E7">
      <w:pPr>
        <w:pStyle w:val="Style3"/>
        <w:widowControl/>
        <w:spacing w:line="240" w:lineRule="auto"/>
        <w:ind w:firstLine="708"/>
        <w:rPr>
          <w:rStyle w:val="FontStyle13"/>
          <w:sz w:val="24"/>
          <w:szCs w:val="24"/>
        </w:rPr>
      </w:pPr>
      <w:r w:rsidRPr="00AB34E7">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AB34E7">
        <w:rPr>
          <w:rFonts w:ascii="Times New Roman" w:hAnsi="Times New Roman"/>
        </w:rPr>
        <w:t xml:space="preserve">обработку (включая сбор, запись, систематизацию (в т.ч. формирование информационных систем), накопление, хранение, </w:t>
      </w:r>
      <w:r w:rsidRPr="00AB34E7">
        <w:rPr>
          <w:rFonts w:ascii="Times New Roman" w:hAnsi="Times New Roman"/>
        </w:rPr>
        <w:lastRenderedPageBreak/>
        <w:t>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AB34E7">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AB34E7" w:rsidRPr="00AB34E7" w:rsidRDefault="00AB34E7" w:rsidP="00AB34E7">
      <w:pPr>
        <w:spacing w:line="240" w:lineRule="auto"/>
        <w:ind w:firstLine="709"/>
        <w:rPr>
          <w:sz w:val="24"/>
          <w:szCs w:val="24"/>
        </w:rPr>
      </w:pPr>
      <w:r w:rsidRPr="00AB34E7">
        <w:rPr>
          <w:sz w:val="24"/>
          <w:szCs w:val="24"/>
        </w:rPr>
        <w:t>Оператор вправе осуществлять действия, указанные в настоящем согласии, в т.ч.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AB34E7" w:rsidRPr="00AB34E7" w:rsidRDefault="00AB34E7" w:rsidP="00AB34E7">
      <w:pPr>
        <w:spacing w:line="240" w:lineRule="auto"/>
        <w:ind w:firstLine="708"/>
        <w:rPr>
          <w:sz w:val="24"/>
          <w:szCs w:val="24"/>
        </w:rPr>
      </w:pPr>
      <w:r w:rsidRPr="00AB34E7">
        <w:rPr>
          <w:sz w:val="24"/>
          <w:szCs w:val="24"/>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AB34E7" w:rsidRPr="00AB34E7" w:rsidRDefault="00AB34E7" w:rsidP="00AB34E7">
      <w:pPr>
        <w:pStyle w:val="Style3"/>
        <w:widowControl/>
        <w:spacing w:line="240" w:lineRule="auto"/>
        <w:ind w:firstLine="708"/>
        <w:rPr>
          <w:rFonts w:ascii="Times New Roman" w:hAnsi="Times New Roman"/>
        </w:rPr>
      </w:pPr>
      <w:r w:rsidRPr="00AB34E7">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AB34E7">
        <w:rPr>
          <w:rFonts w:ascii="Times New Roman" w:hAnsi="Times New Roman"/>
        </w:rPr>
        <w:t>Оператором</w:t>
      </w:r>
      <w:r w:rsidRPr="00AB34E7">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AB34E7" w:rsidRPr="00AB34E7" w:rsidRDefault="00AB34E7" w:rsidP="00AB34E7">
      <w:pPr>
        <w:spacing w:line="240" w:lineRule="auto"/>
        <w:ind w:firstLine="709"/>
        <w:rPr>
          <w:sz w:val="24"/>
          <w:szCs w:val="24"/>
        </w:rPr>
      </w:pPr>
      <w:r w:rsidRPr="00AB34E7">
        <w:rPr>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AB34E7" w:rsidRPr="00AB34E7" w:rsidRDefault="00AB34E7" w:rsidP="00AB34E7">
      <w:pPr>
        <w:spacing w:line="240" w:lineRule="auto"/>
        <w:ind w:firstLine="708"/>
        <w:rPr>
          <w:sz w:val="24"/>
          <w:szCs w:val="24"/>
        </w:rPr>
      </w:pPr>
      <w:r w:rsidRPr="00AB34E7">
        <w:rPr>
          <w:sz w:val="24"/>
          <w:szCs w:val="24"/>
        </w:rPr>
        <w:t>Срок, в течение которого действует настоящее согласие: 5 (пять) лет с момента получения моих персональных данных Оператором.</w:t>
      </w:r>
    </w:p>
    <w:p w:rsidR="00AB34E7" w:rsidRPr="00AB34E7" w:rsidRDefault="00AB34E7" w:rsidP="00AB34E7">
      <w:pPr>
        <w:spacing w:line="240" w:lineRule="auto"/>
        <w:ind w:firstLine="709"/>
        <w:rPr>
          <w:sz w:val="24"/>
          <w:szCs w:val="24"/>
        </w:rPr>
      </w:pPr>
      <w:r w:rsidRPr="00AB34E7">
        <w:rPr>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AB34E7" w:rsidRPr="00AB34E7" w:rsidRDefault="00AB34E7" w:rsidP="00AB34E7">
      <w:pPr>
        <w:spacing w:line="240" w:lineRule="auto"/>
        <w:ind w:firstLine="851"/>
        <w:rPr>
          <w:sz w:val="24"/>
          <w:szCs w:val="24"/>
        </w:rPr>
      </w:pPr>
      <w:r w:rsidRPr="00AB34E7">
        <w:rPr>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AB34E7" w:rsidRPr="00AB34E7" w:rsidRDefault="00AB34E7" w:rsidP="00AB34E7">
      <w:pPr>
        <w:pStyle w:val="consplusnonformat"/>
        <w:spacing w:before="0" w:beforeAutospacing="0" w:after="0" w:afterAutospacing="0"/>
        <w:ind w:right="-54"/>
        <w:jc w:val="center"/>
      </w:pPr>
    </w:p>
    <w:p w:rsidR="00AB34E7" w:rsidRPr="00AB34E7" w:rsidRDefault="00AB34E7" w:rsidP="00AB34E7">
      <w:pPr>
        <w:pStyle w:val="consplusnonformat"/>
        <w:spacing w:before="0" w:beforeAutospacing="0" w:after="0" w:afterAutospacing="0"/>
        <w:ind w:right="-54"/>
      </w:pPr>
      <w:r w:rsidRPr="00AB34E7">
        <w:t>______________________________</w:t>
      </w:r>
    </w:p>
    <w:p w:rsidR="00AB34E7" w:rsidRPr="00AB34E7" w:rsidRDefault="00AB34E7" w:rsidP="00AB34E7">
      <w:pPr>
        <w:pStyle w:val="ConsPlusNonformat0"/>
        <w:jc w:val="both"/>
        <w:rPr>
          <w:rFonts w:ascii="Times New Roman" w:hAnsi="Times New Roman" w:cs="Times New Roman"/>
          <w:sz w:val="24"/>
          <w:szCs w:val="24"/>
        </w:rPr>
      </w:pPr>
      <w:r w:rsidRPr="00AB34E7">
        <w:rPr>
          <w:rFonts w:ascii="Times New Roman" w:hAnsi="Times New Roman" w:cs="Times New Roman"/>
          <w:sz w:val="24"/>
          <w:szCs w:val="24"/>
        </w:rPr>
        <w:t>(Ф.И.О., подпись лица, давшего согласие)</w:t>
      </w:r>
    </w:p>
    <w:p w:rsidR="00AB34E7" w:rsidRPr="00AB34E7" w:rsidRDefault="00AB34E7" w:rsidP="00AB34E7">
      <w:pPr>
        <w:pBdr>
          <w:bottom w:val="single" w:sz="4" w:space="1" w:color="auto"/>
        </w:pBdr>
        <w:shd w:val="clear" w:color="auto" w:fill="E0E0E0"/>
        <w:spacing w:line="240" w:lineRule="auto"/>
        <w:ind w:right="21"/>
        <w:jc w:val="center"/>
        <w:rPr>
          <w:b/>
          <w:color w:val="000000"/>
          <w:spacing w:val="36"/>
          <w:sz w:val="24"/>
          <w:szCs w:val="24"/>
        </w:rPr>
      </w:pPr>
      <w:r w:rsidRPr="00AB34E7">
        <w:rPr>
          <w:b/>
          <w:color w:val="000000"/>
          <w:spacing w:val="36"/>
          <w:sz w:val="24"/>
          <w:szCs w:val="24"/>
        </w:rPr>
        <w:t>конец формы</w:t>
      </w:r>
    </w:p>
    <w:p w:rsidR="00AB34E7" w:rsidRPr="00AB34E7" w:rsidRDefault="00AB34E7" w:rsidP="00AB34E7">
      <w:pPr>
        <w:pStyle w:val="2"/>
        <w:spacing w:before="120"/>
        <w:ind w:left="1134"/>
        <w:rPr>
          <w:sz w:val="24"/>
          <w:szCs w:val="24"/>
        </w:rPr>
      </w:pPr>
    </w:p>
    <w:p w:rsidR="00B032B1" w:rsidRPr="00AB34E7" w:rsidRDefault="00B032B1" w:rsidP="00AB34E7">
      <w:pPr>
        <w:pStyle w:val="consplusnonformat"/>
        <w:spacing w:before="0" w:beforeAutospacing="0" w:after="0" w:afterAutospacing="0"/>
        <w:jc w:val="both"/>
      </w:pPr>
    </w:p>
    <w:sectPr w:rsidR="00B032B1" w:rsidRPr="00AB34E7" w:rsidSect="000A5C2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574E" w:rsidRDefault="0082574E" w:rsidP="00526640">
      <w:pPr>
        <w:spacing w:line="240" w:lineRule="auto"/>
      </w:pPr>
      <w:r>
        <w:separator/>
      </w:r>
    </w:p>
  </w:endnote>
  <w:endnote w:type="continuationSeparator" w:id="1">
    <w:p w:rsidR="0082574E" w:rsidRDefault="0082574E" w:rsidP="0052664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328" w:rsidRDefault="00893328"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16</w:t>
    </w:r>
    <w:r>
      <w:rPr>
        <w:rStyle w:val="af1"/>
      </w:rPr>
      <w:fldChar w:fldCharType="end"/>
    </w:r>
  </w:p>
  <w:p w:rsidR="00893328" w:rsidRDefault="00893328" w:rsidP="00B032B1">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3328" w:rsidRDefault="00893328" w:rsidP="00B032B1">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B44C82">
      <w:rPr>
        <w:rStyle w:val="af1"/>
        <w:noProof/>
      </w:rPr>
      <w:t>15</w:t>
    </w:r>
    <w:r>
      <w:rPr>
        <w:rStyle w:val="af1"/>
      </w:rPr>
      <w:fldChar w:fldCharType="end"/>
    </w:r>
  </w:p>
  <w:p w:rsidR="00893328" w:rsidRDefault="00893328" w:rsidP="00B032B1">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574E" w:rsidRDefault="0082574E" w:rsidP="00526640">
      <w:pPr>
        <w:spacing w:line="240" w:lineRule="auto"/>
      </w:pPr>
      <w:r>
        <w:separator/>
      </w:r>
    </w:p>
  </w:footnote>
  <w:footnote w:type="continuationSeparator" w:id="1">
    <w:p w:rsidR="0082574E" w:rsidRDefault="0082574E" w:rsidP="0052664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6CA80DE"/>
    <w:lvl w:ilvl="0">
      <w:numFmt w:val="bullet"/>
      <w:lvlText w:val="*"/>
      <w:lvlJc w:val="left"/>
    </w:lvl>
  </w:abstractNum>
  <w:abstractNum w:abstractNumId="1">
    <w:nsid w:val="05301F2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nsid w:val="06C14A72"/>
    <w:multiLevelType w:val="hybridMultilevel"/>
    <w:tmpl w:val="66D45538"/>
    <w:lvl w:ilvl="0" w:tplc="D302A464">
      <w:start w:val="3"/>
      <w:numFmt w:val="decimal"/>
      <w:lvlText w:val="%1."/>
      <w:lvlJc w:val="left"/>
      <w:pPr>
        <w:tabs>
          <w:tab w:val="num" w:pos="786"/>
        </w:tabs>
        <w:ind w:left="786" w:hanging="360"/>
      </w:pPr>
      <w:rPr>
        <w:rFonts w:hint="default"/>
      </w:rPr>
    </w:lvl>
    <w:lvl w:ilvl="1" w:tplc="0B7E2B90">
      <w:start w:val="1"/>
      <w:numFmt w:val="bullet"/>
      <w:lvlText w:val=""/>
      <w:lvlJc w:val="left"/>
      <w:pPr>
        <w:tabs>
          <w:tab w:val="num" w:pos="786"/>
        </w:tabs>
        <w:ind w:left="786" w:hanging="360"/>
      </w:pPr>
      <w:rPr>
        <w:rFonts w:ascii="Symbol" w:hAnsi="Symbol" w:hint="default"/>
      </w:rPr>
    </w:lvl>
    <w:lvl w:ilvl="2" w:tplc="BDB4578A">
      <w:numFmt w:val="none"/>
      <w:lvlText w:val=""/>
      <w:lvlJc w:val="left"/>
      <w:pPr>
        <w:tabs>
          <w:tab w:val="num" w:pos="360"/>
        </w:tabs>
      </w:pPr>
    </w:lvl>
    <w:lvl w:ilvl="3" w:tplc="A4EEAE66">
      <w:numFmt w:val="none"/>
      <w:lvlText w:val=""/>
      <w:lvlJc w:val="left"/>
      <w:pPr>
        <w:tabs>
          <w:tab w:val="num" w:pos="360"/>
        </w:tabs>
      </w:pPr>
    </w:lvl>
    <w:lvl w:ilvl="4" w:tplc="328817BE">
      <w:numFmt w:val="none"/>
      <w:lvlText w:val=""/>
      <w:lvlJc w:val="left"/>
      <w:pPr>
        <w:tabs>
          <w:tab w:val="num" w:pos="360"/>
        </w:tabs>
      </w:pPr>
    </w:lvl>
    <w:lvl w:ilvl="5" w:tplc="4F2CD92C">
      <w:numFmt w:val="none"/>
      <w:lvlText w:val=""/>
      <w:lvlJc w:val="left"/>
      <w:pPr>
        <w:tabs>
          <w:tab w:val="num" w:pos="360"/>
        </w:tabs>
      </w:pPr>
    </w:lvl>
    <w:lvl w:ilvl="6" w:tplc="F274FD60">
      <w:numFmt w:val="none"/>
      <w:lvlText w:val=""/>
      <w:lvlJc w:val="left"/>
      <w:pPr>
        <w:tabs>
          <w:tab w:val="num" w:pos="360"/>
        </w:tabs>
      </w:pPr>
    </w:lvl>
    <w:lvl w:ilvl="7" w:tplc="18167950">
      <w:numFmt w:val="none"/>
      <w:lvlText w:val=""/>
      <w:lvlJc w:val="left"/>
      <w:pPr>
        <w:tabs>
          <w:tab w:val="num" w:pos="360"/>
        </w:tabs>
      </w:pPr>
    </w:lvl>
    <w:lvl w:ilvl="8" w:tplc="94DC5E76">
      <w:numFmt w:val="none"/>
      <w:lvlText w:val=""/>
      <w:lvlJc w:val="left"/>
      <w:pPr>
        <w:tabs>
          <w:tab w:val="num" w:pos="360"/>
        </w:tabs>
      </w:pPr>
    </w:lvl>
  </w:abstractNum>
  <w:abstractNum w:abstractNumId="3">
    <w:nsid w:val="0CEE3867"/>
    <w:multiLevelType w:val="hybridMultilevel"/>
    <w:tmpl w:val="577C96A6"/>
    <w:lvl w:ilvl="0" w:tplc="14AEA85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1BAB3021"/>
    <w:multiLevelType w:val="hybridMultilevel"/>
    <w:tmpl w:val="48FC7E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1D8D705A"/>
    <w:multiLevelType w:val="multilevel"/>
    <w:tmpl w:val="F124873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27146E3B"/>
    <w:multiLevelType w:val="hybridMultilevel"/>
    <w:tmpl w:val="C068E3B2"/>
    <w:lvl w:ilvl="0" w:tplc="A288DE90">
      <w:start w:val="2"/>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8062A03"/>
    <w:multiLevelType w:val="multilevel"/>
    <w:tmpl w:val="5BC285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840" w:hanging="360"/>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8">
    <w:nsid w:val="2E454C51"/>
    <w:multiLevelType w:val="multilevel"/>
    <w:tmpl w:val="F75AE6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9">
    <w:nsid w:val="32A111E2"/>
    <w:multiLevelType w:val="hybridMultilevel"/>
    <w:tmpl w:val="47887B78"/>
    <w:lvl w:ilvl="0" w:tplc="29B466DE">
      <w:start w:val="1"/>
      <w:numFmt w:val="lowerLetter"/>
      <w:lvlText w:val="%1)"/>
      <w:lvlJc w:val="center"/>
      <w:pPr>
        <w:tabs>
          <w:tab w:val="num" w:pos="1134"/>
        </w:tabs>
        <w:ind w:left="1134" w:hanging="567"/>
      </w:pPr>
      <w:rPr>
        <w:rFonts w:hint="default"/>
      </w:rPr>
    </w:lvl>
    <w:lvl w:ilvl="1" w:tplc="03DEA98C">
      <w:start w:val="18"/>
      <w:numFmt w:val="decimal"/>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CD7969"/>
    <w:multiLevelType w:val="multilevel"/>
    <w:tmpl w:val="F4DC54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C226BFE"/>
    <w:multiLevelType w:val="hybridMultilevel"/>
    <w:tmpl w:val="F79EF168"/>
    <w:lvl w:ilvl="0" w:tplc="53E87B98">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3">
    <w:nsid w:val="6F461C43"/>
    <w:multiLevelType w:val="hybridMultilevel"/>
    <w:tmpl w:val="F2D46B34"/>
    <w:lvl w:ilvl="0" w:tplc="09AA31AE">
      <w:start w:val="3"/>
      <w:numFmt w:val="decimal"/>
      <w:lvlText w:val="%1."/>
      <w:lvlJc w:val="left"/>
      <w:pPr>
        <w:tabs>
          <w:tab w:val="num" w:pos="786"/>
        </w:tabs>
        <w:ind w:left="786" w:hanging="360"/>
      </w:pPr>
      <w:rPr>
        <w:rFonts w:hint="default"/>
        <w:b w:val="0"/>
      </w:rPr>
    </w:lvl>
    <w:lvl w:ilvl="1" w:tplc="2C3AFFA6">
      <w:numFmt w:val="none"/>
      <w:lvlText w:val=""/>
      <w:lvlJc w:val="left"/>
      <w:pPr>
        <w:tabs>
          <w:tab w:val="num" w:pos="360"/>
        </w:tabs>
      </w:pPr>
    </w:lvl>
    <w:lvl w:ilvl="2" w:tplc="43E65A88">
      <w:numFmt w:val="none"/>
      <w:lvlText w:val=""/>
      <w:lvlJc w:val="left"/>
      <w:pPr>
        <w:tabs>
          <w:tab w:val="num" w:pos="360"/>
        </w:tabs>
      </w:pPr>
    </w:lvl>
    <w:lvl w:ilvl="3" w:tplc="9354983C">
      <w:numFmt w:val="none"/>
      <w:lvlText w:val=""/>
      <w:lvlJc w:val="left"/>
      <w:pPr>
        <w:tabs>
          <w:tab w:val="num" w:pos="360"/>
        </w:tabs>
      </w:pPr>
    </w:lvl>
    <w:lvl w:ilvl="4" w:tplc="E264A116">
      <w:numFmt w:val="none"/>
      <w:lvlText w:val=""/>
      <w:lvlJc w:val="left"/>
      <w:pPr>
        <w:tabs>
          <w:tab w:val="num" w:pos="360"/>
        </w:tabs>
      </w:pPr>
    </w:lvl>
    <w:lvl w:ilvl="5" w:tplc="6B728D82">
      <w:numFmt w:val="none"/>
      <w:lvlText w:val=""/>
      <w:lvlJc w:val="left"/>
      <w:pPr>
        <w:tabs>
          <w:tab w:val="num" w:pos="360"/>
        </w:tabs>
      </w:pPr>
    </w:lvl>
    <w:lvl w:ilvl="6" w:tplc="3B687A58">
      <w:numFmt w:val="none"/>
      <w:lvlText w:val=""/>
      <w:lvlJc w:val="left"/>
      <w:pPr>
        <w:tabs>
          <w:tab w:val="num" w:pos="360"/>
        </w:tabs>
      </w:pPr>
    </w:lvl>
    <w:lvl w:ilvl="7" w:tplc="09124CC4">
      <w:numFmt w:val="none"/>
      <w:lvlText w:val=""/>
      <w:lvlJc w:val="left"/>
      <w:pPr>
        <w:tabs>
          <w:tab w:val="num" w:pos="360"/>
        </w:tabs>
      </w:pPr>
    </w:lvl>
    <w:lvl w:ilvl="8" w:tplc="6E285144">
      <w:numFmt w:val="none"/>
      <w:lvlText w:val=""/>
      <w:lvlJc w:val="left"/>
      <w:pPr>
        <w:tabs>
          <w:tab w:val="num" w:pos="360"/>
        </w:tabs>
      </w:pPr>
    </w:lvl>
  </w:abstractNum>
  <w:abstractNum w:abstractNumId="14">
    <w:nsid w:val="78262A0F"/>
    <w:multiLevelType w:val="hybridMultilevel"/>
    <w:tmpl w:val="BC4089E0"/>
    <w:lvl w:ilvl="0" w:tplc="242296A4">
      <w:start w:val="2"/>
      <w:numFmt w:val="decimal"/>
      <w:lvlText w:val="%1."/>
      <w:lvlJc w:val="left"/>
      <w:pPr>
        <w:tabs>
          <w:tab w:val="num" w:pos="1068"/>
        </w:tabs>
        <w:ind w:left="1068" w:hanging="70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8"/>
  </w:num>
  <w:num w:numId="3">
    <w:abstractNumId w:val="2"/>
  </w:num>
  <w:num w:numId="4">
    <w:abstractNumId w:val="9"/>
  </w:num>
  <w:num w:numId="5">
    <w:abstractNumId w:val="0"/>
    <w:lvlOverride w:ilvl="0">
      <w:lvl w:ilvl="0">
        <w:numFmt w:val="bullet"/>
        <w:lvlText w:val="•"/>
        <w:legacy w:legacy="1" w:legacySpace="0" w:legacyIndent="0"/>
        <w:lvlJc w:val="left"/>
        <w:rPr>
          <w:rFonts w:ascii="Helv" w:hAnsi="Helv" w:hint="default"/>
        </w:rPr>
      </w:lvl>
    </w:lvlOverride>
  </w:num>
  <w:num w:numId="6">
    <w:abstractNumId w:val="6"/>
  </w:num>
  <w:num w:numId="7">
    <w:abstractNumId w:val="12"/>
  </w:num>
  <w:num w:numId="8">
    <w:abstractNumId w:val="11"/>
  </w:num>
  <w:num w:numId="9">
    <w:abstractNumId w:val="3"/>
  </w:num>
  <w:num w:numId="10">
    <w:abstractNumId w:val="5"/>
  </w:num>
  <w:num w:numId="11">
    <w:abstractNumId w:val="10"/>
  </w:num>
  <w:num w:numId="12">
    <w:abstractNumId w:val="4"/>
  </w:num>
  <w:num w:numId="13">
    <w:abstractNumId w:val="1"/>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1176B"/>
    <w:rsid w:val="000223BC"/>
    <w:rsid w:val="000474FC"/>
    <w:rsid w:val="000A5C2E"/>
    <w:rsid w:val="000D6D2F"/>
    <w:rsid w:val="000F3CDB"/>
    <w:rsid w:val="00113EB5"/>
    <w:rsid w:val="00121E59"/>
    <w:rsid w:val="00162064"/>
    <w:rsid w:val="001B1D14"/>
    <w:rsid w:val="001B72F2"/>
    <w:rsid w:val="001C16DA"/>
    <w:rsid w:val="001C42DE"/>
    <w:rsid w:val="001D25B5"/>
    <w:rsid w:val="001E29AB"/>
    <w:rsid w:val="00223369"/>
    <w:rsid w:val="00234A0C"/>
    <w:rsid w:val="00277A02"/>
    <w:rsid w:val="002A1E22"/>
    <w:rsid w:val="002B3A98"/>
    <w:rsid w:val="002B73B7"/>
    <w:rsid w:val="002C207B"/>
    <w:rsid w:val="003250B2"/>
    <w:rsid w:val="00325B3C"/>
    <w:rsid w:val="00333B66"/>
    <w:rsid w:val="00343295"/>
    <w:rsid w:val="00363AC4"/>
    <w:rsid w:val="003C305A"/>
    <w:rsid w:val="003C6CE2"/>
    <w:rsid w:val="003D5F55"/>
    <w:rsid w:val="00421BFC"/>
    <w:rsid w:val="0048739B"/>
    <w:rsid w:val="004E2083"/>
    <w:rsid w:val="004E2C5C"/>
    <w:rsid w:val="00506CC9"/>
    <w:rsid w:val="00512A5D"/>
    <w:rsid w:val="00526640"/>
    <w:rsid w:val="00527D57"/>
    <w:rsid w:val="00556C4E"/>
    <w:rsid w:val="005B6968"/>
    <w:rsid w:val="005E398E"/>
    <w:rsid w:val="006029A3"/>
    <w:rsid w:val="00633220"/>
    <w:rsid w:val="006560BE"/>
    <w:rsid w:val="006578B1"/>
    <w:rsid w:val="006742A1"/>
    <w:rsid w:val="00690C11"/>
    <w:rsid w:val="006C285F"/>
    <w:rsid w:val="006F61A6"/>
    <w:rsid w:val="00716967"/>
    <w:rsid w:val="00720555"/>
    <w:rsid w:val="00735D71"/>
    <w:rsid w:val="007401B7"/>
    <w:rsid w:val="007559D5"/>
    <w:rsid w:val="0078034C"/>
    <w:rsid w:val="00794BD9"/>
    <w:rsid w:val="007A6E27"/>
    <w:rsid w:val="007C2966"/>
    <w:rsid w:val="007E10DC"/>
    <w:rsid w:val="007E2BEF"/>
    <w:rsid w:val="008140DE"/>
    <w:rsid w:val="00825548"/>
    <w:rsid w:val="0082574E"/>
    <w:rsid w:val="00827E2D"/>
    <w:rsid w:val="00850B97"/>
    <w:rsid w:val="00857A00"/>
    <w:rsid w:val="00864C96"/>
    <w:rsid w:val="00885A99"/>
    <w:rsid w:val="00893328"/>
    <w:rsid w:val="008A6300"/>
    <w:rsid w:val="008B7BCF"/>
    <w:rsid w:val="008D4B3C"/>
    <w:rsid w:val="00901040"/>
    <w:rsid w:val="0092216B"/>
    <w:rsid w:val="0093113D"/>
    <w:rsid w:val="009351FA"/>
    <w:rsid w:val="00936A0C"/>
    <w:rsid w:val="00953338"/>
    <w:rsid w:val="00985CB4"/>
    <w:rsid w:val="00990B09"/>
    <w:rsid w:val="009D263B"/>
    <w:rsid w:val="009E6386"/>
    <w:rsid w:val="009F061A"/>
    <w:rsid w:val="009F33BE"/>
    <w:rsid w:val="009F3DCB"/>
    <w:rsid w:val="00A1176B"/>
    <w:rsid w:val="00A15F07"/>
    <w:rsid w:val="00A27ECD"/>
    <w:rsid w:val="00A333FA"/>
    <w:rsid w:val="00A6615B"/>
    <w:rsid w:val="00AA01F4"/>
    <w:rsid w:val="00AB34E7"/>
    <w:rsid w:val="00AC3313"/>
    <w:rsid w:val="00AD6776"/>
    <w:rsid w:val="00B032B1"/>
    <w:rsid w:val="00B17526"/>
    <w:rsid w:val="00B214B2"/>
    <w:rsid w:val="00B30FDB"/>
    <w:rsid w:val="00B34E4C"/>
    <w:rsid w:val="00B44C82"/>
    <w:rsid w:val="00BA734E"/>
    <w:rsid w:val="00BC2844"/>
    <w:rsid w:val="00BD04B1"/>
    <w:rsid w:val="00BD5956"/>
    <w:rsid w:val="00BF3592"/>
    <w:rsid w:val="00C26D36"/>
    <w:rsid w:val="00C36383"/>
    <w:rsid w:val="00C378F7"/>
    <w:rsid w:val="00C707E1"/>
    <w:rsid w:val="00C824C0"/>
    <w:rsid w:val="00C83112"/>
    <w:rsid w:val="00C85CB3"/>
    <w:rsid w:val="00C87EDC"/>
    <w:rsid w:val="00CB59B6"/>
    <w:rsid w:val="00D1716A"/>
    <w:rsid w:val="00D24CFD"/>
    <w:rsid w:val="00D3366F"/>
    <w:rsid w:val="00D42E9A"/>
    <w:rsid w:val="00D46905"/>
    <w:rsid w:val="00D94611"/>
    <w:rsid w:val="00D94E24"/>
    <w:rsid w:val="00DB4A32"/>
    <w:rsid w:val="00E04885"/>
    <w:rsid w:val="00EA3FD2"/>
    <w:rsid w:val="00EB1EE3"/>
    <w:rsid w:val="00EE0C89"/>
    <w:rsid w:val="00EE3BE2"/>
    <w:rsid w:val="00EE3E03"/>
    <w:rsid w:val="00F027F2"/>
    <w:rsid w:val="00F30FAF"/>
    <w:rsid w:val="00F43A1F"/>
    <w:rsid w:val="00F63FE1"/>
    <w:rsid w:val="00F779A9"/>
    <w:rsid w:val="00F91AE4"/>
    <w:rsid w:val="00FB3CC2"/>
    <w:rsid w:val="00FD4DF2"/>
    <w:rsid w:val="00FD77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176B"/>
    <w:pPr>
      <w:spacing w:after="0" w:line="360" w:lineRule="auto"/>
      <w:ind w:firstLine="567"/>
      <w:jc w:val="both"/>
    </w:pPr>
    <w:rPr>
      <w:rFonts w:ascii="Times New Roman" w:eastAsia="Times New Roman" w:hAnsi="Times New Roman" w:cs="Times New Roman"/>
      <w:sz w:val="28"/>
      <w:szCs w:val="20"/>
      <w:lang w:eastAsia="ru-RU"/>
    </w:rPr>
  </w:style>
  <w:style w:type="paragraph" w:styleId="2">
    <w:name w:val="heading 2"/>
    <w:basedOn w:val="a"/>
    <w:next w:val="a"/>
    <w:link w:val="20"/>
    <w:qFormat/>
    <w:rsid w:val="00B032B1"/>
    <w:pPr>
      <w:keepNext/>
      <w:spacing w:line="240" w:lineRule="auto"/>
      <w:ind w:firstLine="0"/>
      <w:jc w:val="center"/>
      <w:outlineLvl w:val="1"/>
    </w:pPr>
    <w:rPr>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мментарий"/>
    <w:basedOn w:val="a0"/>
    <w:rsid w:val="00A1176B"/>
    <w:rPr>
      <w:rFonts w:cs="Times New Roman"/>
      <w:b/>
      <w:i/>
      <w:shd w:val="clear" w:color="auto" w:fill="FFFF99"/>
    </w:rPr>
  </w:style>
  <w:style w:type="character" w:styleId="a4">
    <w:name w:val="Hyperlink"/>
    <w:basedOn w:val="a0"/>
    <w:rsid w:val="006742A1"/>
    <w:rPr>
      <w:color w:val="0000FF"/>
      <w:u w:val="single"/>
    </w:rPr>
  </w:style>
  <w:style w:type="table" w:styleId="a5">
    <w:name w:val="Table Grid"/>
    <w:basedOn w:val="a1"/>
    <w:uiPriority w:val="59"/>
    <w:rsid w:val="006742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Number"/>
    <w:basedOn w:val="a"/>
    <w:rsid w:val="006742A1"/>
    <w:pPr>
      <w:tabs>
        <w:tab w:val="num" w:pos="1134"/>
      </w:tabs>
      <w:autoSpaceDE w:val="0"/>
      <w:autoSpaceDN w:val="0"/>
      <w:spacing w:before="60"/>
    </w:pPr>
  </w:style>
  <w:style w:type="paragraph" w:styleId="a7">
    <w:name w:val="Body Text"/>
    <w:basedOn w:val="a"/>
    <w:link w:val="a8"/>
    <w:uiPriority w:val="99"/>
    <w:semiHidden/>
    <w:unhideWhenUsed/>
    <w:rsid w:val="006742A1"/>
    <w:pPr>
      <w:spacing w:after="120"/>
    </w:pPr>
  </w:style>
  <w:style w:type="character" w:customStyle="1" w:styleId="a8">
    <w:name w:val="Основной текст Знак"/>
    <w:basedOn w:val="a0"/>
    <w:link w:val="a7"/>
    <w:uiPriority w:val="99"/>
    <w:semiHidden/>
    <w:rsid w:val="006742A1"/>
    <w:rPr>
      <w:rFonts w:ascii="Times New Roman" w:eastAsia="Times New Roman" w:hAnsi="Times New Roman" w:cs="Times New Roman"/>
      <w:sz w:val="28"/>
      <w:szCs w:val="20"/>
      <w:lang w:eastAsia="ru-RU"/>
    </w:rPr>
  </w:style>
  <w:style w:type="paragraph" w:customStyle="1" w:styleId="consplusnonformat">
    <w:name w:val="consplusnonformat"/>
    <w:basedOn w:val="a"/>
    <w:rsid w:val="00B032B1"/>
    <w:pPr>
      <w:spacing w:before="100" w:beforeAutospacing="1" w:after="100" w:afterAutospacing="1" w:line="240" w:lineRule="auto"/>
      <w:ind w:firstLine="0"/>
      <w:jc w:val="left"/>
    </w:pPr>
    <w:rPr>
      <w:rFonts w:eastAsia="Calibri"/>
      <w:sz w:val="24"/>
      <w:szCs w:val="24"/>
    </w:rPr>
  </w:style>
  <w:style w:type="character" w:customStyle="1" w:styleId="20">
    <w:name w:val="Заголовок 2 Знак"/>
    <w:basedOn w:val="a0"/>
    <w:link w:val="2"/>
    <w:rsid w:val="00B032B1"/>
    <w:rPr>
      <w:rFonts w:ascii="Times New Roman" w:eastAsia="Times New Roman" w:hAnsi="Times New Roman" w:cs="Times New Roman"/>
      <w:sz w:val="28"/>
      <w:szCs w:val="28"/>
      <w:lang w:eastAsia="ru-RU"/>
    </w:rPr>
  </w:style>
  <w:style w:type="paragraph" w:customStyle="1" w:styleId="a9">
    <w:name w:val="Таблица шапка"/>
    <w:basedOn w:val="a"/>
    <w:rsid w:val="00B032B1"/>
    <w:pPr>
      <w:keepNext/>
      <w:spacing w:before="40" w:after="40" w:line="240" w:lineRule="auto"/>
      <w:ind w:left="57" w:right="57" w:firstLine="0"/>
      <w:jc w:val="left"/>
    </w:pPr>
    <w:rPr>
      <w:snapToGrid w:val="0"/>
      <w:sz w:val="22"/>
    </w:rPr>
  </w:style>
  <w:style w:type="paragraph" w:customStyle="1" w:styleId="aa">
    <w:name w:val="Таблица текст"/>
    <w:basedOn w:val="a"/>
    <w:rsid w:val="00B032B1"/>
    <w:pPr>
      <w:spacing w:before="40" w:after="40" w:line="240" w:lineRule="auto"/>
      <w:ind w:left="57" w:right="57" w:firstLine="0"/>
      <w:jc w:val="left"/>
    </w:pPr>
    <w:rPr>
      <w:snapToGrid w:val="0"/>
      <w:sz w:val="24"/>
    </w:rPr>
  </w:style>
  <w:style w:type="paragraph" w:customStyle="1" w:styleId="ab">
    <w:name w:val="Пункт"/>
    <w:basedOn w:val="a"/>
    <w:link w:val="1"/>
    <w:rsid w:val="00B032B1"/>
    <w:pPr>
      <w:ind w:firstLine="0"/>
    </w:pPr>
  </w:style>
  <w:style w:type="character" w:customStyle="1" w:styleId="1">
    <w:name w:val="Пункт Знак1"/>
    <w:basedOn w:val="a0"/>
    <w:link w:val="ab"/>
    <w:rsid w:val="00B032B1"/>
    <w:rPr>
      <w:rFonts w:ascii="Times New Roman" w:eastAsia="Times New Roman" w:hAnsi="Times New Roman" w:cs="Times New Roman"/>
      <w:sz w:val="28"/>
      <w:szCs w:val="20"/>
      <w:lang w:eastAsia="ru-RU"/>
    </w:rPr>
  </w:style>
  <w:style w:type="paragraph" w:styleId="ac">
    <w:name w:val="footnote text"/>
    <w:basedOn w:val="a"/>
    <w:link w:val="ad"/>
    <w:semiHidden/>
    <w:rsid w:val="00B032B1"/>
    <w:pPr>
      <w:spacing w:line="240" w:lineRule="auto"/>
      <w:ind w:firstLine="0"/>
      <w:jc w:val="left"/>
    </w:pPr>
    <w:rPr>
      <w:sz w:val="20"/>
    </w:rPr>
  </w:style>
  <w:style w:type="character" w:customStyle="1" w:styleId="ad">
    <w:name w:val="Текст сноски Знак"/>
    <w:basedOn w:val="a0"/>
    <w:link w:val="ac"/>
    <w:semiHidden/>
    <w:rsid w:val="00B032B1"/>
    <w:rPr>
      <w:rFonts w:ascii="Times New Roman" w:eastAsia="Times New Roman" w:hAnsi="Times New Roman" w:cs="Times New Roman"/>
      <w:sz w:val="20"/>
      <w:szCs w:val="20"/>
      <w:lang w:eastAsia="ru-RU"/>
    </w:rPr>
  </w:style>
  <w:style w:type="paragraph" w:customStyle="1" w:styleId="ae">
    <w:name w:val="Подпункт"/>
    <w:basedOn w:val="ab"/>
    <w:rsid w:val="00B032B1"/>
    <w:pPr>
      <w:tabs>
        <w:tab w:val="num" w:pos="360"/>
        <w:tab w:val="num" w:pos="3228"/>
      </w:tabs>
      <w:ind w:left="3228" w:hanging="360"/>
    </w:pPr>
    <w:rPr>
      <w:rFonts w:eastAsia="Calibri"/>
    </w:rPr>
  </w:style>
  <w:style w:type="paragraph" w:customStyle="1" w:styleId="21">
    <w:name w:val="Пункт2"/>
    <w:basedOn w:val="ab"/>
    <w:link w:val="22"/>
    <w:rsid w:val="00B032B1"/>
    <w:pPr>
      <w:keepNext/>
      <w:numPr>
        <w:ilvl w:val="2"/>
      </w:numPr>
      <w:tabs>
        <w:tab w:val="num" w:pos="1674"/>
        <w:tab w:val="num" w:pos="2160"/>
      </w:tabs>
      <w:suppressAutoHyphens/>
      <w:spacing w:before="240" w:after="120" w:line="240" w:lineRule="auto"/>
      <w:ind w:left="2160" w:hanging="180"/>
      <w:jc w:val="left"/>
      <w:outlineLvl w:val="2"/>
    </w:pPr>
    <w:rPr>
      <w:rFonts w:ascii="Calibri" w:hAnsi="Calibri"/>
      <w:b/>
    </w:rPr>
  </w:style>
  <w:style w:type="character" w:customStyle="1" w:styleId="22">
    <w:name w:val="Пункт2 Знак"/>
    <w:link w:val="21"/>
    <w:locked/>
    <w:rsid w:val="00B032B1"/>
    <w:rPr>
      <w:rFonts w:ascii="Calibri" w:eastAsia="Times New Roman" w:hAnsi="Calibri" w:cs="Times New Roman"/>
      <w:b/>
      <w:sz w:val="28"/>
      <w:szCs w:val="20"/>
      <w:lang w:eastAsia="ru-RU"/>
    </w:rPr>
  </w:style>
  <w:style w:type="paragraph" w:styleId="af">
    <w:name w:val="footer"/>
    <w:basedOn w:val="a"/>
    <w:link w:val="af0"/>
    <w:rsid w:val="00B032B1"/>
    <w:pPr>
      <w:tabs>
        <w:tab w:val="center" w:pos="4677"/>
        <w:tab w:val="right" w:pos="9355"/>
      </w:tabs>
      <w:spacing w:line="240" w:lineRule="auto"/>
      <w:ind w:firstLine="0"/>
      <w:jc w:val="left"/>
    </w:pPr>
    <w:rPr>
      <w:sz w:val="24"/>
      <w:szCs w:val="24"/>
    </w:rPr>
  </w:style>
  <w:style w:type="character" w:customStyle="1" w:styleId="af0">
    <w:name w:val="Нижний колонтитул Знак"/>
    <w:basedOn w:val="a0"/>
    <w:link w:val="af"/>
    <w:rsid w:val="00B032B1"/>
    <w:rPr>
      <w:rFonts w:ascii="Times New Roman" w:eastAsia="Times New Roman" w:hAnsi="Times New Roman" w:cs="Times New Roman"/>
      <w:sz w:val="24"/>
      <w:szCs w:val="24"/>
      <w:lang w:eastAsia="ru-RU"/>
    </w:rPr>
  </w:style>
  <w:style w:type="character" w:styleId="af1">
    <w:name w:val="page number"/>
    <w:basedOn w:val="a0"/>
    <w:rsid w:val="00B032B1"/>
  </w:style>
  <w:style w:type="paragraph" w:customStyle="1" w:styleId="10">
    <w:name w:val="Абзац списка1"/>
    <w:basedOn w:val="a"/>
    <w:rsid w:val="00B032B1"/>
    <w:pPr>
      <w:spacing w:line="240" w:lineRule="auto"/>
      <w:ind w:left="720" w:firstLine="0"/>
      <w:jc w:val="left"/>
    </w:pPr>
    <w:rPr>
      <w:rFonts w:eastAsia="Calibri"/>
      <w:sz w:val="24"/>
      <w:szCs w:val="24"/>
    </w:rPr>
  </w:style>
  <w:style w:type="paragraph" w:styleId="af2">
    <w:name w:val="List Paragraph"/>
    <w:basedOn w:val="a"/>
    <w:uiPriority w:val="34"/>
    <w:qFormat/>
    <w:rsid w:val="00BF3592"/>
    <w:pPr>
      <w:ind w:left="720"/>
      <w:contextualSpacing/>
    </w:pPr>
  </w:style>
  <w:style w:type="paragraph" w:styleId="af3">
    <w:name w:val="Balloon Text"/>
    <w:basedOn w:val="a"/>
    <w:link w:val="af4"/>
    <w:uiPriority w:val="99"/>
    <w:semiHidden/>
    <w:unhideWhenUsed/>
    <w:rsid w:val="00F027F2"/>
    <w:pPr>
      <w:spacing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F027F2"/>
    <w:rPr>
      <w:rFonts w:ascii="Tahoma" w:eastAsia="Times New Roman" w:hAnsi="Tahoma" w:cs="Tahoma"/>
      <w:sz w:val="16"/>
      <w:szCs w:val="16"/>
      <w:lang w:eastAsia="ru-RU"/>
    </w:rPr>
  </w:style>
  <w:style w:type="paragraph" w:styleId="af5">
    <w:name w:val="Document Map"/>
    <w:basedOn w:val="a"/>
    <w:link w:val="af6"/>
    <w:uiPriority w:val="99"/>
    <w:semiHidden/>
    <w:unhideWhenUsed/>
    <w:rsid w:val="007C2966"/>
    <w:pPr>
      <w:spacing w:line="240" w:lineRule="auto"/>
    </w:pPr>
    <w:rPr>
      <w:rFonts w:ascii="Tahoma" w:hAnsi="Tahoma" w:cs="Tahoma"/>
      <w:sz w:val="16"/>
      <w:szCs w:val="16"/>
    </w:rPr>
  </w:style>
  <w:style w:type="character" w:customStyle="1" w:styleId="af6">
    <w:name w:val="Схема документа Знак"/>
    <w:basedOn w:val="a0"/>
    <w:link w:val="af5"/>
    <w:uiPriority w:val="99"/>
    <w:semiHidden/>
    <w:rsid w:val="007C2966"/>
    <w:rPr>
      <w:rFonts w:ascii="Tahoma" w:eastAsia="Times New Roman" w:hAnsi="Tahoma" w:cs="Tahoma"/>
      <w:sz w:val="16"/>
      <w:szCs w:val="16"/>
      <w:lang w:eastAsia="ru-RU"/>
    </w:rPr>
  </w:style>
  <w:style w:type="paragraph" w:customStyle="1" w:styleId="ConsPlusNonformat0">
    <w:name w:val="ConsPlusNonformat"/>
    <w:uiPriority w:val="99"/>
    <w:rsid w:val="00AB34E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
    <w:name w:val="Абзац списка2"/>
    <w:basedOn w:val="a"/>
    <w:rsid w:val="00AB34E7"/>
    <w:pPr>
      <w:spacing w:line="240" w:lineRule="auto"/>
      <w:ind w:left="720" w:firstLine="0"/>
      <w:contextualSpacing/>
      <w:jc w:val="left"/>
    </w:pPr>
    <w:rPr>
      <w:sz w:val="24"/>
      <w:szCs w:val="24"/>
    </w:rPr>
  </w:style>
  <w:style w:type="character" w:customStyle="1" w:styleId="FontStyle13">
    <w:name w:val="Font Style13"/>
    <w:rsid w:val="00AB34E7"/>
    <w:rPr>
      <w:rFonts w:ascii="Times New Roman" w:hAnsi="Times New Roman" w:cs="Times New Roman"/>
      <w:sz w:val="20"/>
      <w:szCs w:val="20"/>
    </w:rPr>
  </w:style>
  <w:style w:type="paragraph" w:customStyle="1" w:styleId="Style3">
    <w:name w:val="Style3"/>
    <w:basedOn w:val="a"/>
    <w:rsid w:val="00AB34E7"/>
    <w:pPr>
      <w:widowControl w:val="0"/>
      <w:autoSpaceDE w:val="0"/>
      <w:autoSpaceDN w:val="0"/>
      <w:adjustRightInd w:val="0"/>
      <w:spacing w:line="253" w:lineRule="exact"/>
      <w:ind w:firstLine="701"/>
    </w:pPr>
    <w:rPr>
      <w:rFonts w:ascii="Arial" w:hAnsi="Arial"/>
      <w:sz w:val="24"/>
      <w:szCs w:val="24"/>
    </w:rPr>
  </w:style>
  <w:style w:type="paragraph" w:customStyle="1" w:styleId="msonormalcxspmiddle">
    <w:name w:val="msonormalcxspmiddle"/>
    <w:basedOn w:val="a"/>
    <w:rsid w:val="00AB34E7"/>
    <w:pPr>
      <w:spacing w:before="100" w:beforeAutospacing="1" w:after="100" w:afterAutospacing="1" w:line="240" w:lineRule="auto"/>
      <w:ind w:firstLine="0"/>
      <w:jc w:val="left"/>
    </w:pPr>
    <w:rPr>
      <w:sz w:val="24"/>
      <w:szCs w:val="24"/>
    </w:rPr>
  </w:style>
  <w:style w:type="paragraph" w:customStyle="1" w:styleId="msonormalcxsplast">
    <w:name w:val="msonormalcxsplast"/>
    <w:basedOn w:val="a"/>
    <w:rsid w:val="00AB34E7"/>
    <w:pPr>
      <w:spacing w:before="100" w:beforeAutospacing="1" w:after="100" w:afterAutospacing="1" w:line="240" w:lineRule="auto"/>
      <w:ind w:firstLine="0"/>
      <w:jc w:val="left"/>
    </w:pPr>
    <w:rPr>
      <w:sz w:val="24"/>
      <w:szCs w:val="24"/>
    </w:rPr>
  </w:style>
  <w:style w:type="character" w:styleId="af7">
    <w:name w:val="footnote reference"/>
    <w:semiHidden/>
    <w:rsid w:val="00B214B2"/>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60396310">
      <w:bodyDiv w:val="1"/>
      <w:marLeft w:val="0"/>
      <w:marRight w:val="0"/>
      <w:marTop w:val="0"/>
      <w:marBottom w:val="0"/>
      <w:divBdr>
        <w:top w:val="none" w:sz="0" w:space="0" w:color="auto"/>
        <w:left w:val="none" w:sz="0" w:space="0" w:color="auto"/>
        <w:bottom w:val="none" w:sz="0" w:space="0" w:color="auto"/>
        <w:right w:val="none" w:sz="0" w:space="0" w:color="auto"/>
      </w:divBdr>
      <w:divsChild>
        <w:div w:id="1271858537">
          <w:marLeft w:val="0"/>
          <w:marRight w:val="0"/>
          <w:marTop w:val="0"/>
          <w:marBottom w:val="0"/>
          <w:divBdr>
            <w:top w:val="none" w:sz="0" w:space="0" w:color="auto"/>
            <w:left w:val="none" w:sz="0" w:space="0" w:color="auto"/>
            <w:bottom w:val="none" w:sz="0" w:space="0" w:color="auto"/>
            <w:right w:val="none" w:sz="0" w:space="0" w:color="auto"/>
          </w:divBdr>
          <w:divsChild>
            <w:div w:id="930747409">
              <w:marLeft w:val="0"/>
              <w:marRight w:val="0"/>
              <w:marTop w:val="0"/>
              <w:marBottom w:val="0"/>
              <w:divBdr>
                <w:top w:val="none" w:sz="0" w:space="0" w:color="auto"/>
                <w:left w:val="none" w:sz="0" w:space="0" w:color="auto"/>
                <w:bottom w:val="none" w:sz="0" w:space="0" w:color="auto"/>
                <w:right w:val="none" w:sz="0" w:space="0" w:color="auto"/>
              </w:divBdr>
              <w:divsChild>
                <w:div w:id="501312985">
                  <w:marLeft w:val="0"/>
                  <w:marRight w:val="0"/>
                  <w:marTop w:val="0"/>
                  <w:marBottom w:val="0"/>
                  <w:divBdr>
                    <w:top w:val="none" w:sz="0" w:space="0" w:color="auto"/>
                    <w:left w:val="none" w:sz="0" w:space="0" w:color="auto"/>
                    <w:bottom w:val="none" w:sz="0" w:space="0" w:color="auto"/>
                    <w:right w:val="none" w:sz="0" w:space="0" w:color="auto"/>
                  </w:divBdr>
                  <w:divsChild>
                    <w:div w:id="1238709653">
                      <w:marLeft w:val="0"/>
                      <w:marRight w:val="0"/>
                      <w:marTop w:val="0"/>
                      <w:marBottom w:val="0"/>
                      <w:divBdr>
                        <w:top w:val="none" w:sz="0" w:space="0" w:color="auto"/>
                        <w:left w:val="none" w:sz="0" w:space="0" w:color="auto"/>
                        <w:bottom w:val="none" w:sz="0" w:space="0" w:color="auto"/>
                        <w:right w:val="none" w:sz="0" w:space="0" w:color="auto"/>
                      </w:divBdr>
                      <w:divsChild>
                        <w:div w:id="667562703">
                          <w:marLeft w:val="0"/>
                          <w:marRight w:val="0"/>
                          <w:marTop w:val="0"/>
                          <w:marBottom w:val="0"/>
                          <w:divBdr>
                            <w:top w:val="none" w:sz="0" w:space="0" w:color="auto"/>
                            <w:left w:val="none" w:sz="0" w:space="0" w:color="auto"/>
                            <w:bottom w:val="none" w:sz="0" w:space="0" w:color="auto"/>
                            <w:right w:val="none" w:sz="0" w:space="0" w:color="auto"/>
                          </w:divBdr>
                          <w:divsChild>
                            <w:div w:id="1379088285">
                              <w:marLeft w:val="0"/>
                              <w:marRight w:val="0"/>
                              <w:marTop w:val="0"/>
                              <w:marBottom w:val="0"/>
                              <w:divBdr>
                                <w:top w:val="none" w:sz="0" w:space="0" w:color="auto"/>
                                <w:left w:val="none" w:sz="0" w:space="0" w:color="auto"/>
                                <w:bottom w:val="none" w:sz="0" w:space="0" w:color="auto"/>
                                <w:right w:val="none" w:sz="0" w:space="0" w:color="auto"/>
                              </w:divBdr>
                              <w:divsChild>
                                <w:div w:id="725302789">
                                  <w:marLeft w:val="0"/>
                                  <w:marRight w:val="0"/>
                                  <w:marTop w:val="0"/>
                                  <w:marBottom w:val="0"/>
                                  <w:divBdr>
                                    <w:top w:val="none" w:sz="0" w:space="0" w:color="auto"/>
                                    <w:left w:val="none" w:sz="0" w:space="0" w:color="auto"/>
                                    <w:bottom w:val="none" w:sz="0" w:space="0" w:color="auto"/>
                                    <w:right w:val="none" w:sz="0" w:space="0" w:color="auto"/>
                                  </w:divBdr>
                                  <w:divsChild>
                                    <w:div w:id="1279482444">
                                      <w:marLeft w:val="0"/>
                                      <w:marRight w:val="0"/>
                                      <w:marTop w:val="0"/>
                                      <w:marBottom w:val="0"/>
                                      <w:divBdr>
                                        <w:top w:val="none" w:sz="0" w:space="0" w:color="auto"/>
                                        <w:left w:val="none" w:sz="0" w:space="0" w:color="auto"/>
                                        <w:bottom w:val="none" w:sz="0" w:space="0" w:color="auto"/>
                                        <w:right w:val="none" w:sz="0" w:space="0" w:color="auto"/>
                                      </w:divBdr>
                                      <w:divsChild>
                                        <w:div w:id="1229421098">
                                          <w:marLeft w:val="0"/>
                                          <w:marRight w:val="0"/>
                                          <w:marTop w:val="0"/>
                                          <w:marBottom w:val="0"/>
                                          <w:divBdr>
                                            <w:top w:val="none" w:sz="0" w:space="0" w:color="auto"/>
                                            <w:left w:val="none" w:sz="0" w:space="0" w:color="auto"/>
                                            <w:bottom w:val="none" w:sz="0" w:space="0" w:color="auto"/>
                                            <w:right w:val="none" w:sz="0" w:space="0" w:color="auto"/>
                                          </w:divBdr>
                                          <w:divsChild>
                                            <w:div w:id="197572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08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u" TargetMode="External"/><Relationship Id="rId13" Type="http://schemas.openxmlformats.org/officeDocument/2006/relationships/hyperlink" Target="mailto:RaskazchikovaLM@vartanet.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hyperlink" Target="http://www.b2b-center.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ButVV@vartane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51;&#1086;&#1083;&#1080;&#1090;&#1072;\AppData\Local\Temp\Rar$DI01.640\&#1055;&#1088;&#1080;&#1083;&#1086;&#1078;&#1077;&#1085;&#1080;&#1077;%20&#8470;%203%20&#1082;%20&#1044;&#1086;&#1082;&#1091;&#1084;&#1077;&#1085;&#1090;&#1072;&#1094;&#1080;&#1080;" TargetMode="External"/><Relationship Id="rId5" Type="http://schemas.openxmlformats.org/officeDocument/2006/relationships/footnotes" Target="footnotes.xml"/><Relationship Id="rId15" Type="http://schemas.openxmlformats.org/officeDocument/2006/relationships/hyperlink" Target="mailto:MifanykIV@vartanet.ru" TargetMode="External"/><Relationship Id="rId10" Type="http://schemas.openxmlformats.org/officeDocument/2006/relationships/hyperlink" Target="http://www.b2b-center.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mailto:RaskazchikovaLM@vartane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21</Pages>
  <Words>5871</Words>
  <Characters>33468</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ЛОЛИТА М. РАСКАЗЧИКОВА</dc:creator>
  <cp:lastModifiedBy>ЛОЛИТА М. РАСКАЗЧИКОВА</cp:lastModifiedBy>
  <cp:revision>30</cp:revision>
  <cp:lastPrinted>2013-08-14T03:25:00Z</cp:lastPrinted>
  <dcterms:created xsi:type="dcterms:W3CDTF">2012-11-09T18:09:00Z</dcterms:created>
  <dcterms:modified xsi:type="dcterms:W3CDTF">2013-08-14T07:59:00Z</dcterms:modified>
</cp:coreProperties>
</file>