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414" w:rsidRPr="00E85414" w:rsidRDefault="00E85414" w:rsidP="00E85414">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E85414">
        <w:rPr>
          <w:rFonts w:ascii="Arial" w:eastAsia="Times New Roman" w:hAnsi="Arial" w:cs="Arial"/>
          <w:color w:val="333333"/>
          <w:kern w:val="36"/>
          <w:sz w:val="21"/>
          <w:szCs w:val="21"/>
          <w:lang w:eastAsia="ru-RU"/>
        </w:rPr>
        <w:t>Конкурс (тендер) № 32006 </w:t>
      </w:r>
      <w:r w:rsidRPr="00E85414">
        <w:rPr>
          <w:rFonts w:ascii="Arial" w:eastAsia="Times New Roman" w:hAnsi="Arial" w:cs="Arial"/>
          <w:color w:val="A0A0A0"/>
          <w:kern w:val="36"/>
          <w:sz w:val="16"/>
          <w:lang w:eastAsia="ru-RU"/>
        </w:rPr>
        <w:t>(вскрытие конвертов 31.10.2012 в 15:15)</w:t>
      </w:r>
    </w:p>
    <w:p w:rsidR="00E85414" w:rsidRPr="00E85414" w:rsidRDefault="00E85414" w:rsidP="00E85414">
      <w:pPr>
        <w:spacing w:before="100" w:beforeAutospacing="1" w:after="100" w:afterAutospacing="1"/>
        <w:ind w:firstLine="0"/>
        <w:jc w:val="left"/>
        <w:rPr>
          <w:rFonts w:ascii="Arial" w:eastAsia="Times New Roman" w:hAnsi="Arial" w:cs="Arial"/>
          <w:color w:val="FF0000"/>
          <w:sz w:val="14"/>
          <w:szCs w:val="14"/>
          <w:lang w:eastAsia="ru-RU"/>
        </w:rPr>
      </w:pPr>
      <w:r w:rsidRPr="00E85414">
        <w:rPr>
          <w:rFonts w:ascii="Arial" w:eastAsia="Times New Roman" w:hAnsi="Arial" w:cs="Arial"/>
          <w:color w:val="FF0000"/>
          <w:sz w:val="14"/>
          <w:szCs w:val="14"/>
          <w:lang w:eastAsia="ru-RU"/>
        </w:rPr>
        <w:t>Конкурс успешно объявлен!</w:t>
      </w:r>
    </w:p>
    <w:tbl>
      <w:tblPr>
        <w:tblW w:w="5000" w:type="pct"/>
        <w:tblCellSpacing w:w="7" w:type="dxa"/>
        <w:tblCellMar>
          <w:left w:w="0" w:type="dxa"/>
          <w:right w:w="0" w:type="dxa"/>
        </w:tblCellMar>
        <w:tblLook w:val="04A0"/>
      </w:tblPr>
      <w:tblGrid>
        <w:gridCol w:w="9533"/>
      </w:tblGrid>
      <w:tr w:rsidR="00E85414" w:rsidRPr="00E85414">
        <w:trPr>
          <w:tblCellSpacing w:w="7" w:type="dxa"/>
        </w:trPr>
        <w:tc>
          <w:tcPr>
            <w:tcW w:w="0" w:type="auto"/>
            <w:shd w:val="clear" w:color="auto" w:fill="C2C9CD"/>
            <w:tcMar>
              <w:top w:w="75" w:type="dxa"/>
              <w:left w:w="75" w:type="dxa"/>
              <w:bottom w:w="75" w:type="dxa"/>
              <w:right w:w="75" w:type="dxa"/>
            </w:tcMar>
            <w:hideMark/>
          </w:tcPr>
          <w:p w:rsidR="00E85414" w:rsidRPr="00E85414" w:rsidRDefault="00E85414" w:rsidP="00E85414">
            <w:pPr>
              <w:shd w:val="clear" w:color="auto" w:fill="C2C9CD"/>
              <w:spacing w:line="288" w:lineRule="auto"/>
              <w:ind w:firstLine="0"/>
              <w:jc w:val="left"/>
              <w:outlineLvl w:val="2"/>
              <w:rPr>
                <w:rFonts w:ascii="Arial" w:eastAsia="Times New Roman" w:hAnsi="Arial" w:cs="Arial"/>
                <w:color w:val="333333"/>
                <w:sz w:val="20"/>
                <w:szCs w:val="20"/>
                <w:lang w:eastAsia="ru-RU"/>
              </w:rPr>
            </w:pPr>
            <w:hyperlink r:id="rId4" w:history="1">
              <w:r w:rsidRPr="00E85414">
                <w:rPr>
                  <w:rFonts w:ascii="Arial" w:eastAsia="Times New Roman" w:hAnsi="Arial" w:cs="Arial"/>
                  <w:b/>
                  <w:bCs/>
                  <w:color w:val="1C50A4"/>
                  <w:sz w:val="20"/>
                  <w:szCs w:val="20"/>
                  <w:lang w:eastAsia="ru-RU"/>
                </w:rPr>
                <w:t>Открытое Акционерное Общество энергетики и электрификации "</w:t>
              </w:r>
              <w:proofErr w:type="spellStart"/>
              <w:r w:rsidRPr="00E85414">
                <w:rPr>
                  <w:rFonts w:ascii="Arial" w:eastAsia="Times New Roman" w:hAnsi="Arial" w:cs="Arial"/>
                  <w:b/>
                  <w:bCs/>
                  <w:color w:val="1C50A4"/>
                  <w:sz w:val="20"/>
                  <w:szCs w:val="20"/>
                  <w:lang w:eastAsia="ru-RU"/>
                </w:rPr>
                <w:t>Тюменьэнерго</w:t>
              </w:r>
              <w:proofErr w:type="spellEnd"/>
              <w:r w:rsidRPr="00E85414">
                <w:rPr>
                  <w:rFonts w:ascii="Arial" w:eastAsia="Times New Roman" w:hAnsi="Arial" w:cs="Arial"/>
                  <w:b/>
                  <w:bCs/>
                  <w:color w:val="1C50A4"/>
                  <w:sz w:val="20"/>
                  <w:szCs w:val="20"/>
                  <w:lang w:eastAsia="ru-RU"/>
                </w:rPr>
                <w:t>"</w:t>
              </w:r>
            </w:hyperlink>
            <w:r w:rsidRPr="00E85414">
              <w:rPr>
                <w:rFonts w:ascii="Arial" w:eastAsia="Times New Roman" w:hAnsi="Arial" w:cs="Arial"/>
                <w:color w:val="333333"/>
                <w:sz w:val="20"/>
                <w:szCs w:val="20"/>
                <w:lang w:eastAsia="ru-RU"/>
              </w:rPr>
              <w:t xml:space="preserve">, 628412, Россия, </w:t>
            </w:r>
            <w:proofErr w:type="gramStart"/>
            <w:r w:rsidRPr="00E85414">
              <w:rPr>
                <w:rFonts w:ascii="Arial" w:eastAsia="Times New Roman" w:hAnsi="Arial" w:cs="Arial"/>
                <w:color w:val="333333"/>
                <w:sz w:val="20"/>
                <w:szCs w:val="20"/>
                <w:lang w:eastAsia="ru-RU"/>
              </w:rPr>
              <w:t>г</w:t>
            </w:r>
            <w:proofErr w:type="gramEnd"/>
            <w:r w:rsidRPr="00E85414">
              <w:rPr>
                <w:rFonts w:ascii="Arial" w:eastAsia="Times New Roman" w:hAnsi="Arial" w:cs="Arial"/>
                <w:color w:val="333333"/>
                <w:sz w:val="20"/>
                <w:szCs w:val="20"/>
                <w:lang w:eastAsia="ru-RU"/>
              </w:rPr>
              <w:t xml:space="preserve">. Сургут, Тюменская область, </w:t>
            </w:r>
            <w:proofErr w:type="spellStart"/>
            <w:r w:rsidRPr="00E85414">
              <w:rPr>
                <w:rFonts w:ascii="Arial" w:eastAsia="Times New Roman" w:hAnsi="Arial" w:cs="Arial"/>
                <w:color w:val="333333"/>
                <w:sz w:val="20"/>
                <w:szCs w:val="20"/>
                <w:lang w:eastAsia="ru-RU"/>
              </w:rPr>
              <w:t>ХМАО-Югра</w:t>
            </w:r>
            <w:proofErr w:type="spellEnd"/>
            <w:r w:rsidRPr="00E85414">
              <w:rPr>
                <w:rFonts w:ascii="Arial" w:eastAsia="Times New Roman" w:hAnsi="Arial" w:cs="Arial"/>
                <w:color w:val="333333"/>
                <w:sz w:val="20"/>
                <w:szCs w:val="20"/>
                <w:lang w:eastAsia="ru-RU"/>
              </w:rPr>
              <w:t xml:space="preserve"> л. Университетская, д.4, </w:t>
            </w:r>
            <w:r w:rsidRPr="00E85414">
              <w:rPr>
                <w:rFonts w:ascii="Arial" w:eastAsia="Times New Roman" w:hAnsi="Arial" w:cs="Arial"/>
                <w:b/>
                <w:bCs/>
                <w:color w:val="333333"/>
                <w:sz w:val="20"/>
                <w:szCs w:val="20"/>
                <w:lang w:eastAsia="ru-RU"/>
              </w:rPr>
              <w:t>приглашает принять участие в торгах (тендере)</w:t>
            </w:r>
            <w:r w:rsidRPr="00E85414">
              <w:rPr>
                <w:rFonts w:ascii="Arial" w:eastAsia="Times New Roman" w:hAnsi="Arial" w:cs="Arial"/>
                <w:color w:val="333333"/>
                <w:sz w:val="20"/>
                <w:szCs w:val="20"/>
                <w:lang w:eastAsia="ru-RU"/>
              </w:rPr>
              <w:t>.</w:t>
            </w:r>
          </w:p>
        </w:tc>
      </w:tr>
      <w:tr w:rsidR="00E85414" w:rsidRPr="00E8541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573"/>
              <w:gridCol w:w="6932"/>
            </w:tblGrid>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Предмет конкурса (тендера):</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Открытый одноэтапный конкурс без предварительного отбора на право заключения Договора на выполнение работ по реконструкции комплекса технических средств охраны ИЛК ОАО «</w:t>
                  </w:r>
                  <w:proofErr w:type="spellStart"/>
                  <w:r w:rsidRPr="00E85414">
                    <w:rPr>
                      <w:rFonts w:ascii="Arial" w:eastAsia="Times New Roman" w:hAnsi="Arial" w:cs="Arial"/>
                      <w:sz w:val="20"/>
                      <w:szCs w:val="20"/>
                      <w:lang w:eastAsia="ru-RU"/>
                    </w:rPr>
                    <w:t>Тюменьэнерго</w:t>
                  </w:r>
                  <w:proofErr w:type="spellEnd"/>
                  <w:r w:rsidRPr="00E85414">
                    <w:rPr>
                      <w:rFonts w:ascii="Arial" w:eastAsia="Times New Roman" w:hAnsi="Arial" w:cs="Arial"/>
                      <w:sz w:val="20"/>
                      <w:szCs w:val="20"/>
                      <w:lang w:eastAsia="ru-RU"/>
                    </w:rPr>
                    <w:t>»</w:t>
                  </w:r>
                  <w:r w:rsidRPr="00E85414">
                    <w:rPr>
                      <w:rFonts w:ascii="Arial" w:eastAsia="Times New Roman" w:hAnsi="Arial" w:cs="Arial"/>
                      <w:sz w:val="20"/>
                      <w:szCs w:val="20"/>
                      <w:lang w:eastAsia="ru-RU"/>
                    </w:rPr>
                    <w:br/>
                  </w:r>
                  <w:r w:rsidRPr="00E85414">
                    <w:rPr>
                      <w:rFonts w:ascii="Arial" w:eastAsia="Times New Roman" w:hAnsi="Arial" w:cs="Arial"/>
                      <w:b/>
                      <w:bCs/>
                      <w:sz w:val="20"/>
                      <w:szCs w:val="20"/>
                      <w:lang w:eastAsia="ru-RU"/>
                    </w:rPr>
                    <w:t>Лот № 1.</w:t>
                  </w:r>
                  <w:r w:rsidRPr="00E85414">
                    <w:rPr>
                      <w:rFonts w:ascii="Arial" w:eastAsia="Times New Roman" w:hAnsi="Arial" w:cs="Arial"/>
                      <w:sz w:val="20"/>
                      <w:szCs w:val="20"/>
                      <w:lang w:eastAsia="ru-RU"/>
                    </w:rPr>
                    <w:t xml:space="preserve"> Реконструкция комплекса технических средств охраны ИЛК ОАО «</w:t>
                  </w:r>
                  <w:proofErr w:type="spellStart"/>
                  <w:r w:rsidRPr="00E85414">
                    <w:rPr>
                      <w:rFonts w:ascii="Arial" w:eastAsia="Times New Roman" w:hAnsi="Arial" w:cs="Arial"/>
                      <w:sz w:val="20"/>
                      <w:szCs w:val="20"/>
                      <w:lang w:eastAsia="ru-RU"/>
                    </w:rPr>
                    <w:t>Тюменьэнерго</w:t>
                  </w:r>
                  <w:proofErr w:type="spellEnd"/>
                  <w:r w:rsidRPr="00E85414">
                    <w:rPr>
                      <w:rFonts w:ascii="Arial" w:eastAsia="Times New Roman" w:hAnsi="Arial" w:cs="Arial"/>
                      <w:sz w:val="20"/>
                      <w:szCs w:val="20"/>
                      <w:lang w:eastAsia="ru-RU"/>
                    </w:rPr>
                    <w:t>» (ОАО "</w:t>
                  </w:r>
                  <w:proofErr w:type="spellStart"/>
                  <w:r w:rsidRPr="00E85414">
                    <w:rPr>
                      <w:rFonts w:ascii="Arial" w:eastAsia="Times New Roman" w:hAnsi="Arial" w:cs="Arial"/>
                      <w:sz w:val="20"/>
                      <w:szCs w:val="20"/>
                      <w:lang w:eastAsia="ru-RU"/>
                    </w:rPr>
                    <w:t>Тюменьэнерго</w:t>
                  </w:r>
                  <w:proofErr w:type="spellEnd"/>
                  <w:r w:rsidRPr="00E85414">
                    <w:rPr>
                      <w:rFonts w:ascii="Arial" w:eastAsia="Times New Roman" w:hAnsi="Arial" w:cs="Arial"/>
                      <w:sz w:val="20"/>
                      <w:szCs w:val="20"/>
                      <w:lang w:eastAsia="ru-RU"/>
                    </w:rPr>
                    <w:t>")</w:t>
                  </w:r>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Категории классификатора:</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3221137 </w:t>
                  </w:r>
                  <w:hyperlink r:id="rId5" w:history="1">
                    <w:r w:rsidRPr="00E85414">
                      <w:rPr>
                        <w:rFonts w:ascii="Arial" w:eastAsia="Times New Roman" w:hAnsi="Arial" w:cs="Arial"/>
                        <w:color w:val="1C50A4"/>
                        <w:sz w:val="20"/>
                        <w:szCs w:val="20"/>
                        <w:lang w:eastAsia="ru-RU"/>
                      </w:rPr>
                      <w:t>Аппаратура видеозаписи и воспроизведения общего применения</w:t>
                    </w:r>
                  </w:hyperlink>
                  <w:r w:rsidRPr="00E85414">
                    <w:rPr>
                      <w:rFonts w:ascii="Arial" w:eastAsia="Times New Roman" w:hAnsi="Arial" w:cs="Arial"/>
                      <w:sz w:val="20"/>
                      <w:szCs w:val="20"/>
                      <w:lang w:eastAsia="ru-RU"/>
                    </w:rPr>
                    <w:br/>
                    <w:t>3319291 </w:t>
                  </w:r>
                  <w:hyperlink r:id="rId6" w:history="1">
                    <w:r w:rsidRPr="00E85414">
                      <w:rPr>
                        <w:rFonts w:ascii="Arial" w:eastAsia="Times New Roman" w:hAnsi="Arial" w:cs="Arial"/>
                        <w:color w:val="1C50A4"/>
                        <w:sz w:val="20"/>
                        <w:szCs w:val="20"/>
                        <w:lang w:eastAsia="ru-RU"/>
                      </w:rPr>
                      <w:t>Приборы и аппаратура для систем охранной сигнализации прочие</w:t>
                    </w:r>
                  </w:hyperlink>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Конкурс (тендер) объявлен:</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11.10.2012 15:09</w:t>
                  </w:r>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Сроки поставки:</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b/>
                      <w:bCs/>
                      <w:sz w:val="20"/>
                      <w:szCs w:val="20"/>
                      <w:lang w:eastAsia="ru-RU"/>
                    </w:rPr>
                    <w:t>19.11.2012 - 31.12.2012</w:t>
                  </w:r>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Почтовый адрес заказчика:</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proofErr w:type="gramStart"/>
                  <w:r w:rsidRPr="00E85414">
                    <w:rPr>
                      <w:rFonts w:ascii="Arial" w:eastAsia="Times New Roman" w:hAnsi="Arial" w:cs="Arial"/>
                      <w:sz w:val="20"/>
                      <w:szCs w:val="20"/>
                      <w:lang w:eastAsia="ru-RU"/>
                    </w:rPr>
                    <w:t xml:space="preserve">628412, Россия, г. Сургут, Тюменская область, </w:t>
                  </w:r>
                  <w:proofErr w:type="spellStart"/>
                  <w:r w:rsidRPr="00E85414">
                    <w:rPr>
                      <w:rFonts w:ascii="Arial" w:eastAsia="Times New Roman" w:hAnsi="Arial" w:cs="Arial"/>
                      <w:sz w:val="20"/>
                      <w:szCs w:val="20"/>
                      <w:lang w:eastAsia="ru-RU"/>
                    </w:rPr>
                    <w:t>ХМАО-Югра</w:t>
                  </w:r>
                  <w:proofErr w:type="spellEnd"/>
                  <w:r w:rsidRPr="00E85414">
                    <w:rPr>
                      <w:rFonts w:ascii="Arial" w:eastAsia="Times New Roman" w:hAnsi="Arial" w:cs="Arial"/>
                      <w:sz w:val="20"/>
                      <w:szCs w:val="20"/>
                      <w:lang w:eastAsia="ru-RU"/>
                    </w:rPr>
                    <w:t xml:space="preserve"> л. Университетская, д.4</w:t>
                  </w:r>
                  <w:proofErr w:type="gramEnd"/>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Местонахождение заказчика:</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proofErr w:type="gramStart"/>
                  <w:r w:rsidRPr="00E85414">
                    <w:rPr>
                      <w:rFonts w:ascii="Arial" w:eastAsia="Times New Roman" w:hAnsi="Arial" w:cs="Arial"/>
                      <w:sz w:val="20"/>
                      <w:szCs w:val="20"/>
                      <w:lang w:eastAsia="ru-RU"/>
                    </w:rPr>
                    <w:t xml:space="preserve">628406, Россия, г. Сургут, Тюменская область, </w:t>
                  </w:r>
                  <w:proofErr w:type="spellStart"/>
                  <w:r w:rsidRPr="00E85414">
                    <w:rPr>
                      <w:rFonts w:ascii="Arial" w:eastAsia="Times New Roman" w:hAnsi="Arial" w:cs="Arial"/>
                      <w:sz w:val="20"/>
                      <w:szCs w:val="20"/>
                      <w:lang w:eastAsia="ru-RU"/>
                    </w:rPr>
                    <w:t>ХМАО-Югра</w:t>
                  </w:r>
                  <w:proofErr w:type="spellEnd"/>
                  <w:r w:rsidRPr="00E85414">
                    <w:rPr>
                      <w:rFonts w:ascii="Arial" w:eastAsia="Times New Roman" w:hAnsi="Arial" w:cs="Arial"/>
                      <w:sz w:val="20"/>
                      <w:szCs w:val="20"/>
                      <w:lang w:eastAsia="ru-RU"/>
                    </w:rPr>
                    <w:t>, ул. Университетская, д.4</w:t>
                  </w:r>
                  <w:proofErr w:type="gramEnd"/>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Контактное лицо:</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hyperlink r:id="rId7" w:tgtFrame="_blank" w:tooltip="Отправить личное сообщение" w:history="1">
                    <w:r w:rsidRPr="00E85414">
                      <w:rPr>
                        <w:rFonts w:ascii="Arial" w:eastAsia="Times New Roman" w:hAnsi="Arial" w:cs="Arial"/>
                        <w:color w:val="1C50A4"/>
                        <w:sz w:val="20"/>
                        <w:szCs w:val="20"/>
                        <w:lang w:eastAsia="ru-RU"/>
                      </w:rPr>
                      <w:t>Дурасова Нина Ивановна</w:t>
                    </w:r>
                  </w:hyperlink>
                  <w:r w:rsidRPr="00E85414">
                    <w:rPr>
                      <w:rFonts w:ascii="Arial" w:eastAsia="Times New Roman" w:hAnsi="Arial" w:cs="Arial"/>
                      <w:sz w:val="20"/>
                      <w:szCs w:val="20"/>
                      <w:lang w:eastAsia="ru-RU"/>
                    </w:rPr>
                    <w:t xml:space="preserve">, тел.+7 (3462) 77-67-00, </w:t>
                  </w:r>
                  <w:hyperlink r:id="rId8" w:history="1">
                    <w:r w:rsidRPr="00E85414">
                      <w:rPr>
                        <w:rFonts w:ascii="Arial" w:eastAsia="Times New Roman" w:hAnsi="Arial" w:cs="Arial"/>
                        <w:color w:val="1C50A4"/>
                        <w:sz w:val="20"/>
                        <w:szCs w:val="20"/>
                        <w:lang w:eastAsia="ru-RU"/>
                      </w:rPr>
                      <w:t>DurasovaN@id.te.ru</w:t>
                    </w:r>
                  </w:hyperlink>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Конкурсная комиссия:</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proofErr w:type="gramStart"/>
                  <w:r w:rsidRPr="00E85414">
                    <w:rPr>
                      <w:rFonts w:ascii="Arial" w:eastAsia="Times New Roman" w:hAnsi="Arial" w:cs="Arial"/>
                      <w:sz w:val="20"/>
                      <w:szCs w:val="20"/>
                      <w:lang w:eastAsia="ru-RU"/>
                    </w:rPr>
                    <w:t>Назначена</w:t>
                  </w:r>
                  <w:proofErr w:type="gramEnd"/>
                  <w:r w:rsidRPr="00E85414">
                    <w:rPr>
                      <w:rFonts w:ascii="Arial" w:eastAsia="Times New Roman" w:hAnsi="Arial" w:cs="Arial"/>
                      <w:sz w:val="20"/>
                      <w:szCs w:val="20"/>
                      <w:lang w:eastAsia="ru-RU"/>
                    </w:rPr>
                    <w:t xml:space="preserve"> приказом ОАО "</w:t>
                  </w:r>
                  <w:proofErr w:type="spellStart"/>
                  <w:r w:rsidRPr="00E85414">
                    <w:rPr>
                      <w:rFonts w:ascii="Arial" w:eastAsia="Times New Roman" w:hAnsi="Arial" w:cs="Arial"/>
                      <w:sz w:val="20"/>
                      <w:szCs w:val="20"/>
                      <w:lang w:eastAsia="ru-RU"/>
                    </w:rPr>
                    <w:t>Тюменьэнерго</w:t>
                  </w:r>
                  <w:proofErr w:type="spellEnd"/>
                  <w:r w:rsidRPr="00E85414">
                    <w:rPr>
                      <w:rFonts w:ascii="Arial" w:eastAsia="Times New Roman" w:hAnsi="Arial" w:cs="Arial"/>
                      <w:sz w:val="20"/>
                      <w:szCs w:val="20"/>
                      <w:lang w:eastAsia="ru-RU"/>
                    </w:rPr>
                    <w:t>"</w:t>
                  </w:r>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Требования к участникам:</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proofErr w:type="gramStart"/>
                  <w:r w:rsidRPr="00E85414">
                    <w:rPr>
                      <w:rFonts w:ascii="Arial" w:eastAsia="Times New Roman" w:hAnsi="Arial" w:cs="Arial"/>
                      <w:sz w:val="20"/>
                      <w:szCs w:val="20"/>
                      <w:lang w:eastAsia="ru-RU"/>
                    </w:rPr>
                    <w:t>Участник конкурса должен обладать гражданской правоспособностью в полном объеме для заключения и исполнения Договора</w:t>
                  </w:r>
                  <w:r w:rsidRPr="00E85414">
                    <w:rPr>
                      <w:rFonts w:ascii="Arial" w:eastAsia="Times New Roman" w:hAnsi="Arial" w:cs="Arial"/>
                      <w:sz w:val="20"/>
                      <w:szCs w:val="20"/>
                      <w:lang w:eastAsia="ru-RU"/>
                    </w:rPr>
                    <w:br/>
                    <w:t xml:space="preserve">Участник должен обладать кадровыми ресурсами, необходимыми для выполнения работ по договору: </w:t>
                  </w:r>
                  <w:r w:rsidRPr="00E85414">
                    <w:rPr>
                      <w:rFonts w:ascii="Arial" w:eastAsia="Times New Roman" w:hAnsi="Arial" w:cs="Arial"/>
                      <w:sz w:val="20"/>
                      <w:szCs w:val="20"/>
                      <w:lang w:eastAsia="ru-RU"/>
                    </w:rPr>
                    <w:br/>
                    <w:t xml:space="preserve">- инженер - 3 человека, </w:t>
                  </w:r>
                  <w:r w:rsidRPr="00E85414">
                    <w:rPr>
                      <w:rFonts w:ascii="Arial" w:eastAsia="Times New Roman" w:hAnsi="Arial" w:cs="Arial"/>
                      <w:sz w:val="20"/>
                      <w:szCs w:val="20"/>
                      <w:lang w:eastAsia="ru-RU"/>
                    </w:rPr>
                    <w:br/>
                    <w:t xml:space="preserve">- инженер-программист - 1 человек, </w:t>
                  </w:r>
                  <w:r w:rsidRPr="00E85414">
                    <w:rPr>
                      <w:rFonts w:ascii="Arial" w:eastAsia="Times New Roman" w:hAnsi="Arial" w:cs="Arial"/>
                      <w:sz w:val="20"/>
                      <w:szCs w:val="20"/>
                      <w:lang w:eastAsia="ru-RU"/>
                    </w:rPr>
                    <w:br/>
                    <w:t xml:space="preserve">- электромонтер - 12 человек, </w:t>
                  </w:r>
                  <w:r w:rsidRPr="00E85414">
                    <w:rPr>
                      <w:rFonts w:ascii="Arial" w:eastAsia="Times New Roman" w:hAnsi="Arial" w:cs="Arial"/>
                      <w:sz w:val="20"/>
                      <w:szCs w:val="20"/>
                      <w:lang w:eastAsia="ru-RU"/>
                    </w:rPr>
                    <w:br/>
                    <w:t>с квалификацией, достаточной для выполнения работ по договору и опытом работы по монтажу, установке, наладке интегрированных систем безопасности (в т.ч. охранной сигнализации, средств контроля доступа</w:t>
                  </w:r>
                  <w:proofErr w:type="gramEnd"/>
                  <w:r w:rsidRPr="00E85414">
                    <w:rPr>
                      <w:rFonts w:ascii="Arial" w:eastAsia="Times New Roman" w:hAnsi="Arial" w:cs="Arial"/>
                      <w:sz w:val="20"/>
                      <w:szCs w:val="20"/>
                      <w:lang w:eastAsia="ru-RU"/>
                    </w:rPr>
                    <w:t>, охранного телевидения) - не менее 3 лет.</w:t>
                  </w:r>
                  <w:r w:rsidRPr="00E85414">
                    <w:rPr>
                      <w:rFonts w:ascii="Arial" w:eastAsia="Times New Roman" w:hAnsi="Arial" w:cs="Arial"/>
                      <w:sz w:val="20"/>
                      <w:szCs w:val="20"/>
                      <w:lang w:eastAsia="ru-RU"/>
                    </w:rPr>
                    <w:br/>
                  </w:r>
                  <w:proofErr w:type="gramStart"/>
                  <w:r w:rsidRPr="00E85414">
                    <w:rPr>
                      <w:rFonts w:ascii="Arial" w:eastAsia="Times New Roman" w:hAnsi="Arial" w:cs="Arial"/>
                      <w:sz w:val="20"/>
                      <w:szCs w:val="20"/>
                      <w:lang w:eastAsia="ru-RU"/>
                    </w:rPr>
                    <w:t xml:space="preserve">Участник должен обладать необходимыми материально-техническими ресурсами - монтажный и электромонтажный инструмент, измерительные приборы и системы - в количестве и составе, необходимом для выполнения работ по монтажу, электромонтажу, </w:t>
                  </w:r>
                  <w:proofErr w:type="spellStart"/>
                  <w:r w:rsidRPr="00E85414">
                    <w:rPr>
                      <w:rFonts w:ascii="Arial" w:eastAsia="Times New Roman" w:hAnsi="Arial" w:cs="Arial"/>
                      <w:sz w:val="20"/>
                      <w:szCs w:val="20"/>
                      <w:lang w:eastAsia="ru-RU"/>
                    </w:rPr>
                    <w:t>пусконаладке</w:t>
                  </w:r>
                  <w:proofErr w:type="spellEnd"/>
                  <w:r w:rsidRPr="00E85414">
                    <w:rPr>
                      <w:rFonts w:ascii="Arial" w:eastAsia="Times New Roman" w:hAnsi="Arial" w:cs="Arial"/>
                      <w:sz w:val="20"/>
                      <w:szCs w:val="20"/>
                      <w:lang w:eastAsia="ru-RU"/>
                    </w:rPr>
                    <w:t xml:space="preserve"> в рамках заключаемого договора:</w:t>
                  </w:r>
                  <w:r w:rsidRPr="00E85414">
                    <w:rPr>
                      <w:rFonts w:ascii="Arial" w:eastAsia="Times New Roman" w:hAnsi="Arial" w:cs="Arial"/>
                      <w:sz w:val="20"/>
                      <w:szCs w:val="20"/>
                      <w:lang w:eastAsia="ru-RU"/>
                    </w:rPr>
                    <w:br/>
                    <w:t>персональный компьютер (2 шт.),</w:t>
                  </w:r>
                  <w:r w:rsidRPr="00E85414">
                    <w:rPr>
                      <w:rFonts w:ascii="Arial" w:eastAsia="Times New Roman" w:hAnsi="Arial" w:cs="Arial"/>
                      <w:sz w:val="20"/>
                      <w:szCs w:val="20"/>
                      <w:lang w:eastAsia="ru-RU"/>
                    </w:rPr>
                    <w:br/>
                    <w:t>ноутбук (2 шт.),</w:t>
                  </w:r>
                  <w:r w:rsidRPr="00E85414">
                    <w:rPr>
                      <w:rFonts w:ascii="Arial" w:eastAsia="Times New Roman" w:hAnsi="Arial" w:cs="Arial"/>
                      <w:sz w:val="20"/>
                      <w:szCs w:val="20"/>
                      <w:lang w:eastAsia="ru-RU"/>
                    </w:rPr>
                    <w:br/>
                    <w:t>принтер (1 шт.),</w:t>
                  </w:r>
                  <w:r w:rsidRPr="00E85414">
                    <w:rPr>
                      <w:rFonts w:ascii="Arial" w:eastAsia="Times New Roman" w:hAnsi="Arial" w:cs="Arial"/>
                      <w:sz w:val="20"/>
                      <w:szCs w:val="20"/>
                      <w:lang w:eastAsia="ru-RU"/>
                    </w:rPr>
                    <w:br/>
                    <w:t>сканер (1 шт.),</w:t>
                  </w:r>
                  <w:r w:rsidRPr="00E85414">
                    <w:rPr>
                      <w:rFonts w:ascii="Arial" w:eastAsia="Times New Roman" w:hAnsi="Arial" w:cs="Arial"/>
                      <w:sz w:val="20"/>
                      <w:szCs w:val="20"/>
                      <w:lang w:eastAsia="ru-RU"/>
                    </w:rPr>
                    <w:br/>
                    <w:t>дрель (4шт.),</w:t>
                  </w:r>
                  <w:r w:rsidRPr="00E85414">
                    <w:rPr>
                      <w:rFonts w:ascii="Arial" w:eastAsia="Times New Roman" w:hAnsi="Arial" w:cs="Arial"/>
                      <w:sz w:val="20"/>
                      <w:szCs w:val="20"/>
                      <w:lang w:eastAsia="ru-RU"/>
                    </w:rPr>
                    <w:br/>
                  </w:r>
                  <w:proofErr w:type="spellStart"/>
                  <w:r w:rsidRPr="00E85414">
                    <w:rPr>
                      <w:rFonts w:ascii="Arial" w:eastAsia="Times New Roman" w:hAnsi="Arial" w:cs="Arial"/>
                      <w:sz w:val="20"/>
                      <w:szCs w:val="20"/>
                      <w:lang w:eastAsia="ru-RU"/>
                    </w:rPr>
                    <w:t>перформатор</w:t>
                  </w:r>
                  <w:proofErr w:type="spellEnd"/>
                  <w:r w:rsidRPr="00E85414">
                    <w:rPr>
                      <w:rFonts w:ascii="Arial" w:eastAsia="Times New Roman" w:hAnsi="Arial" w:cs="Arial"/>
                      <w:sz w:val="20"/>
                      <w:szCs w:val="20"/>
                      <w:lang w:eastAsia="ru-RU"/>
                    </w:rPr>
                    <w:t xml:space="preserve"> (2 шт.),</w:t>
                  </w:r>
                  <w:r w:rsidRPr="00E85414">
                    <w:rPr>
                      <w:rFonts w:ascii="Arial" w:eastAsia="Times New Roman" w:hAnsi="Arial" w:cs="Arial"/>
                      <w:sz w:val="20"/>
                      <w:szCs w:val="20"/>
                      <w:lang w:eastAsia="ru-RU"/>
                    </w:rPr>
                    <w:br/>
                    <w:t>электростанция (1 шт.),</w:t>
                  </w:r>
                  <w:r w:rsidRPr="00E85414">
                    <w:rPr>
                      <w:rFonts w:ascii="Arial" w:eastAsia="Times New Roman" w:hAnsi="Arial" w:cs="Arial"/>
                      <w:sz w:val="20"/>
                      <w:szCs w:val="20"/>
                      <w:lang w:eastAsia="ru-RU"/>
                    </w:rPr>
                    <w:br/>
                    <w:t>лазерный дальномер-рулетка (1 шт.),</w:t>
                  </w:r>
                  <w:r w:rsidRPr="00E85414">
                    <w:rPr>
                      <w:rFonts w:ascii="Arial" w:eastAsia="Times New Roman" w:hAnsi="Arial" w:cs="Arial"/>
                      <w:sz w:val="20"/>
                      <w:szCs w:val="20"/>
                      <w:lang w:eastAsia="ru-RU"/>
                    </w:rPr>
                    <w:br/>
                    <w:t>лестница-стремянка (4 шт.),</w:t>
                  </w:r>
                  <w:r w:rsidRPr="00E85414">
                    <w:rPr>
                      <w:rFonts w:ascii="Arial" w:eastAsia="Times New Roman" w:hAnsi="Arial" w:cs="Arial"/>
                      <w:sz w:val="20"/>
                      <w:szCs w:val="20"/>
                      <w:lang w:eastAsia="ru-RU"/>
                    </w:rPr>
                    <w:br/>
                    <w:t>вышка-тура (1</w:t>
                  </w:r>
                  <w:proofErr w:type="gramEnd"/>
                  <w:r w:rsidRPr="00E85414">
                    <w:rPr>
                      <w:rFonts w:ascii="Arial" w:eastAsia="Times New Roman" w:hAnsi="Arial" w:cs="Arial"/>
                      <w:sz w:val="20"/>
                      <w:szCs w:val="20"/>
                      <w:lang w:eastAsia="ru-RU"/>
                    </w:rPr>
                    <w:t xml:space="preserve"> </w:t>
                  </w:r>
                  <w:proofErr w:type="gramStart"/>
                  <w:r w:rsidRPr="00E85414">
                    <w:rPr>
                      <w:rFonts w:ascii="Arial" w:eastAsia="Times New Roman" w:hAnsi="Arial" w:cs="Arial"/>
                      <w:sz w:val="20"/>
                      <w:szCs w:val="20"/>
                      <w:lang w:eastAsia="ru-RU"/>
                    </w:rPr>
                    <w:t>шт.),</w:t>
                  </w:r>
                  <w:r w:rsidRPr="00E85414">
                    <w:rPr>
                      <w:rFonts w:ascii="Arial" w:eastAsia="Times New Roman" w:hAnsi="Arial" w:cs="Arial"/>
                      <w:sz w:val="20"/>
                      <w:szCs w:val="20"/>
                      <w:lang w:eastAsia="ru-RU"/>
                    </w:rPr>
                    <w:br/>
                  </w:r>
                  <w:proofErr w:type="spellStart"/>
                  <w:r w:rsidRPr="00E85414">
                    <w:rPr>
                      <w:rFonts w:ascii="Arial" w:eastAsia="Times New Roman" w:hAnsi="Arial" w:cs="Arial"/>
                      <w:sz w:val="20"/>
                      <w:szCs w:val="20"/>
                      <w:lang w:eastAsia="ru-RU"/>
                    </w:rPr>
                    <w:t>осцилограф</w:t>
                  </w:r>
                  <w:proofErr w:type="spellEnd"/>
                  <w:r w:rsidRPr="00E85414">
                    <w:rPr>
                      <w:rFonts w:ascii="Arial" w:eastAsia="Times New Roman" w:hAnsi="Arial" w:cs="Arial"/>
                      <w:sz w:val="20"/>
                      <w:szCs w:val="20"/>
                      <w:lang w:eastAsia="ru-RU"/>
                    </w:rPr>
                    <w:t xml:space="preserve"> (1 шт.), </w:t>
                  </w:r>
                  <w:r w:rsidRPr="00E85414">
                    <w:rPr>
                      <w:rFonts w:ascii="Arial" w:eastAsia="Times New Roman" w:hAnsi="Arial" w:cs="Arial"/>
                      <w:sz w:val="20"/>
                      <w:szCs w:val="20"/>
                      <w:lang w:eastAsia="ru-RU"/>
                    </w:rPr>
                    <w:br/>
                    <w:t>рефлектометр оптический (1 шт.),</w:t>
                  </w:r>
                  <w:r w:rsidRPr="00E85414">
                    <w:rPr>
                      <w:rFonts w:ascii="Arial" w:eastAsia="Times New Roman" w:hAnsi="Arial" w:cs="Arial"/>
                      <w:sz w:val="20"/>
                      <w:szCs w:val="20"/>
                      <w:lang w:eastAsia="ru-RU"/>
                    </w:rPr>
                    <w:br/>
                    <w:t>пила (1 шт.),</w:t>
                  </w:r>
                  <w:r w:rsidRPr="00E85414">
                    <w:rPr>
                      <w:rFonts w:ascii="Arial" w:eastAsia="Times New Roman" w:hAnsi="Arial" w:cs="Arial"/>
                      <w:sz w:val="20"/>
                      <w:szCs w:val="20"/>
                      <w:lang w:eastAsia="ru-RU"/>
                    </w:rPr>
                    <w:br/>
                    <w:t>средства оперативной связи (рация, телефон - 4 шт.)</w:t>
                  </w:r>
                  <w:r w:rsidRPr="00E85414">
                    <w:rPr>
                      <w:rFonts w:ascii="Arial" w:eastAsia="Times New Roman" w:hAnsi="Arial" w:cs="Arial"/>
                      <w:sz w:val="20"/>
                      <w:szCs w:val="20"/>
                      <w:lang w:eastAsia="ru-RU"/>
                    </w:rPr>
                    <w:br/>
                    <w:t xml:space="preserve">Участник конкурса должен обладать необходимыми профессиональными знаниями, иметь опыт выполнения аналогичных договоров, сопоставимых с предметом закупки в объемах (опыт работы </w:t>
                  </w:r>
                  <w:r w:rsidRPr="00E85414">
                    <w:rPr>
                      <w:rFonts w:ascii="Arial" w:eastAsia="Times New Roman" w:hAnsi="Arial" w:cs="Arial"/>
                      <w:sz w:val="20"/>
                      <w:szCs w:val="20"/>
                      <w:lang w:eastAsia="ru-RU"/>
                    </w:rPr>
                    <w:lastRenderedPageBreak/>
                    <w:t xml:space="preserve">по созданию, монтажу и наладке интегрированных систем безопасности на крупных </w:t>
                  </w:r>
                  <w:proofErr w:type="spellStart"/>
                  <w:r w:rsidRPr="00E85414">
                    <w:rPr>
                      <w:rFonts w:ascii="Arial" w:eastAsia="Times New Roman" w:hAnsi="Arial" w:cs="Arial"/>
                      <w:sz w:val="20"/>
                      <w:szCs w:val="20"/>
                      <w:lang w:eastAsia="ru-RU"/>
                    </w:rPr>
                    <w:t>объктах</w:t>
                  </w:r>
                  <w:proofErr w:type="spellEnd"/>
                  <w:r w:rsidRPr="00E85414">
                    <w:rPr>
                      <w:rFonts w:ascii="Arial" w:eastAsia="Times New Roman" w:hAnsi="Arial" w:cs="Arial"/>
                      <w:sz w:val="20"/>
                      <w:szCs w:val="20"/>
                      <w:lang w:eastAsia="ru-RU"/>
                    </w:rPr>
                    <w:t xml:space="preserve"> с численностью работающих более 500 человек) и положительную репутацию, подтвержденную отзывами</w:t>
                  </w:r>
                  <w:proofErr w:type="gramEnd"/>
                  <w:r w:rsidRPr="00E85414">
                    <w:rPr>
                      <w:rFonts w:ascii="Arial" w:eastAsia="Times New Roman" w:hAnsi="Arial" w:cs="Arial"/>
                      <w:sz w:val="20"/>
                      <w:szCs w:val="20"/>
                      <w:lang w:eastAsia="ru-RU"/>
                    </w:rPr>
                    <w:t xml:space="preserve"> о выполнении аналогичных договоров.</w:t>
                  </w:r>
                  <w:r w:rsidRPr="00E85414">
                    <w:rPr>
                      <w:rFonts w:ascii="Arial" w:eastAsia="Times New Roman" w:hAnsi="Arial" w:cs="Arial"/>
                      <w:sz w:val="20"/>
                      <w:szCs w:val="20"/>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E85414">
                    <w:rPr>
                      <w:rFonts w:ascii="Arial" w:eastAsia="Times New Roman" w:hAnsi="Arial" w:cs="Arial"/>
                      <w:sz w:val="20"/>
                      <w:szCs w:val="20"/>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E85414">
                    <w:rPr>
                      <w:rFonts w:ascii="Arial" w:eastAsia="Times New Roman" w:hAnsi="Arial" w:cs="Arial"/>
                      <w:sz w:val="20"/>
                      <w:szCs w:val="20"/>
                      <w:lang w:eastAsia="ru-RU"/>
                    </w:rPr>
                    <w:t>Тюменьэнерго</w:t>
                  </w:r>
                  <w:proofErr w:type="spellEnd"/>
                  <w:r w:rsidRPr="00E85414">
                    <w:rPr>
                      <w:rFonts w:ascii="Arial" w:eastAsia="Times New Roman" w:hAnsi="Arial" w:cs="Arial"/>
                      <w:sz w:val="20"/>
                      <w:szCs w:val="20"/>
                      <w:lang w:eastAsia="ru-RU"/>
                    </w:rPr>
                    <w:t>» (СЭБ ОАО «</w:t>
                  </w:r>
                  <w:proofErr w:type="spellStart"/>
                  <w:r w:rsidRPr="00E85414">
                    <w:rPr>
                      <w:rFonts w:ascii="Arial" w:eastAsia="Times New Roman" w:hAnsi="Arial" w:cs="Arial"/>
                      <w:sz w:val="20"/>
                      <w:szCs w:val="20"/>
                      <w:lang w:eastAsia="ru-RU"/>
                    </w:rPr>
                    <w:t>Тюменьэнерго</w:t>
                  </w:r>
                  <w:proofErr w:type="spellEnd"/>
                  <w:r w:rsidRPr="00E85414">
                    <w:rPr>
                      <w:rFonts w:ascii="Arial" w:eastAsia="Times New Roman" w:hAnsi="Arial" w:cs="Arial"/>
                      <w:sz w:val="20"/>
                      <w:szCs w:val="20"/>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E85414">
                    <w:rPr>
                      <w:rFonts w:ascii="Arial" w:eastAsia="Times New Roman" w:hAnsi="Arial" w:cs="Arial"/>
                      <w:sz w:val="20"/>
                      <w:szCs w:val="20"/>
                      <w:lang w:eastAsia="ru-RU"/>
                    </w:rPr>
                    <w:t>В отношении Участника должно быть получено положительное заключение СЭБ Организатора</w:t>
                  </w:r>
                  <w:r w:rsidRPr="00E85414">
                    <w:rPr>
                      <w:rFonts w:ascii="Arial" w:eastAsia="Times New Roman" w:hAnsi="Arial" w:cs="Arial"/>
                      <w:sz w:val="20"/>
                      <w:szCs w:val="20"/>
                      <w:lang w:eastAsia="ru-RU"/>
                    </w:rPr>
                    <w:br/>
                    <w:t xml:space="preserve">Участник конкурса не должен быть </w:t>
                  </w:r>
                  <w:proofErr w:type="spellStart"/>
                  <w:r w:rsidRPr="00E85414">
                    <w:rPr>
                      <w:rFonts w:ascii="Arial" w:eastAsia="Times New Roman" w:hAnsi="Arial" w:cs="Arial"/>
                      <w:sz w:val="20"/>
                      <w:szCs w:val="20"/>
                      <w:lang w:eastAsia="ru-RU"/>
                    </w:rPr>
                    <w:t>аффилированным</w:t>
                  </w:r>
                  <w:proofErr w:type="spellEnd"/>
                  <w:r w:rsidRPr="00E85414">
                    <w:rPr>
                      <w:rFonts w:ascii="Arial" w:eastAsia="Times New Roman" w:hAnsi="Arial" w:cs="Arial"/>
                      <w:sz w:val="20"/>
                      <w:szCs w:val="20"/>
                      <w:lang w:eastAsia="ru-RU"/>
                    </w:rPr>
                    <w:t xml:space="preserve"> с Организатором (Заказчиком) </w:t>
                  </w:r>
                  <w:r w:rsidRPr="00E85414">
                    <w:rPr>
                      <w:rFonts w:ascii="Arial" w:eastAsia="Times New Roman" w:hAnsi="Arial" w:cs="Arial"/>
                      <w:sz w:val="20"/>
                      <w:szCs w:val="20"/>
                      <w:lang w:eastAsia="ru-RU"/>
                    </w:rPr>
                    <w:br/>
                    <w:t xml:space="preserve">Участник не должен быть </w:t>
                  </w:r>
                  <w:proofErr w:type="spellStart"/>
                  <w:r w:rsidRPr="00E85414">
                    <w:rPr>
                      <w:rFonts w:ascii="Arial" w:eastAsia="Times New Roman" w:hAnsi="Arial" w:cs="Arial"/>
                      <w:sz w:val="20"/>
                      <w:szCs w:val="20"/>
                      <w:lang w:eastAsia="ru-RU"/>
                    </w:rPr>
                    <w:t>аффилированным</w:t>
                  </w:r>
                  <w:proofErr w:type="spellEnd"/>
                  <w:r w:rsidRPr="00E85414">
                    <w:rPr>
                      <w:rFonts w:ascii="Arial" w:eastAsia="Times New Roman" w:hAnsi="Arial" w:cs="Arial"/>
                      <w:sz w:val="20"/>
                      <w:szCs w:val="20"/>
                      <w:lang w:eastAsia="ru-RU"/>
                    </w:rPr>
                    <w:t xml:space="preserve"> к другим Участникам</w:t>
                  </w:r>
                  <w:r w:rsidRPr="00E85414">
                    <w:rPr>
                      <w:rFonts w:ascii="Arial" w:eastAsia="Times New Roman" w:hAnsi="Arial" w:cs="Arial"/>
                      <w:sz w:val="20"/>
                      <w:szCs w:val="20"/>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E85414">
                    <w:rPr>
                      <w:rFonts w:ascii="Arial" w:eastAsia="Times New Roman" w:hAnsi="Arial" w:cs="Arial"/>
                      <w:sz w:val="20"/>
                      <w:szCs w:val="20"/>
                      <w:lang w:eastAsia="ru-RU"/>
                    </w:rPr>
                    <w:t xml:space="preserve"> </w:t>
                  </w:r>
                  <w:proofErr w:type="gramStart"/>
                  <w:r w:rsidRPr="00E85414">
                    <w:rPr>
                      <w:rFonts w:ascii="Arial" w:eastAsia="Times New Roman" w:hAnsi="Arial" w:cs="Arial"/>
                      <w:sz w:val="20"/>
                      <w:szCs w:val="20"/>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E85414">
                    <w:rPr>
                      <w:rFonts w:ascii="Arial" w:eastAsia="Times New Roman" w:hAnsi="Arial" w:cs="Arial"/>
                      <w:sz w:val="20"/>
                      <w:szCs w:val="20"/>
                      <w:lang w:eastAsia="ru-RU"/>
                    </w:rPr>
                    <w:br/>
                    <w:t>Отсутствие признанных Участником, как полностью, так и частично претензий (полученных как со стороны ОАО «</w:t>
                  </w:r>
                  <w:proofErr w:type="spellStart"/>
                  <w:r w:rsidRPr="00E85414">
                    <w:rPr>
                      <w:rFonts w:ascii="Arial" w:eastAsia="Times New Roman" w:hAnsi="Arial" w:cs="Arial"/>
                      <w:sz w:val="20"/>
                      <w:szCs w:val="20"/>
                      <w:lang w:eastAsia="ru-RU"/>
                    </w:rPr>
                    <w:t>Тюменьэнерго</w:t>
                  </w:r>
                  <w:proofErr w:type="spellEnd"/>
                  <w:r w:rsidRPr="00E85414">
                    <w:rPr>
                      <w:rFonts w:ascii="Arial" w:eastAsia="Times New Roman" w:hAnsi="Arial" w:cs="Arial"/>
                      <w:sz w:val="20"/>
                      <w:szCs w:val="20"/>
                      <w:lang w:eastAsia="ru-RU"/>
                    </w:rPr>
                    <w:t>», так и со стороны ОАО «Холдинг МРСК», дочерних обществ ОАО «Холдинг МРСК», а также ОАО «ФСК ЕЭС</w:t>
                  </w:r>
                  <w:proofErr w:type="gramEnd"/>
                  <w:r w:rsidRPr="00E85414">
                    <w:rPr>
                      <w:rFonts w:ascii="Arial" w:eastAsia="Times New Roman" w:hAnsi="Arial" w:cs="Arial"/>
                      <w:sz w:val="20"/>
                      <w:szCs w:val="20"/>
                      <w:lang w:eastAsia="ru-RU"/>
                    </w:rPr>
                    <w:t xml:space="preserve">», </w:t>
                  </w:r>
                  <w:proofErr w:type="gramStart"/>
                  <w:r w:rsidRPr="00E85414">
                    <w:rPr>
                      <w:rFonts w:ascii="Arial" w:eastAsia="Times New Roman" w:hAnsi="Arial" w:cs="Arial"/>
                      <w:sz w:val="20"/>
                      <w:szCs w:val="20"/>
                      <w:lang w:eastAsia="ru-RU"/>
                    </w:rPr>
                    <w:t>дочерних обществ ОАО «ФСК ЕЭС») по исполнению Участником договорных обязательств</w:t>
                  </w:r>
                  <w:r w:rsidRPr="00E85414">
                    <w:rPr>
                      <w:rFonts w:ascii="Arial" w:eastAsia="Times New Roman" w:hAnsi="Arial" w:cs="Arial"/>
                      <w:sz w:val="20"/>
                      <w:szCs w:val="20"/>
                      <w:lang w:eastAsia="ru-RU"/>
                    </w:rPr>
                    <w:br/>
                    <w:t>Отсутствие заключенных между Участником и ОАО «</w:t>
                  </w:r>
                  <w:proofErr w:type="spellStart"/>
                  <w:r w:rsidRPr="00E85414">
                    <w:rPr>
                      <w:rFonts w:ascii="Arial" w:eastAsia="Times New Roman" w:hAnsi="Arial" w:cs="Arial"/>
                      <w:sz w:val="20"/>
                      <w:szCs w:val="20"/>
                      <w:lang w:eastAsia="ru-RU"/>
                    </w:rPr>
                    <w:t>Тюменьэнерго</w:t>
                  </w:r>
                  <w:proofErr w:type="spellEnd"/>
                  <w:r w:rsidRPr="00E85414">
                    <w:rPr>
                      <w:rFonts w:ascii="Arial" w:eastAsia="Times New Roman" w:hAnsi="Arial" w:cs="Arial"/>
                      <w:sz w:val="20"/>
                      <w:szCs w:val="20"/>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E85414">
                    <w:rPr>
                      <w:rFonts w:ascii="Arial" w:eastAsia="Times New Roman" w:hAnsi="Arial" w:cs="Arial"/>
                      <w:sz w:val="20"/>
                      <w:szCs w:val="20"/>
                      <w:lang w:eastAsia="ru-RU"/>
                    </w:rPr>
                    <w:br/>
                    <w:t>Отсутствие судебных актов об удовлетворении требований ОАО «</w:t>
                  </w:r>
                  <w:proofErr w:type="spellStart"/>
                  <w:r w:rsidRPr="00E85414">
                    <w:rPr>
                      <w:rFonts w:ascii="Arial" w:eastAsia="Times New Roman" w:hAnsi="Arial" w:cs="Arial"/>
                      <w:sz w:val="20"/>
                      <w:szCs w:val="20"/>
                      <w:lang w:eastAsia="ru-RU"/>
                    </w:rPr>
                    <w:t>Тюменьэнерго</w:t>
                  </w:r>
                  <w:proofErr w:type="spellEnd"/>
                  <w:r w:rsidRPr="00E85414">
                    <w:rPr>
                      <w:rFonts w:ascii="Arial" w:eastAsia="Times New Roman" w:hAnsi="Arial" w:cs="Arial"/>
                      <w:sz w:val="20"/>
                      <w:szCs w:val="20"/>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E85414">
                    <w:rPr>
                      <w:rFonts w:ascii="Arial" w:eastAsia="Times New Roman" w:hAnsi="Arial" w:cs="Arial"/>
                      <w:sz w:val="20"/>
                      <w:szCs w:val="20"/>
                      <w:lang w:eastAsia="ru-RU"/>
                    </w:rPr>
                    <w:br/>
                    <w:t>Техническое и коммерческое предложения должны соответствовать требованиям Заказчика.</w:t>
                  </w:r>
                  <w:r w:rsidRPr="00E85414">
                    <w:rPr>
                      <w:rFonts w:ascii="Arial" w:eastAsia="Times New Roman" w:hAnsi="Arial" w:cs="Arial"/>
                      <w:sz w:val="20"/>
                      <w:szCs w:val="20"/>
                      <w:lang w:eastAsia="ru-RU"/>
                    </w:rPr>
                    <w:br/>
                    <w:t xml:space="preserve">Кадровые ресурсы Участника, необходимые для выполнения работ по договору, должны удовлетворять требованиям ст. 10 Федерального Закона от 21 июля 2011 года № 256-ФЗ "О безопасности объектов ТЭК": </w:t>
                  </w:r>
                  <w:r w:rsidRPr="00E85414">
                    <w:rPr>
                      <w:rFonts w:ascii="Arial" w:eastAsia="Times New Roman" w:hAnsi="Arial" w:cs="Arial"/>
                      <w:sz w:val="20"/>
                      <w:szCs w:val="20"/>
                      <w:lang w:eastAsia="ru-RU"/>
                    </w:rPr>
                    <w:br/>
                    <w:t xml:space="preserve">- отсутствие неснятой или непогашенной судимости за совершение умышленного преступления; </w:t>
                  </w:r>
                  <w:r w:rsidRPr="00E85414">
                    <w:rPr>
                      <w:rFonts w:ascii="Arial" w:eastAsia="Times New Roman" w:hAnsi="Arial" w:cs="Arial"/>
                      <w:sz w:val="20"/>
                      <w:szCs w:val="20"/>
                      <w:lang w:eastAsia="ru-RU"/>
                    </w:rPr>
                    <w:br/>
                    <w:t xml:space="preserve">- не состоящие на учете в учреждениях органов здравоохранения по поводу психического заболевания, алкоголизма или наркомании; </w:t>
                  </w:r>
                  <w:r w:rsidRPr="00E85414">
                    <w:rPr>
                      <w:rFonts w:ascii="Arial" w:eastAsia="Times New Roman" w:hAnsi="Arial" w:cs="Arial"/>
                      <w:sz w:val="20"/>
                      <w:szCs w:val="20"/>
                      <w:lang w:eastAsia="ru-RU"/>
                    </w:rPr>
                    <w:br/>
                    <w:t xml:space="preserve">- </w:t>
                  </w:r>
                  <w:proofErr w:type="gramStart"/>
                  <w:r w:rsidRPr="00E85414">
                    <w:rPr>
                      <w:rFonts w:ascii="Arial" w:eastAsia="Times New Roman" w:hAnsi="Arial" w:cs="Arial"/>
                      <w:sz w:val="20"/>
                      <w:szCs w:val="20"/>
                      <w:lang w:eastAsia="ru-RU"/>
                    </w:rPr>
                    <w:t xml:space="preserve">отсутствие факта увольнения по отрицательным мотивам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w:t>
                  </w:r>
                  <w:r w:rsidRPr="00E85414">
                    <w:rPr>
                      <w:rFonts w:ascii="Arial" w:eastAsia="Times New Roman" w:hAnsi="Arial" w:cs="Arial"/>
                      <w:sz w:val="20"/>
                      <w:szCs w:val="20"/>
                      <w:lang w:eastAsia="ru-RU"/>
                    </w:rPr>
                    <w:lastRenderedPageBreak/>
                    <w:t>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w:t>
                  </w:r>
                  <w:proofErr w:type="gramEnd"/>
                  <w:r w:rsidRPr="00E85414">
                    <w:rPr>
                      <w:rFonts w:ascii="Arial" w:eastAsia="Times New Roman" w:hAnsi="Arial" w:cs="Arial"/>
                      <w:sz w:val="20"/>
                      <w:szCs w:val="20"/>
                      <w:lang w:eastAsia="ru-RU"/>
                    </w:rPr>
                    <w:t xml:space="preserve"> увольнения прошло менее трех лет.</w:t>
                  </w:r>
                  <w:r w:rsidRPr="00E85414">
                    <w:rPr>
                      <w:rFonts w:ascii="Arial" w:eastAsia="Times New Roman" w:hAnsi="Arial" w:cs="Arial"/>
                      <w:sz w:val="20"/>
                      <w:szCs w:val="20"/>
                      <w:lang w:eastAsia="ru-RU"/>
                    </w:rPr>
                    <w:br/>
                    <w:t xml:space="preserve">Персонал Участника должен пройти </w:t>
                  </w:r>
                  <w:proofErr w:type="gramStart"/>
                  <w:r w:rsidRPr="00E85414">
                    <w:rPr>
                      <w:rFonts w:ascii="Arial" w:eastAsia="Times New Roman" w:hAnsi="Arial" w:cs="Arial"/>
                      <w:sz w:val="20"/>
                      <w:szCs w:val="20"/>
                      <w:lang w:eastAsia="ru-RU"/>
                    </w:rPr>
                    <w:t>обучение по безопасности</w:t>
                  </w:r>
                  <w:proofErr w:type="gramEnd"/>
                  <w:r w:rsidRPr="00E85414">
                    <w:rPr>
                      <w:rFonts w:ascii="Arial" w:eastAsia="Times New Roman" w:hAnsi="Arial" w:cs="Arial"/>
                      <w:sz w:val="20"/>
                      <w:szCs w:val="20"/>
                      <w:lang w:eastAsia="ru-RU"/>
                    </w:rPr>
                    <w:t xml:space="preserve"> труда, проверку знаний общих требований промышленной безопасности, иметь группу по </w:t>
                  </w:r>
                  <w:proofErr w:type="spellStart"/>
                  <w:r w:rsidRPr="00E85414">
                    <w:rPr>
                      <w:rFonts w:ascii="Arial" w:eastAsia="Times New Roman" w:hAnsi="Arial" w:cs="Arial"/>
                      <w:sz w:val="20"/>
                      <w:szCs w:val="20"/>
                      <w:lang w:eastAsia="ru-RU"/>
                    </w:rPr>
                    <w:t>электробезопасности</w:t>
                  </w:r>
                  <w:proofErr w:type="spellEnd"/>
                  <w:r w:rsidRPr="00E85414">
                    <w:rPr>
                      <w:rFonts w:ascii="Arial" w:eastAsia="Times New Roman" w:hAnsi="Arial" w:cs="Arial"/>
                      <w:sz w:val="20"/>
                      <w:szCs w:val="20"/>
                      <w:lang w:eastAsia="ru-RU"/>
                    </w:rPr>
                    <w:t xml:space="preserve"> и средства индивидуальной защиты</w:t>
                  </w:r>
                  <w:r w:rsidRPr="00E85414">
                    <w:rPr>
                      <w:rFonts w:ascii="Arial" w:eastAsia="Times New Roman" w:hAnsi="Arial" w:cs="Arial"/>
                      <w:sz w:val="20"/>
                      <w:szCs w:val="20"/>
                      <w:lang w:eastAsia="ru-RU"/>
                    </w:rPr>
                    <w:br/>
                    <w:t>для выполнения работ по договору.</w:t>
                  </w:r>
                  <w:r w:rsidRPr="00E85414">
                    <w:rPr>
                      <w:rFonts w:ascii="Arial" w:eastAsia="Times New Roman" w:hAnsi="Arial" w:cs="Arial"/>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lastRenderedPageBreak/>
                    <w:t>Комплект конкурсной документации:</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 xml:space="preserve">Конкурсную документацию Участники могут получить через электронную торговую площадку - http://www.b2b-MRSK.ru/, официальный сайт РФ – </w:t>
                  </w:r>
                  <w:proofErr w:type="spellStart"/>
                  <w:r w:rsidRPr="00E85414">
                    <w:rPr>
                      <w:rFonts w:ascii="Arial" w:eastAsia="Times New Roman" w:hAnsi="Arial" w:cs="Arial"/>
                      <w:sz w:val="20"/>
                      <w:szCs w:val="20"/>
                      <w:lang w:eastAsia="ru-RU"/>
                    </w:rPr>
                    <w:t>www.zakupki.gov.ru</w:t>
                  </w:r>
                  <w:proofErr w:type="spellEnd"/>
                  <w:r w:rsidRPr="00E85414">
                    <w:rPr>
                      <w:rFonts w:ascii="Arial" w:eastAsia="Times New Roman" w:hAnsi="Arial" w:cs="Arial"/>
                      <w:sz w:val="20"/>
                      <w:szCs w:val="20"/>
                      <w:lang w:eastAsia="ru-RU"/>
                    </w:rPr>
                    <w:br/>
                    <w:t xml:space="preserve">Информация о закупке также размещена на сайте Заказчика по адресу: </w:t>
                  </w:r>
                  <w:proofErr w:type="spellStart"/>
                  <w:r w:rsidRPr="00E85414">
                    <w:rPr>
                      <w:rFonts w:ascii="Arial" w:eastAsia="Times New Roman" w:hAnsi="Arial" w:cs="Arial"/>
                      <w:sz w:val="20"/>
                      <w:szCs w:val="20"/>
                      <w:lang w:eastAsia="ru-RU"/>
                    </w:rPr>
                    <w:t>www.te.ru</w:t>
                  </w:r>
                  <w:proofErr w:type="spellEnd"/>
                  <w:r w:rsidRPr="00E85414">
                    <w:rPr>
                      <w:rFonts w:ascii="Arial" w:eastAsia="Times New Roman" w:hAnsi="Arial" w:cs="Arial"/>
                      <w:sz w:val="20"/>
                      <w:szCs w:val="20"/>
                      <w:lang w:eastAsia="ru-RU"/>
                    </w:rPr>
                    <w:t xml:space="preserve"> в разделе «Закупки» и доступна для ознакомления без взимания платы.</w:t>
                  </w:r>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Конкурсная документация:</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hyperlink r:id="rId9" w:tgtFrame="_blank" w:history="1">
                    <w:r w:rsidRPr="00E85414">
                      <w:rPr>
                        <w:rFonts w:ascii="Arial" w:eastAsia="Times New Roman" w:hAnsi="Arial" w:cs="Arial"/>
                        <w:color w:val="1C50A4"/>
                        <w:sz w:val="20"/>
                        <w:szCs w:val="20"/>
                        <w:lang w:eastAsia="ru-RU"/>
                      </w:rPr>
                      <w:t xml:space="preserve">Скачать файл </w:t>
                    </w:r>
                    <w:r w:rsidRPr="00E85414">
                      <w:rPr>
                        <w:rFonts w:ascii="Arial" w:eastAsia="Times New Roman" w:hAnsi="Arial" w:cs="Arial"/>
                        <w:b/>
                        <w:bCs/>
                        <w:color w:val="1C50A4"/>
                        <w:sz w:val="20"/>
                        <w:szCs w:val="20"/>
                        <w:lang w:eastAsia="ru-RU"/>
                      </w:rPr>
                      <w:t xml:space="preserve">ОК 20120537 Рек ТС охр </w:t>
                    </w:r>
                    <w:proofErr w:type="spellStart"/>
                    <w:r w:rsidRPr="00E85414">
                      <w:rPr>
                        <w:rFonts w:ascii="Arial" w:eastAsia="Times New Roman" w:hAnsi="Arial" w:cs="Arial"/>
                        <w:b/>
                        <w:bCs/>
                        <w:color w:val="1C50A4"/>
                        <w:sz w:val="20"/>
                        <w:szCs w:val="20"/>
                        <w:lang w:eastAsia="ru-RU"/>
                      </w:rPr>
                      <w:t>ИЛК.zip</w:t>
                    </w:r>
                    <w:proofErr w:type="spellEnd"/>
                  </w:hyperlink>
                  <w:r w:rsidRPr="00E85414">
                    <w:rPr>
                      <w:rFonts w:ascii="Arial" w:eastAsia="Times New Roman" w:hAnsi="Arial" w:cs="Arial"/>
                      <w:sz w:val="20"/>
                      <w:szCs w:val="20"/>
                      <w:lang w:eastAsia="ru-RU"/>
                    </w:rPr>
                    <w:t> (6.5 Мб)</w:t>
                  </w:r>
                </w:p>
                <w:p w:rsidR="00E85414" w:rsidRPr="00E85414" w:rsidRDefault="00E85414" w:rsidP="00E85414">
                  <w:pPr>
                    <w:ind w:firstLine="0"/>
                    <w:jc w:val="left"/>
                    <w:rPr>
                      <w:rFonts w:ascii="Arial" w:eastAsia="Times New Roman" w:hAnsi="Arial" w:cs="Arial"/>
                      <w:sz w:val="20"/>
                      <w:szCs w:val="20"/>
                      <w:lang w:eastAsia="ru-RU"/>
                    </w:rPr>
                  </w:pPr>
                  <w:hyperlink r:id="rId10" w:history="1">
                    <w:r w:rsidRPr="00E85414">
                      <w:rPr>
                        <w:rFonts w:ascii="Arial" w:eastAsia="Times New Roman" w:hAnsi="Arial" w:cs="Arial"/>
                        <w:b/>
                        <w:bCs/>
                        <w:color w:val="1C50A4"/>
                        <w:sz w:val="20"/>
                        <w:szCs w:val="20"/>
                        <w:lang w:eastAsia="ru-RU"/>
                      </w:rPr>
                      <w:t>Редактировать конкурсную документацию</w:t>
                    </w:r>
                  </w:hyperlink>
                  <w:r w:rsidRPr="00E85414">
                    <w:rPr>
                      <w:rFonts w:ascii="Arial" w:eastAsia="Times New Roman" w:hAnsi="Arial" w:cs="Arial"/>
                      <w:sz w:val="20"/>
                      <w:szCs w:val="20"/>
                      <w:lang w:eastAsia="ru-RU"/>
                    </w:rPr>
                    <w:t xml:space="preserve"> </w:t>
                  </w:r>
                </w:p>
                <w:p w:rsidR="00E85414" w:rsidRPr="00E85414" w:rsidRDefault="00E85414" w:rsidP="00E85414">
                  <w:pPr>
                    <w:ind w:firstLine="0"/>
                    <w:jc w:val="left"/>
                    <w:rPr>
                      <w:rFonts w:ascii="Arial" w:eastAsia="Times New Roman" w:hAnsi="Arial" w:cs="Arial"/>
                      <w:sz w:val="20"/>
                      <w:szCs w:val="20"/>
                      <w:lang w:eastAsia="ru-RU"/>
                    </w:rPr>
                  </w:pPr>
                  <w:hyperlink r:id="rId11" w:tgtFrame="signature" w:history="1">
                    <w:r w:rsidRPr="00E85414">
                      <w:rPr>
                        <w:rFonts w:ascii="Arial" w:eastAsia="Times New Roman" w:hAnsi="Arial" w:cs="Arial"/>
                        <w:color w:val="1C50A4"/>
                        <w:sz w:val="20"/>
                        <w:szCs w:val="20"/>
                        <w:lang w:eastAsia="ru-RU"/>
                      </w:rPr>
                      <w:t>Подписана ЭЦП</w:t>
                    </w:r>
                  </w:hyperlink>
                </w:p>
                <w:p w:rsidR="00E85414" w:rsidRPr="00E85414" w:rsidRDefault="00E85414" w:rsidP="00E85414">
                  <w:pPr>
                    <w:ind w:firstLine="0"/>
                    <w:jc w:val="left"/>
                    <w:rPr>
                      <w:rFonts w:ascii="Arial" w:eastAsia="Times New Roman" w:hAnsi="Arial" w:cs="Arial"/>
                      <w:sz w:val="20"/>
                      <w:szCs w:val="20"/>
                      <w:lang w:eastAsia="ru-RU"/>
                    </w:rPr>
                  </w:pPr>
                  <w:hyperlink r:id="rId12" w:history="1">
                    <w:r w:rsidRPr="00E85414">
                      <w:rPr>
                        <w:rFonts w:ascii="Arial" w:eastAsia="Times New Roman" w:hAnsi="Arial" w:cs="Arial"/>
                        <w:color w:val="1C50A4"/>
                        <w:sz w:val="20"/>
                        <w:szCs w:val="20"/>
                        <w:lang w:eastAsia="ru-RU"/>
                      </w:rPr>
                      <w:t>Перевести документацию на другой язык</w:t>
                    </w:r>
                  </w:hyperlink>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Порядок предоставления конкурсной документации:</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E85414">
                    <w:rPr>
                      <w:rFonts w:ascii="Arial" w:eastAsia="Times New Roman" w:hAnsi="Arial" w:cs="Arial"/>
                      <w:sz w:val="20"/>
                      <w:szCs w:val="20"/>
                      <w:lang w:eastAsia="ru-RU"/>
                    </w:rPr>
                    <w:t>с даты размещения</w:t>
                  </w:r>
                  <w:proofErr w:type="gramEnd"/>
                  <w:r w:rsidRPr="00E85414">
                    <w:rPr>
                      <w:rFonts w:ascii="Arial" w:eastAsia="Times New Roman" w:hAnsi="Arial" w:cs="Arial"/>
                      <w:sz w:val="20"/>
                      <w:szCs w:val="20"/>
                      <w:lang w:eastAsia="ru-RU"/>
                    </w:rPr>
                    <w:t xml:space="preserve"> закупки.</w:t>
                  </w:r>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Обеспечение конкурсных заявок, кроме банковских гарантий:</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Финансовое обеспечение Конкурсных заявок в форме задатка в размере 3% от общей стоимости Конкурсной заявки Участника конкурса (с учетом налогов). Задаток должен быть зачислен на расчетный счет Заказчика, указанный в пункте 3.6.2.11, до момента окончания срока подачи заявок на участие в конкурсе. В противном случае задаток считается невнесенным.</w:t>
                  </w:r>
                  <w:r w:rsidRPr="00E85414">
                    <w:rPr>
                      <w:rFonts w:ascii="Arial" w:eastAsia="Times New Roman" w:hAnsi="Arial" w:cs="Arial"/>
                      <w:sz w:val="20"/>
                      <w:szCs w:val="20"/>
                      <w:lang w:eastAsia="ru-RU"/>
                    </w:rPr>
                    <w:br/>
                    <w:t>В графе «Назначение платежа» Участник должен указать:</w:t>
                  </w:r>
                  <w:r w:rsidRPr="00E85414">
                    <w:rPr>
                      <w:rFonts w:ascii="Arial" w:eastAsia="Times New Roman" w:hAnsi="Arial" w:cs="Arial"/>
                      <w:sz w:val="20"/>
                      <w:szCs w:val="20"/>
                      <w:lang w:eastAsia="ru-RU"/>
                    </w:rPr>
                    <w:br/>
                    <w:t>«Задаток в качестве обеспечения участия в конкурсе № ______</w:t>
                  </w:r>
                  <w:proofErr w:type="gramStart"/>
                  <w:r w:rsidRPr="00E85414">
                    <w:rPr>
                      <w:rFonts w:ascii="Arial" w:eastAsia="Times New Roman" w:hAnsi="Arial" w:cs="Arial"/>
                      <w:sz w:val="20"/>
                      <w:szCs w:val="20"/>
                      <w:lang w:eastAsia="ru-RU"/>
                    </w:rPr>
                    <w:t xml:space="preserve"> ,</w:t>
                  </w:r>
                  <w:proofErr w:type="gramEnd"/>
                  <w:r w:rsidRPr="00E85414">
                    <w:rPr>
                      <w:rFonts w:ascii="Arial" w:eastAsia="Times New Roman" w:hAnsi="Arial" w:cs="Arial"/>
                      <w:sz w:val="20"/>
                      <w:szCs w:val="20"/>
                      <w:lang w:eastAsia="ru-RU"/>
                    </w:rPr>
                    <w:t xml:space="preserve"> Наименование конкурса (ОАО «</w:t>
                  </w:r>
                  <w:proofErr w:type="spellStart"/>
                  <w:r w:rsidRPr="00E85414">
                    <w:rPr>
                      <w:rFonts w:ascii="Arial" w:eastAsia="Times New Roman" w:hAnsi="Arial" w:cs="Arial"/>
                      <w:sz w:val="20"/>
                      <w:szCs w:val="20"/>
                      <w:lang w:eastAsia="ru-RU"/>
                    </w:rPr>
                    <w:t>Тюменьэнерго</w:t>
                  </w:r>
                  <w:proofErr w:type="spellEnd"/>
                  <w:r w:rsidRPr="00E85414">
                    <w:rPr>
                      <w:rFonts w:ascii="Arial" w:eastAsia="Times New Roman" w:hAnsi="Arial" w:cs="Arial"/>
                      <w:sz w:val="20"/>
                      <w:szCs w:val="20"/>
                      <w:lang w:eastAsia="ru-RU"/>
                    </w:rPr>
                    <w:t>»), НДС не облагается»</w:t>
                  </w:r>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Конкурсные заявки:</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E85414">
                    <w:rPr>
                      <w:rFonts w:ascii="Arial" w:eastAsia="Times New Roman" w:hAnsi="Arial" w:cs="Arial"/>
                      <w:sz w:val="20"/>
                      <w:szCs w:val="20"/>
                      <w:lang w:eastAsia="ru-RU"/>
                    </w:rPr>
                    <w:t>дств в д</w:t>
                  </w:r>
                  <w:proofErr w:type="gramEnd"/>
                  <w:r w:rsidRPr="00E85414">
                    <w:rPr>
                      <w:rFonts w:ascii="Arial" w:eastAsia="Times New Roman" w:hAnsi="Arial" w:cs="Arial"/>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При выборе победителя учитывается:</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Цена с НДС</w:t>
                  </w:r>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Место вскрытия конвертов:</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Вскрытие конвертов с заявками состоится на сайте системы электронных торгов группы B2B-Center (www.b2b-center.ru).</w:t>
                  </w:r>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 xml:space="preserve">Вскрытие конвертов с заявками состоится </w:t>
                  </w:r>
                  <w:r w:rsidRPr="00E85414">
                    <w:rPr>
                      <w:rFonts w:ascii="Arial" w:eastAsia="Times New Roman" w:hAnsi="Arial" w:cs="Arial"/>
                      <w:b/>
                      <w:bCs/>
                      <w:sz w:val="20"/>
                      <w:szCs w:val="20"/>
                      <w:lang w:eastAsia="ru-RU"/>
                    </w:rPr>
                    <w:t>31.10.2012 в 15:15 по московскому времени</w:t>
                  </w:r>
                  <w:r w:rsidRPr="00E85414">
                    <w:rPr>
                      <w:rFonts w:ascii="Arial" w:eastAsia="Times New Roman" w:hAnsi="Arial" w:cs="Arial"/>
                      <w:sz w:val="20"/>
                      <w:szCs w:val="20"/>
                      <w:lang w:eastAsia="ru-RU"/>
                    </w:rPr>
                    <w:t>.</w:t>
                  </w:r>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Дата рассмотрения предложений и подведения итогов закупки:</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08.11.2012 12:00</w:t>
                  </w:r>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lastRenderedPageBreak/>
                    <w:t>Место рассмотрения предложений:</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 xml:space="preserve">628406, Россия, </w:t>
                  </w:r>
                  <w:proofErr w:type="gramStart"/>
                  <w:r w:rsidRPr="00E85414">
                    <w:rPr>
                      <w:rFonts w:ascii="Arial" w:eastAsia="Times New Roman" w:hAnsi="Arial" w:cs="Arial"/>
                      <w:sz w:val="20"/>
                      <w:szCs w:val="20"/>
                      <w:lang w:eastAsia="ru-RU"/>
                    </w:rPr>
                    <w:t>г</w:t>
                  </w:r>
                  <w:proofErr w:type="gramEnd"/>
                  <w:r w:rsidRPr="00E85414">
                    <w:rPr>
                      <w:rFonts w:ascii="Arial" w:eastAsia="Times New Roman" w:hAnsi="Arial" w:cs="Arial"/>
                      <w:sz w:val="20"/>
                      <w:szCs w:val="20"/>
                      <w:lang w:eastAsia="ru-RU"/>
                    </w:rPr>
                    <w:t xml:space="preserve">. Сургут, Тюменская область, </w:t>
                  </w:r>
                  <w:proofErr w:type="spellStart"/>
                  <w:r w:rsidRPr="00E85414">
                    <w:rPr>
                      <w:rFonts w:ascii="Arial" w:eastAsia="Times New Roman" w:hAnsi="Arial" w:cs="Arial"/>
                      <w:sz w:val="20"/>
                      <w:szCs w:val="20"/>
                      <w:lang w:eastAsia="ru-RU"/>
                    </w:rPr>
                    <w:t>ХМАО-Югра</w:t>
                  </w:r>
                  <w:proofErr w:type="spellEnd"/>
                  <w:r w:rsidRPr="00E85414">
                    <w:rPr>
                      <w:rFonts w:ascii="Arial" w:eastAsia="Times New Roman" w:hAnsi="Arial" w:cs="Arial"/>
                      <w:sz w:val="20"/>
                      <w:szCs w:val="20"/>
                      <w:lang w:eastAsia="ru-RU"/>
                    </w:rPr>
                    <w:t xml:space="preserve">, </w:t>
                  </w:r>
                  <w:r w:rsidRPr="00E85414">
                    <w:rPr>
                      <w:rFonts w:ascii="Arial" w:eastAsia="Times New Roman" w:hAnsi="Arial" w:cs="Arial"/>
                      <w:sz w:val="20"/>
                      <w:szCs w:val="20"/>
                      <w:lang w:eastAsia="ru-RU"/>
                    </w:rPr>
                    <w:br/>
                    <w:t>ул. Университетская, д.4, каб.526</w:t>
                  </w:r>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Дата и время подведения итогов:</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13.11.2012 12:00</w:t>
                  </w:r>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Место подведения итогов:</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 xml:space="preserve">628406, Россия, </w:t>
                  </w:r>
                  <w:proofErr w:type="gramStart"/>
                  <w:r w:rsidRPr="00E85414">
                    <w:rPr>
                      <w:rFonts w:ascii="Arial" w:eastAsia="Times New Roman" w:hAnsi="Arial" w:cs="Arial"/>
                      <w:sz w:val="20"/>
                      <w:szCs w:val="20"/>
                      <w:lang w:eastAsia="ru-RU"/>
                    </w:rPr>
                    <w:t>г</w:t>
                  </w:r>
                  <w:proofErr w:type="gramEnd"/>
                  <w:r w:rsidRPr="00E85414">
                    <w:rPr>
                      <w:rFonts w:ascii="Arial" w:eastAsia="Times New Roman" w:hAnsi="Arial" w:cs="Arial"/>
                      <w:sz w:val="20"/>
                      <w:szCs w:val="20"/>
                      <w:lang w:eastAsia="ru-RU"/>
                    </w:rPr>
                    <w:t xml:space="preserve">. Сургут, Тюменская область, </w:t>
                  </w:r>
                  <w:proofErr w:type="spellStart"/>
                  <w:r w:rsidRPr="00E85414">
                    <w:rPr>
                      <w:rFonts w:ascii="Arial" w:eastAsia="Times New Roman" w:hAnsi="Arial" w:cs="Arial"/>
                      <w:sz w:val="20"/>
                      <w:szCs w:val="20"/>
                      <w:lang w:eastAsia="ru-RU"/>
                    </w:rPr>
                    <w:t>ХМАО-Югра</w:t>
                  </w:r>
                  <w:proofErr w:type="spellEnd"/>
                  <w:r w:rsidRPr="00E85414">
                    <w:rPr>
                      <w:rFonts w:ascii="Arial" w:eastAsia="Times New Roman" w:hAnsi="Arial" w:cs="Arial"/>
                      <w:sz w:val="20"/>
                      <w:szCs w:val="20"/>
                      <w:lang w:eastAsia="ru-RU"/>
                    </w:rPr>
                    <w:t xml:space="preserve">, </w:t>
                  </w:r>
                  <w:r w:rsidRPr="00E85414">
                    <w:rPr>
                      <w:rFonts w:ascii="Arial" w:eastAsia="Times New Roman" w:hAnsi="Arial" w:cs="Arial"/>
                      <w:sz w:val="20"/>
                      <w:szCs w:val="20"/>
                      <w:lang w:eastAsia="ru-RU"/>
                    </w:rPr>
                    <w:br/>
                    <w:t>ул. Университетская, д.4, каб.526</w:t>
                  </w:r>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Победитель конкурса:</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85414">
                    <w:rPr>
                      <w:rFonts w:ascii="Arial" w:eastAsia="Times New Roman" w:hAnsi="Arial" w:cs="Arial"/>
                      <w:sz w:val="20"/>
                      <w:szCs w:val="20"/>
                      <w:lang w:eastAsia="ru-RU"/>
                    </w:rPr>
                    <w:t>ранжировке</w:t>
                  </w:r>
                  <w:proofErr w:type="spellEnd"/>
                  <w:r w:rsidRPr="00E85414">
                    <w:rPr>
                      <w:rFonts w:ascii="Arial" w:eastAsia="Times New Roman" w:hAnsi="Arial" w:cs="Arial"/>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E85414">
                    <w:rPr>
                      <w:rFonts w:ascii="Arial" w:eastAsia="Times New Roman" w:hAnsi="Arial" w:cs="Arial"/>
                      <w:sz w:val="20"/>
                      <w:szCs w:val="20"/>
                      <w:lang w:eastAsia="ru-RU"/>
                    </w:rPr>
                    <w:br/>
                    <w:t>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Лимитная (начальная) цена закупки:</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Лот № 1. 59 848 000,00 руб. (Цена с НДС)</w:t>
                  </w:r>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Переторжка (регулирование цены):</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Организатор конкурса намерен воспользоваться правом на проведение переторжки (регулирования цены).</w:t>
                  </w:r>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Дополнительная информация о конкурсе:</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85414">
                    <w:rPr>
                      <w:rFonts w:ascii="Arial" w:eastAsia="Times New Roman" w:hAnsi="Arial" w:cs="Arial"/>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«Технические требования».</w:t>
                  </w:r>
                  <w:r w:rsidRPr="00E85414">
                    <w:rPr>
                      <w:rFonts w:ascii="Arial" w:eastAsia="Times New Roman" w:hAnsi="Arial" w:cs="Arial"/>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hyperlink w:history="1">
                    <w:proofErr w:type="gramStart"/>
                    <w:r w:rsidRPr="00E85414">
                      <w:rPr>
                        <w:rFonts w:ascii="Arial" w:eastAsia="Times New Roman" w:hAnsi="Arial" w:cs="Arial"/>
                        <w:color w:val="1C50A4"/>
                        <w:sz w:val="20"/>
                        <w:szCs w:val="20"/>
                        <w:lang w:eastAsia="ru-RU"/>
                      </w:rPr>
                      <w:t xml:space="preserve">628406, Россия, г. Сургут, Тюменская область, </w:t>
                    </w:r>
                    <w:proofErr w:type="spellStart"/>
                    <w:r w:rsidRPr="00E85414">
                      <w:rPr>
                        <w:rFonts w:ascii="Arial" w:eastAsia="Times New Roman" w:hAnsi="Arial" w:cs="Arial"/>
                        <w:color w:val="1C50A4"/>
                        <w:sz w:val="20"/>
                        <w:szCs w:val="20"/>
                        <w:lang w:eastAsia="ru-RU"/>
                      </w:rPr>
                      <w:t>ХМАО-Югра</w:t>
                    </w:r>
                    <w:proofErr w:type="spellEnd"/>
                    <w:r w:rsidRPr="00E85414">
                      <w:rPr>
                        <w:rFonts w:ascii="Arial" w:eastAsia="Times New Roman" w:hAnsi="Arial" w:cs="Arial"/>
                        <w:color w:val="1C50A4"/>
                        <w:sz w:val="20"/>
                        <w:szCs w:val="20"/>
                        <w:lang w:eastAsia="ru-RU"/>
                      </w:rPr>
                      <w:t>, ул. Университетская, д.4</w:t>
                    </w:r>
                  </w:hyperlink>
                  <w:r w:rsidRPr="00E85414">
                    <w:rPr>
                      <w:rFonts w:ascii="Arial" w:eastAsia="Times New Roman" w:hAnsi="Arial" w:cs="Arial"/>
                      <w:sz w:val="20"/>
                      <w:szCs w:val="20"/>
                      <w:lang w:eastAsia="ru-RU"/>
                    </w:rPr>
                    <w:t xml:space="preserve"> </w:t>
                  </w:r>
                  <w:r w:rsidRPr="00E85414">
                    <w:rPr>
                      <w:rFonts w:ascii="Arial" w:eastAsia="Times New Roman" w:hAnsi="Arial" w:cs="Arial"/>
                      <w:sz w:val="20"/>
                      <w:szCs w:val="20"/>
                      <w:lang w:eastAsia="ru-RU"/>
                    </w:rPr>
                    <w:pict/>
                  </w:r>
                  <w:proofErr w:type="gramEnd"/>
                </w:p>
              </w:tc>
            </w:tr>
            <w:tr w:rsidR="00E85414" w:rsidRPr="00E85414">
              <w:trPr>
                <w:tblCellSpacing w:w="0" w:type="dxa"/>
              </w:trPr>
              <w:tc>
                <w:tcPr>
                  <w:tcW w:w="0" w:type="auto"/>
                  <w:shd w:val="clear" w:color="auto" w:fill="F7F7F7"/>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Дата последнего редактирования:</w:t>
                  </w:r>
                </w:p>
              </w:tc>
              <w:tc>
                <w:tcPr>
                  <w:tcW w:w="0" w:type="auto"/>
                  <w:shd w:val="clear" w:color="auto" w:fill="F7F7F7"/>
                  <w:hideMark/>
                </w:tcPr>
                <w:p w:rsidR="00E85414" w:rsidRPr="00E85414" w:rsidRDefault="00E85414" w:rsidP="00E85414">
                  <w:pPr>
                    <w:ind w:firstLine="0"/>
                    <w:jc w:val="left"/>
                    <w:rPr>
                      <w:rFonts w:ascii="Arial" w:eastAsia="Times New Roman" w:hAnsi="Arial" w:cs="Arial"/>
                      <w:sz w:val="20"/>
                      <w:szCs w:val="20"/>
                      <w:lang w:eastAsia="ru-RU"/>
                    </w:rPr>
                  </w:pPr>
                  <w:r w:rsidRPr="00E85414">
                    <w:rPr>
                      <w:rFonts w:ascii="Arial" w:eastAsia="Times New Roman" w:hAnsi="Arial" w:cs="Arial"/>
                      <w:sz w:val="20"/>
                      <w:szCs w:val="20"/>
                      <w:lang w:eastAsia="ru-RU"/>
                    </w:rPr>
                    <w:t xml:space="preserve">11.10.2012 15:07, </w:t>
                  </w:r>
                  <w:hyperlink r:id="rId13" w:tgtFrame="_blank" w:tooltip="Отправить личное сообщение" w:history="1">
                    <w:r w:rsidRPr="00E85414">
                      <w:rPr>
                        <w:rFonts w:ascii="Arial" w:eastAsia="Times New Roman" w:hAnsi="Arial" w:cs="Arial"/>
                        <w:color w:val="1C50A4"/>
                        <w:sz w:val="20"/>
                        <w:szCs w:val="20"/>
                        <w:lang w:eastAsia="ru-RU"/>
                      </w:rPr>
                      <w:t>Меженина Наталья Михайловна</w:t>
                    </w:r>
                  </w:hyperlink>
                </w:p>
              </w:tc>
            </w:tr>
            <w:tr w:rsidR="00E85414" w:rsidRPr="00E85414">
              <w:trPr>
                <w:tblCellSpacing w:w="0" w:type="dxa"/>
              </w:trPr>
              <w:tc>
                <w:tcPr>
                  <w:tcW w:w="0" w:type="auto"/>
                  <w:hideMark/>
                </w:tcPr>
                <w:p w:rsidR="00E85414" w:rsidRPr="00E85414" w:rsidRDefault="00E85414" w:rsidP="00E85414">
                  <w:pPr>
                    <w:ind w:firstLine="0"/>
                    <w:jc w:val="right"/>
                    <w:rPr>
                      <w:rFonts w:ascii="Arial" w:eastAsia="Times New Roman" w:hAnsi="Arial" w:cs="Arial"/>
                      <w:sz w:val="20"/>
                      <w:szCs w:val="20"/>
                      <w:lang w:eastAsia="ru-RU"/>
                    </w:rPr>
                  </w:pPr>
                  <w:r w:rsidRPr="00E85414">
                    <w:rPr>
                      <w:rFonts w:ascii="Arial" w:eastAsia="Times New Roman" w:hAnsi="Arial" w:cs="Arial"/>
                      <w:sz w:val="20"/>
                      <w:szCs w:val="20"/>
                      <w:lang w:eastAsia="ru-RU"/>
                    </w:rPr>
                    <w:t>Информация о подписи:</w:t>
                  </w:r>
                </w:p>
              </w:tc>
              <w:tc>
                <w:tcPr>
                  <w:tcW w:w="0" w:type="auto"/>
                  <w:hideMark/>
                </w:tcPr>
                <w:p w:rsidR="00E85414" w:rsidRPr="00E85414" w:rsidRDefault="00E85414" w:rsidP="00E85414">
                  <w:pPr>
                    <w:ind w:firstLine="0"/>
                    <w:jc w:val="left"/>
                    <w:rPr>
                      <w:rFonts w:ascii="Arial" w:eastAsia="Times New Roman" w:hAnsi="Arial" w:cs="Arial"/>
                      <w:sz w:val="20"/>
                      <w:szCs w:val="20"/>
                      <w:lang w:eastAsia="ru-RU"/>
                    </w:rPr>
                  </w:pPr>
                  <w:hyperlink r:id="rId14" w:tgtFrame="signature" w:history="1">
                    <w:r w:rsidRPr="00E85414">
                      <w:rPr>
                        <w:rFonts w:ascii="Arial" w:eastAsia="Times New Roman" w:hAnsi="Arial" w:cs="Arial"/>
                        <w:color w:val="1C50A4"/>
                        <w:sz w:val="20"/>
                        <w:szCs w:val="20"/>
                        <w:lang w:eastAsia="ru-RU"/>
                      </w:rPr>
                      <w:t>Подписано ЭЦП</w:t>
                    </w:r>
                  </w:hyperlink>
                </w:p>
              </w:tc>
            </w:tr>
          </w:tbl>
          <w:p w:rsidR="00E85414" w:rsidRPr="00E85414" w:rsidRDefault="00E85414" w:rsidP="00E85414">
            <w:pPr>
              <w:ind w:firstLine="0"/>
              <w:jc w:val="left"/>
              <w:rPr>
                <w:rFonts w:ascii="Arial" w:eastAsia="Times New Roman" w:hAnsi="Arial" w:cs="Arial"/>
                <w:sz w:val="14"/>
                <w:szCs w:val="14"/>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5414"/>
    <w:rsid w:val="002B35EF"/>
    <w:rsid w:val="009639D0"/>
    <w:rsid w:val="00DE45B9"/>
    <w:rsid w:val="00E85414"/>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E85414"/>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5414"/>
    <w:rPr>
      <w:rFonts w:ascii="Arial" w:eastAsia="Times New Roman" w:hAnsi="Arial" w:cs="Arial"/>
      <w:color w:val="333333"/>
      <w:kern w:val="36"/>
      <w:sz w:val="36"/>
      <w:szCs w:val="36"/>
      <w:lang w:eastAsia="ru-RU"/>
    </w:rPr>
  </w:style>
  <w:style w:type="paragraph" w:customStyle="1" w:styleId="imp">
    <w:name w:val="imp"/>
    <w:basedOn w:val="a"/>
    <w:rsid w:val="00E85414"/>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E85414"/>
    <w:rPr>
      <w:color w:val="A0A0A0"/>
      <w:sz w:val="18"/>
      <w:szCs w:val="18"/>
    </w:rPr>
  </w:style>
  <w:style w:type="character" w:customStyle="1" w:styleId="userlinkmenu">
    <w:name w:val="userlink_menu"/>
    <w:basedOn w:val="a0"/>
    <w:rsid w:val="00E85414"/>
  </w:style>
</w:styles>
</file>

<file path=word/webSettings.xml><?xml version="1.0" encoding="utf-8"?>
<w:webSettings xmlns:r="http://schemas.openxmlformats.org/officeDocument/2006/relationships" xmlns:w="http://schemas.openxmlformats.org/wordprocessingml/2006/main">
  <w:divs>
    <w:div w:id="1807114999">
      <w:bodyDiv w:val="1"/>
      <w:marLeft w:val="0"/>
      <w:marRight w:val="0"/>
      <w:marTop w:val="0"/>
      <w:marBottom w:val="0"/>
      <w:divBdr>
        <w:top w:val="none" w:sz="0" w:space="0" w:color="auto"/>
        <w:left w:val="none" w:sz="0" w:space="0" w:color="auto"/>
        <w:bottom w:val="none" w:sz="0" w:space="0" w:color="auto"/>
        <w:right w:val="none" w:sz="0" w:space="0" w:color="auto"/>
      </w:divBdr>
      <w:divsChild>
        <w:div w:id="5981770">
          <w:marLeft w:val="0"/>
          <w:marRight w:val="15"/>
          <w:marTop w:val="0"/>
          <w:marBottom w:val="30"/>
          <w:divBdr>
            <w:top w:val="none" w:sz="0" w:space="0" w:color="auto"/>
            <w:left w:val="none" w:sz="0" w:space="0" w:color="auto"/>
            <w:bottom w:val="none" w:sz="0" w:space="0" w:color="auto"/>
            <w:right w:val="none" w:sz="0" w:space="0" w:color="auto"/>
          </w:divBdr>
        </w:div>
        <w:div w:id="662589354">
          <w:marLeft w:val="0"/>
          <w:marRight w:val="15"/>
          <w:marTop w:val="0"/>
          <w:marBottom w:val="30"/>
          <w:divBdr>
            <w:top w:val="none" w:sz="0" w:space="0" w:color="auto"/>
            <w:left w:val="none" w:sz="0" w:space="0" w:color="auto"/>
            <w:bottom w:val="none" w:sz="0" w:space="0" w:color="auto"/>
            <w:right w:val="none" w:sz="0" w:space="0" w:color="auto"/>
          </w:divBdr>
        </w:div>
        <w:div w:id="1012076275">
          <w:marLeft w:val="0"/>
          <w:marRight w:val="15"/>
          <w:marTop w:val="0"/>
          <w:marBottom w:val="30"/>
          <w:divBdr>
            <w:top w:val="none" w:sz="0" w:space="0" w:color="auto"/>
            <w:left w:val="none" w:sz="0" w:space="0" w:color="auto"/>
            <w:bottom w:val="none" w:sz="0" w:space="0" w:color="auto"/>
            <w:right w:val="none" w:sz="0" w:space="0" w:color="auto"/>
          </w:divBdr>
        </w:div>
        <w:div w:id="398018078">
          <w:marLeft w:val="0"/>
          <w:marRight w:val="15"/>
          <w:marTop w:val="0"/>
          <w:marBottom w:val="30"/>
          <w:divBdr>
            <w:top w:val="none" w:sz="0" w:space="0" w:color="auto"/>
            <w:left w:val="none" w:sz="0" w:space="0" w:color="auto"/>
            <w:bottom w:val="none" w:sz="0" w:space="0" w:color="auto"/>
            <w:right w:val="none" w:sz="0" w:space="0" w:color="auto"/>
          </w:divBdr>
        </w:div>
        <w:div w:id="6641601">
          <w:marLeft w:val="0"/>
          <w:marRight w:val="15"/>
          <w:marTop w:val="0"/>
          <w:marBottom w:val="30"/>
          <w:divBdr>
            <w:top w:val="none" w:sz="0" w:space="0" w:color="auto"/>
            <w:left w:val="none" w:sz="0" w:space="0" w:color="auto"/>
            <w:bottom w:val="none" w:sz="0" w:space="0" w:color="auto"/>
            <w:right w:val="none" w:sz="0" w:space="0" w:color="auto"/>
          </w:divBdr>
        </w:div>
        <w:div w:id="825778388">
          <w:marLeft w:val="0"/>
          <w:marRight w:val="15"/>
          <w:marTop w:val="0"/>
          <w:marBottom w:val="30"/>
          <w:divBdr>
            <w:top w:val="none" w:sz="0" w:space="0" w:color="auto"/>
            <w:left w:val="none" w:sz="0" w:space="0" w:color="auto"/>
            <w:bottom w:val="none" w:sz="0" w:space="0" w:color="auto"/>
            <w:right w:val="none" w:sz="0" w:space="0" w:color="auto"/>
          </w:divBdr>
        </w:div>
        <w:div w:id="1325010595">
          <w:marLeft w:val="0"/>
          <w:marRight w:val="0"/>
          <w:marTop w:val="0"/>
          <w:marBottom w:val="0"/>
          <w:divBdr>
            <w:top w:val="none" w:sz="0" w:space="0" w:color="auto"/>
            <w:left w:val="none" w:sz="0" w:space="0" w:color="auto"/>
            <w:bottom w:val="none" w:sz="0" w:space="0" w:color="auto"/>
            <w:right w:val="none" w:sz="0" w:space="0" w:color="auto"/>
          </w:divBdr>
        </w:div>
        <w:div w:id="2088652792">
          <w:marLeft w:val="0"/>
          <w:marRight w:val="0"/>
          <w:marTop w:val="0"/>
          <w:marBottom w:val="0"/>
          <w:divBdr>
            <w:top w:val="none" w:sz="0" w:space="0" w:color="auto"/>
            <w:left w:val="none" w:sz="0" w:space="0" w:color="auto"/>
            <w:bottom w:val="none" w:sz="0" w:space="0" w:color="auto"/>
            <w:right w:val="none" w:sz="0" w:space="0" w:color="auto"/>
          </w:divBdr>
        </w:div>
        <w:div w:id="185140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A%D0%BE%D0%BD%D0%BA%D1%83%D1%80%D1%81%D1%83+%E2%84%96+32006" TargetMode="External"/><Relationship Id="rId12"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43319291&amp;open=1" TargetMode="External"/><Relationship Id="rId11" Type="http://schemas.openxmlformats.org/officeDocument/2006/relationships/hyperlink" Target="http://www.b2b-mrsk.ru/market/view_tender.html?id=32006&amp;action=signed_doc&amp;key=docs" TargetMode="External"/><Relationship Id="rId5" Type="http://schemas.openxmlformats.org/officeDocument/2006/relationships/hyperlink" Target="http://www.b2b-mrsk.ru/market/list_tenders.html?all=0&amp;cat_id=43221137&amp;open=1" TargetMode="External"/><Relationship Id="rId15" Type="http://schemas.openxmlformats.org/officeDocument/2006/relationships/fontTable" Target="fontTable.xml"/><Relationship Id="rId10" Type="http://schemas.openxmlformats.org/officeDocument/2006/relationships/hyperlink" Target="http://www.b2b-mrsk.ru/market/edit_tender.html?id=32006&amp;action=docs"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download.html?file=file%2F3459374.zip&amp;title=%D0%9E%D0%9A+20120537+%D0%A0%D0%B5%D0%BA+%D0%A2%D0%A1+%D0%BE%D1%85%D1%80+%D0%98%D0%9B%D0%9A.zip" TargetMode="External"/><Relationship Id="rId14" Type="http://schemas.openxmlformats.org/officeDocument/2006/relationships/hyperlink" Target="http://www.b2b-mrsk.ru/market/view_tender.html?id=32006&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1884</Words>
  <Characters>10740</Characters>
  <Application>Microsoft Office Word</Application>
  <DocSecurity>0</DocSecurity>
  <Lines>89</Lines>
  <Paragraphs>25</Paragraphs>
  <ScaleCrop>false</ScaleCrop>
  <Company>OAO TE</Company>
  <LinksUpToDate>false</LinksUpToDate>
  <CharactersWithSpaces>12599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2012-10-11T11:25:00Z</dcterms:created>
  <dcterms:modified xsi:type="dcterms:W3CDTF">2012-10-11T11:25:00Z</dcterms:modified>
</cp:coreProperties>
</file>