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5"/>
      </w:tblGrid>
      <w:tr w:rsidR="00E32531" w:rsidRPr="00E32531" w:rsidTr="00E32531">
        <w:trPr>
          <w:tblCellSpacing w:w="0" w:type="dxa"/>
        </w:trPr>
        <w:tc>
          <w:tcPr>
            <w:tcW w:w="9355" w:type="dxa"/>
            <w:hideMark/>
          </w:tcPr>
          <w:p w:rsidR="00007A7C" w:rsidRDefault="00007A7C" w:rsidP="00007A7C">
            <w:pPr>
              <w:pStyle w:val="1"/>
              <w:rPr>
                <w:rFonts w:ascii="Arial" w:hAnsi="Arial" w:cs="Arial"/>
                <w:sz w:val="27"/>
                <w:szCs w:val="27"/>
              </w:rPr>
            </w:pPr>
            <w:r>
              <w:rPr>
                <w:sz w:val="27"/>
                <w:szCs w:val="27"/>
              </w:rPr>
              <w:t>Запрос предложений (объявление о покупке) № 295398. Открытый запрос предложений на право заключения договора ...</w:t>
            </w:r>
          </w:p>
          <w:p w:rsidR="00007A7C" w:rsidRPr="00007A7C" w:rsidRDefault="00007A7C" w:rsidP="00007A7C">
            <w:pPr>
              <w:pStyle w:val="a5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07A7C">
              <w:rPr>
                <w:rFonts w:ascii="Arial" w:hAnsi="Arial" w:cs="Arial"/>
                <w:color w:val="FF0000"/>
                <w:sz w:val="18"/>
                <w:szCs w:val="18"/>
              </w:rPr>
              <w:t>Объявление успешно размещено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07A7C">
              <w:trPr>
                <w:tblCellSpacing w:w="0" w:type="dxa"/>
              </w:trPr>
              <w:tc>
                <w:tcPr>
                  <w:tcW w:w="9355" w:type="dxa"/>
                  <w:hideMark/>
                </w:tcPr>
                <w:p w:rsidR="00007A7C" w:rsidRDefault="00007A7C" w:rsidP="00007A7C">
                  <w:pPr>
                    <w:shd w:val="clear" w:color="auto" w:fill="0786D0"/>
                    <w:spacing w:after="0" w:line="240" w:lineRule="auto"/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Извещение</w:t>
                  </w:r>
                </w:p>
                <w:p w:rsidR="00007A7C" w:rsidRDefault="00CB5B5D" w:rsidP="00007A7C">
                  <w:pPr>
                    <w:shd w:val="clear" w:color="auto" w:fill="D5DADB"/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4" w:history="1">
                    <w:r w:rsidR="00007A7C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Запросы разъяснений</w:t>
                    </w:r>
                  </w:hyperlink>
                  <w:r w:rsidR="00007A7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- 0</w:t>
                  </w:r>
                </w:p>
                <w:p w:rsidR="00007A7C" w:rsidRDefault="00CB5B5D" w:rsidP="00007A7C">
                  <w:pPr>
                    <w:shd w:val="clear" w:color="auto" w:fill="D5DADB"/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5" w:history="1">
                    <w:r w:rsidR="00007A7C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Приглашения к участию</w:t>
                    </w:r>
                  </w:hyperlink>
                  <w:r w:rsidR="00007A7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- 0</w:t>
                  </w:r>
                </w:p>
                <w:p w:rsidR="00007A7C" w:rsidRDefault="00CB5B5D" w:rsidP="00007A7C">
                  <w:pPr>
                    <w:shd w:val="clear" w:color="auto" w:fill="D5DADB"/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6" w:history="1">
                    <w:r w:rsidR="00007A7C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Запросы на скачивание документации</w:t>
                    </w:r>
                  </w:hyperlink>
                  <w:r w:rsidR="00007A7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- 0</w:t>
                  </w:r>
                </w:p>
                <w:p w:rsidR="00007A7C" w:rsidRDefault="00CB5B5D" w:rsidP="00007A7C">
                  <w:pPr>
                    <w:shd w:val="clear" w:color="auto" w:fill="D5DADB"/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7" w:history="1">
                    <w:r w:rsidR="00007A7C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Дополнительные поля предложений</w:t>
                    </w:r>
                  </w:hyperlink>
                  <w:r w:rsidR="00007A7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- 0</w:t>
                  </w:r>
                </w:p>
                <w:p w:rsidR="00007A7C" w:rsidRDefault="00CB5B5D" w:rsidP="00007A7C">
                  <w:pPr>
                    <w:shd w:val="clear" w:color="auto" w:fill="D5DADB"/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8" w:history="1">
                    <w:r w:rsidR="00007A7C">
                      <w:rPr>
                        <w:rFonts w:ascii="Arial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</w:rPr>
                      <w:t>Статистика посещений</w:t>
                    </w:r>
                  </w:hyperlink>
                  <w:r w:rsidR="00007A7C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- 0</w:t>
                  </w:r>
                </w:p>
              </w:tc>
            </w:tr>
          </w:tbl>
          <w:p w:rsidR="00007A7C" w:rsidRDefault="00007A7C" w:rsidP="00007A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07A7C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007A7C">
                    <w:trPr>
                      <w:tblCellSpacing w:w="7" w:type="dxa"/>
                    </w:trPr>
                    <w:tc>
                      <w:tcPr>
                        <w:tcW w:w="9327" w:type="dxa"/>
                        <w:shd w:val="clear" w:color="auto" w:fill="C2C9CD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007A7C" w:rsidRDefault="00007A7C" w:rsidP="00CD3254">
                        <w:pPr>
                          <w:shd w:val="clear" w:color="auto" w:fill="C2C9CD"/>
                          <w:spacing w:after="0" w:line="240" w:lineRule="auto"/>
                          <w:outlineLvl w:val="2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  <w:t>Открытый запрос предложений на право заключения договора на поставку проката и изделий из черных и цветных металлов для нужд филиала ОАО «Тюменьэнерго» Энергокомплекс</w:t>
                        </w:r>
                        <w:r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  <w:br/>
                          <w:t>Поставка проката и изделий из черных и цветных металлов для нужд филиала ОАО «Тюменьэнерго» Энергокомплекс (Поставка)</w:t>
                        </w:r>
                      </w:p>
                    </w:tc>
                  </w:tr>
                  <w:tr w:rsidR="00007A7C">
                    <w:trPr>
                      <w:tblCellSpacing w:w="7" w:type="dxa"/>
                    </w:trPr>
                    <w:tc>
                      <w:tcPr>
                        <w:tcW w:w="9327" w:type="dxa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3731"/>
                          <w:gridCol w:w="5596"/>
                        </w:tblGrid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Классификация для размещения на торговой площадке: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2712624 </w:t>
                              </w:r>
                              <w:hyperlink r:id="rId9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Сталь тонколистовая толщиной от 1,9 до 3,9 мм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2713113 </w:t>
                              </w:r>
                              <w:hyperlink r:id="rId10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Сталь листовая оцинкованная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2723134 </w:t>
                              </w:r>
                              <w:hyperlink r:id="rId11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Трубы круглого сечения толстостенные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2811769 </w:t>
                              </w:r>
                              <w:hyperlink r:id="rId12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Металлоконструкции прочие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2897191 </w:t>
                              </w:r>
                              <w:hyperlink r:id="rId13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Части фасонные к трубам чугунным канализационным для внутренних систем диаметром 50 мм</w:t>
                                </w:r>
                              </w:hyperlink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2712624 </w:t>
                              </w:r>
                              <w:hyperlink r:id="rId14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Сталь тонколистовая толщиной от 1,9 до 3,9 мм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2713113 </w:t>
                              </w:r>
                              <w:hyperlink r:id="rId15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Сталь листовая оцинкованная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2723134 </w:t>
                              </w:r>
                              <w:hyperlink r:id="rId16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Трубы круглого сечения толстостенные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2811769 </w:t>
                              </w:r>
                              <w:hyperlink r:id="rId17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Металлоконструкции прочие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2897191 </w:t>
                              </w:r>
                              <w:hyperlink r:id="rId18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Части фасонные к трубам чугунным канализационным для внутренних систем диаметром 50 мм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2897192 </w:t>
                              </w:r>
                              <w:hyperlink r:id="rId19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Части фасонные к трубам чугунным канализационным для внутренних систем диаметром 100 мм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4527182 </w:t>
                              </w:r>
                              <w:hyperlink r:id="rId20" w:history="1">
                                <w:r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>Предприятие по поставкам металлопродукции</w:t>
                                </w:r>
                              </w:hyperlink>
                            </w:p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 xml:space="preserve">Показать все (ещё 2) </w:t>
                                </w:r>
                              </w:hyperlink>
                              <w:hyperlink w:history="1">
                                <w:r w:rsidR="00007A7C">
                                  <w:rPr>
                                    <w:rFonts w:ascii="Arial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</w:rPr>
                                  <w:t xml:space="preserve">Скрыть 2 категории 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Категория ОКДП: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2811769 </w:t>
                              </w:r>
                              <w:hyperlink r:id="rId21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Металлоконструкции прочие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Категория ОКВЭД: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Производство холоднокатаного плоского проката без защитных покрытий и с защитными покрытиями-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updated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Количество: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1 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шт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Цена за единицу продукции: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763 300,31 руб. (цена с НДС)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Общая стоимость закупки: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763 300,31 руб. (цена с НДС)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Цена с НДС (</w:t>
                              </w:r>
                              <w:hyperlink r:id="rId22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показывать обе цены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Размещено: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17.10.2013 11:30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Действительно до: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11.11.2013 08:00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17.10.2013 11:46, </w:t>
                              </w:r>
                              <w:hyperlink r:id="rId23" w:tgtFrame="_blank" w:tooltip="Отправить личное сообщение" w:history="1"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Дряхлов Александр Геннадьевич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Ответственное лицо: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4" w:tgtFrame="_blank" w:tooltip="Отправить личное сообщение" w:history="1">
                                <w:r w:rsidR="00007A7C"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Дряхлов Александр Геннадьевич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Организатор: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Филиал ОАО "Тюменьэнерго" Энергокомплекс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628187, Тюменская обл., г. Нягань, мкр. Энергетиков, д. 70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Место нахождения заказчика: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628187, Тюменская обл., г. Нягань, мкр. Энергетиков, д. 70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Контактный адрес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e-mail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MAN@npek.te.ru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Номер контактного телефона заказчика: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+7 (34672) 9-32-63</w:t>
                              </w:r>
                            </w:p>
                          </w:tc>
                        </w:tr>
                      </w:tbl>
                      <w:p w:rsidR="00007A7C" w:rsidRDefault="00007A7C" w:rsidP="00007A7C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07A7C">
                    <w:trPr>
                      <w:tblCellSpacing w:w="7" w:type="dxa"/>
                    </w:trPr>
                    <w:tc>
                      <w:tcPr>
                        <w:tcW w:w="9327" w:type="dxa"/>
                        <w:shd w:val="clear" w:color="auto" w:fill="C2C9CD"/>
                        <w:tcMar>
                          <w:top w:w="63" w:type="dxa"/>
                          <w:left w:w="63" w:type="dxa"/>
                          <w:bottom w:w="63" w:type="dxa"/>
                          <w:right w:w="63" w:type="dxa"/>
                        </w:tcMar>
                        <w:hideMark/>
                      </w:tcPr>
                      <w:p w:rsidR="00007A7C" w:rsidRDefault="00007A7C" w:rsidP="00007A7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  <w:t>Дополнительная информация</w:t>
                        </w:r>
                      </w:p>
                    </w:tc>
                  </w:tr>
                  <w:tr w:rsidR="00007A7C">
                    <w:trPr>
                      <w:tblCellSpacing w:w="7" w:type="dxa"/>
                    </w:trPr>
                    <w:tc>
                      <w:tcPr>
                        <w:tcW w:w="9327" w:type="dxa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3731"/>
                          <w:gridCol w:w="5596"/>
                        </w:tblGrid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Style w:val="floathint-marker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Двухэтапная процедура закупки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15"/>
                                  <w:szCs w:val="15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0" name="Рисунок 10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vanish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5"/>
                                  <w:szCs w:val="15"/>
                                </w:rPr>
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Закрытая подача предложений: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Style w:val="floathint-marker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Альтернативные предложения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15"/>
                                  <w:szCs w:val="15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1" name="Рисунок 11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vanish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5"/>
                                  <w:szCs w:val="15"/>
                                </w:rPr>
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proofErr w:type="spellStart"/>
                              <w:r>
                                <w:rPr>
                                  <w:rStyle w:val="floathint-marker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Подгрузка</w:t>
                              </w:r>
                              <w:proofErr w:type="spellEnd"/>
                              <w:r>
                                <w:rPr>
                                  <w:rStyle w:val="floathint-marker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документации к предложению </w:t>
                              </w:r>
                              <w:proofErr w:type="gramStart"/>
                              <w:r>
                                <w:rPr>
                                  <w:rStyle w:val="floathint-marker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обязательна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noProof/>
                                  <w:sz w:val="15"/>
                                  <w:szCs w:val="15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2" name="Рисунок 12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vanish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5"/>
                                  <w:szCs w:val="15"/>
                                </w:rPr>
                                <w:t>Организатор не будет рассматривать предложения, которые не были подкреплены документацией.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Закупочная документация: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8" w:tgtFrame="_blank"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 xml:space="preserve">Скачать файл </w:t>
                                </w:r>
                                <w:r w:rsidR="00007A7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ЗД 295398.7z</w:t>
                                </w:r>
                              </w:hyperlink>
                              <w:r w:rsidR="00007A7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(2.6 Мб)</w:t>
                              </w:r>
                            </w:p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="00007A7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Редактировать закупочную документацию</w:t>
                                </w:r>
                              </w:hyperlink>
                              <w:r w:rsidR="00007A7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30" w:tgtFrame="signature"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Подписано ЭП</w:t>
                                </w:r>
                              </w:hyperlink>
                            </w:p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Условия оплаты: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В соответствие с Приложением 1 к Приложению 2 к ЗД, оплата осуществляется по факту поставки товара, течение 60 календарных дней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Условия поставки: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В соответствие с Техническим заданием (Приложение к ЗД 1)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Начало поставки: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lastRenderedPageBreak/>
                                <w:t>01.02.2014г.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Окончание поставки: 31.08.2014г.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lastRenderedPageBreak/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628187, Тюменская обл., г. Нягань, мкр. Энергетиков, д. 70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Дата и время рассмотрения предложений: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29.11.2013 12:00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09.12.2013 12:00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628187, Тюменская обл., г. Нягань, мкр. Энергетиков, д. 70</w:t>
                                </w:r>
                              </w:hyperlink>
                              <w:r w:rsidR="00007A7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9327" w:type="dxa"/>
                              <w:gridSpan w:val="2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Комментарии: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Дата рассмотрения предложений – 29.11.2013г.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Дата подведения итогов закупки – 09.12.2013г.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Место проведения процедуры: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Порядок предоставления документации по закупке: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 даты размещения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закупки.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Выгрузка на ОС: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shd w:val="clear" w:color="auto" w:fill="F7F7F7"/>
                              <w:hideMark/>
                            </w:tcPr>
                            <w:p w:rsidR="00007A7C" w:rsidRDefault="00007A7C" w:rsidP="00007A7C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0" type="#_x0000_t75" style="width:69.5pt;height:22.55pt" o:ole="">
                                    <v:imagedata r:id="rId32" o:title=""/>
                                  </v:shape>
                                  <w:control r:id="rId33" w:name="DefaultOcxName" w:shapeid="_x0000_i1030"/>
                                </w:object>
                              </w:r>
                            </w:p>
                            <w:p w:rsidR="00007A7C" w:rsidRDefault="00007A7C" w:rsidP="00007A7C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007A7C" w:rsidRDefault="00007A7C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Выгрузка назначена в ЛК Филиал ОАО "Тюменьэнерго" Энергокомплекс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8000"/>
                                  <w:sz w:val="18"/>
                                  <w:szCs w:val="18"/>
                                </w:rPr>
                                <w:t>Выгружена 17.10.2013 11:50</w:t>
                              </w:r>
                            </w:p>
                          </w:tc>
                        </w:tr>
                        <w:tr w:rsidR="00007A7C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007A7C" w:rsidRDefault="00007A7C" w:rsidP="00007A7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5596" w:type="dxa"/>
                              <w:hideMark/>
                            </w:tcPr>
                            <w:p w:rsidR="00007A7C" w:rsidRDefault="00CB5B5D" w:rsidP="00007A7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34" w:tgtFrame="signature" w:history="1">
                                <w:r w:rsidR="00007A7C"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Подписано ЭП</w:t>
                                </w:r>
                              </w:hyperlink>
                            </w:p>
                          </w:tc>
                        </w:tr>
                      </w:tbl>
                      <w:p w:rsidR="00007A7C" w:rsidRDefault="00007A7C" w:rsidP="00007A7C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07A7C" w:rsidRDefault="00007A7C" w:rsidP="00007A7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32531" w:rsidRPr="00E32531" w:rsidRDefault="00E32531" w:rsidP="00E3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32531" w:rsidRPr="00E32531" w:rsidTr="00E32531">
        <w:trPr>
          <w:trHeight w:val="1050"/>
          <w:tblCellSpacing w:w="0" w:type="dxa"/>
        </w:trPr>
        <w:tc>
          <w:tcPr>
            <w:tcW w:w="9355" w:type="dxa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  <w:gridCol w:w="396"/>
              <w:gridCol w:w="8898"/>
              <w:gridCol w:w="20"/>
              <w:gridCol w:w="20"/>
            </w:tblGrid>
            <w:tr w:rsidR="00E32531" w:rsidRPr="00E32531" w:rsidTr="00E32531">
              <w:trPr>
                <w:tblCellSpacing w:w="0" w:type="dxa"/>
                <w:jc w:val="center"/>
              </w:trPr>
              <w:tc>
                <w:tcPr>
                  <w:tcW w:w="451" w:type="dxa"/>
                  <w:hideMark/>
                </w:tcPr>
                <w:p w:rsidR="00E32531" w:rsidRPr="00E32531" w:rsidRDefault="00E32531" w:rsidP="00E325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>
                        <wp:extent cx="286385" cy="286385"/>
                        <wp:effectExtent l="0" t="0" r="0" b="0"/>
                        <wp:docPr id="30" name="Рисунок 30" descr="https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" w:type="dxa"/>
                  <w:noWrap/>
                  <w:tcMar>
                    <w:top w:w="0" w:type="dxa"/>
                    <w:left w:w="0" w:type="dxa"/>
                    <w:bottom w:w="0" w:type="dxa"/>
                    <w:right w:w="376" w:type="dxa"/>
                  </w:tcMar>
                  <w:hideMark/>
                </w:tcPr>
                <w:p w:rsidR="00E32531" w:rsidRPr="00E32531" w:rsidRDefault="00E32531" w:rsidP="00E325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E32531" w:rsidRPr="00E32531" w:rsidRDefault="00E32531" w:rsidP="00E325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E32531" w:rsidRPr="00E32531" w:rsidRDefault="00E32531" w:rsidP="00E325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51" w:type="dxa"/>
                  <w:hideMark/>
                </w:tcPr>
                <w:p w:rsidR="00E32531" w:rsidRPr="00E32531" w:rsidRDefault="00E32531" w:rsidP="00E325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286385" cy="286385"/>
                        <wp:effectExtent l="0" t="0" r="0" b="0"/>
                        <wp:docPr id="33" name="Рисунок 33" descr="https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2531" w:rsidRPr="00E32531" w:rsidRDefault="00E32531" w:rsidP="00E3253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32531" w:rsidRPr="00E32531" w:rsidRDefault="00E32531" w:rsidP="00E32531">
      <w:pPr>
        <w:shd w:val="clear" w:color="auto" w:fill="FFFDE4"/>
        <w:spacing w:after="63" w:line="240" w:lineRule="auto"/>
        <w:rPr>
          <w:rFonts w:ascii="Arial" w:eastAsia="Times New Roman" w:hAnsi="Arial" w:cs="Arial"/>
          <w:vanish/>
          <w:color w:val="333333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vanish/>
          <w:color w:val="333333"/>
          <w:sz w:val="16"/>
          <w:szCs w:val="16"/>
          <w:lang w:eastAsia="ru-RU"/>
        </w:rPr>
        <w:drawing>
          <wp:inline distT="0" distB="0" distL="0" distR="0">
            <wp:extent cx="135255" cy="135255"/>
            <wp:effectExtent l="19050" t="0" r="0" b="0"/>
            <wp:docPr id="34" name="Рисунок 34" descr="https://www.b2b-center.ru/images/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b2b-center.ru/images/x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31" w:rsidRPr="00E32531" w:rsidRDefault="00E32531" w:rsidP="00E32531">
      <w:pPr>
        <w:spacing w:after="0" w:line="240" w:lineRule="auto"/>
        <w:rPr>
          <w:rFonts w:ascii="Arial" w:eastAsia="Times New Roman" w:hAnsi="Arial" w:cs="Arial"/>
          <w:vanish/>
          <w:color w:val="333333"/>
          <w:sz w:val="16"/>
          <w:szCs w:val="16"/>
          <w:lang w:eastAsia="ru-RU"/>
        </w:rPr>
      </w:pPr>
    </w:p>
    <w:p w:rsidR="00BB2E86" w:rsidRDefault="00CB5B5D" w:rsidP="00E32531">
      <w:r w:rsidRPr="00E32531">
        <w:rPr>
          <w:rFonts w:ascii="Arial" w:eastAsia="Times New Roman" w:hAnsi="Arial" w:cs="Arial"/>
          <w:color w:val="333333"/>
          <w:sz w:val="16"/>
          <w:szCs w:val="16"/>
        </w:rPr>
        <w:object w:dxaOrig="225" w:dyaOrig="225">
          <v:shape id="_x0000_i1032" type="#_x0000_t75" style="width:3.75pt;height:3.75pt" o:ole="">
            <v:imagedata r:id="rId37" o:title=""/>
          </v:shape>
          <w:control r:id="rId38" w:name="skypedetectionswf" w:shapeid="_x0000_i1032"/>
        </w:object>
      </w:r>
    </w:p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531"/>
    <w:rsid w:val="00007A7C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4AF8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B5B5D"/>
    <w:rsid w:val="00CD3254"/>
    <w:rsid w:val="00CE4C67"/>
    <w:rsid w:val="00D1293A"/>
    <w:rsid w:val="00D20075"/>
    <w:rsid w:val="00D51977"/>
    <w:rsid w:val="00D630FB"/>
    <w:rsid w:val="00DB3793"/>
    <w:rsid w:val="00DF6724"/>
    <w:rsid w:val="00E06BAE"/>
    <w:rsid w:val="00E32531"/>
    <w:rsid w:val="00E335D7"/>
    <w:rsid w:val="00EA5F9F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E32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2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2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25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25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32531"/>
    <w:rPr>
      <w:color w:val="1873E5"/>
      <w:u w:val="single"/>
    </w:rPr>
  </w:style>
  <w:style w:type="character" w:styleId="a4">
    <w:name w:val="FollowedHyperlink"/>
    <w:basedOn w:val="a0"/>
    <w:uiPriority w:val="99"/>
    <w:semiHidden/>
    <w:unhideWhenUsed/>
    <w:rsid w:val="00E32531"/>
    <w:rPr>
      <w:color w:val="1873E5"/>
      <w:u w:val="single"/>
    </w:rPr>
  </w:style>
  <w:style w:type="paragraph" w:styleId="a5">
    <w:name w:val="Normal (Web)"/>
    <w:basedOn w:val="a"/>
    <w:uiPriority w:val="99"/>
    <w:unhideWhenUsed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E3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E3253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E3253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E32531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E32531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E325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toast-container">
    <w:name w:val="toast-containe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E32531"/>
    <w:pPr>
      <w:spacing w:after="63" w:line="240" w:lineRule="auto"/>
      <w:ind w:right="-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E32531"/>
    <w:pPr>
      <w:pBdr>
        <w:top w:val="single" w:sz="4" w:space="6" w:color="333333"/>
        <w:left w:val="single" w:sz="4" w:space="4" w:color="333333"/>
        <w:bottom w:val="single" w:sz="4" w:space="6" w:color="333333"/>
        <w:right w:val="single" w:sz="4" w:space="4" w:color="333333"/>
      </w:pBdr>
      <w:shd w:val="clear" w:color="auto" w:fill="FFFDE4"/>
      <w:spacing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E325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E32531"/>
    <w:pPr>
      <w:spacing w:before="100" w:beforeAutospacing="1" w:after="100" w:afterAutospacing="1" w:line="240" w:lineRule="auto"/>
      <w:ind w:left="-17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E325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E32531"/>
    <w:pPr>
      <w:spacing w:after="100" w:afterAutospacing="1" w:line="240" w:lineRule="auto"/>
      <w:ind w:left="-17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E32531"/>
    <w:pPr>
      <w:spacing w:after="100" w:afterAutospacing="1" w:line="240" w:lineRule="auto"/>
      <w:ind w:left="-17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E32531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vanish/>
      <w:sz w:val="13"/>
      <w:szCs w:val="13"/>
      <w:lang w:eastAsia="ru-RU"/>
    </w:rPr>
  </w:style>
  <w:style w:type="paragraph" w:customStyle="1" w:styleId="qtip">
    <w:name w:val="qtip"/>
    <w:basedOn w:val="a"/>
    <w:rsid w:val="00E32531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vanish/>
      <w:sz w:val="13"/>
      <w:szCs w:val="13"/>
      <w:lang w:eastAsia="ru-RU"/>
    </w:rPr>
  </w:style>
  <w:style w:type="paragraph" w:customStyle="1" w:styleId="ui-tooltip-content">
    <w:name w:val="ui-tooltip-content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E32531"/>
    <w:pPr>
      <w:pBdr>
        <w:top w:val="single" w:sz="4" w:space="0" w:color="F1D031"/>
        <w:left w:val="single" w:sz="4" w:space="0" w:color="F1D031"/>
        <w:bottom w:val="single" w:sz="4" w:space="0" w:color="F1D031"/>
        <w:right w:val="single" w:sz="4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E325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E32531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E32531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E32531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E32531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E32531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E32531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E32531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E32531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E32531"/>
    <w:pPr>
      <w:shd w:val="clear" w:color="auto" w:fill="000000"/>
      <w:spacing w:before="100" w:beforeAutospacing="1" w:after="100" w:afterAutospacing="1" w:line="200" w:lineRule="atLeast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ui-tooltip-tipped">
    <w:name w:val="ui-tooltip-tipped"/>
    <w:basedOn w:val="a"/>
    <w:rsid w:val="00E32531"/>
    <w:pPr>
      <w:pBdr>
        <w:top w:val="single" w:sz="12" w:space="0" w:color="959FA9"/>
        <w:left w:val="single" w:sz="12" w:space="0" w:color="959FA9"/>
        <w:bottom w:val="single" w:sz="12" w:space="0" w:color="959FA9"/>
        <w:right w:val="single" w:sz="12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E32531"/>
    <w:pPr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  <w:spacing w:before="100" w:beforeAutospacing="1" w:after="100" w:afterAutospacing="1" w:line="250" w:lineRule="atLeast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floathint-container">
    <w:name w:val="floathint-containe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hint-ico">
    <w:name w:val="floathint-ico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hint-highlight-underline">
    <w:name w:val="floathint-highlight-underlin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loathint-highlight-dottedblueborder">
    <w:name w:val="floathint-highlight-dotted_blue_border"/>
    <w:basedOn w:val="a"/>
    <w:rsid w:val="00E32531"/>
    <w:pPr>
      <w:pBdr>
        <w:top w:val="dotted" w:sz="4" w:space="0" w:color="2E3A97"/>
        <w:left w:val="dotted" w:sz="4" w:space="0" w:color="2E3A97"/>
        <w:bottom w:val="dotted" w:sz="4" w:space="0" w:color="2E3A97"/>
        <w:right w:val="dotted" w:sz="4" w:space="0" w:color="2E3A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floathint">
    <w:name w:val="ui-tooltip-floathint"/>
    <w:basedOn w:val="a"/>
    <w:rsid w:val="00E32531"/>
    <w:pPr>
      <w:pBdr>
        <w:top w:val="single" w:sz="4" w:space="0" w:color="B8B4AE"/>
        <w:left w:val="single" w:sz="4" w:space="0" w:color="B8B4AE"/>
        <w:bottom w:val="single" w:sz="4" w:space="0" w:color="B8B4AE"/>
        <w:right w:val="single" w:sz="4" w:space="0" w:color="B8B4AE"/>
      </w:pBdr>
      <w:shd w:val="clear" w:color="auto" w:fill="EDF0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extboxlead">
    <w:name w:val="textbox_lead"/>
    <w:basedOn w:val="a"/>
    <w:rsid w:val="00E32531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textboxwarning">
    <w:name w:val="textbox_warning"/>
    <w:basedOn w:val="a"/>
    <w:rsid w:val="00E32531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textboxcomment">
    <w:name w:val="textbox_comment"/>
    <w:basedOn w:val="a"/>
    <w:rsid w:val="00E32531"/>
    <w:pPr>
      <w:shd w:val="clear" w:color="auto" w:fill="EDF0F3"/>
      <w:spacing w:after="376" w:line="240" w:lineRule="auto"/>
      <w:ind w:left="1878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authformbox">
    <w:name w:val="auth_form_box"/>
    <w:basedOn w:val="a"/>
    <w:rsid w:val="00E32531"/>
    <w:pPr>
      <w:pBdr>
        <w:top w:val="single" w:sz="4" w:space="19" w:color="CCCCCC"/>
        <w:left w:val="single" w:sz="4" w:space="19" w:color="CCCCCC"/>
        <w:bottom w:val="single" w:sz="4" w:space="19" w:color="CCCCCC"/>
        <w:right w:val="single" w:sz="4" w:space="19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formtitle">
    <w:name w:val="auth_form_title"/>
    <w:basedOn w:val="a"/>
    <w:rsid w:val="00E32531"/>
    <w:pPr>
      <w:spacing w:after="125" w:line="240" w:lineRule="auto"/>
    </w:pPr>
    <w:rPr>
      <w:rFonts w:ascii="Times New Roman" w:eastAsia="Times New Roman" w:hAnsi="Times New Roman" w:cs="Times New Roman"/>
      <w:color w:val="5C2D91"/>
      <w:sz w:val="33"/>
      <w:szCs w:val="33"/>
      <w:lang w:eastAsia="ru-RU"/>
    </w:rPr>
  </w:style>
  <w:style w:type="paragraph" w:customStyle="1" w:styleId="submenua">
    <w:name w:val="submenu_a"/>
    <w:basedOn w:val="a"/>
    <w:rsid w:val="00E32531"/>
    <w:pPr>
      <w:shd w:val="clear" w:color="auto" w:fill="ED17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lidinginfo-block">
    <w:name w:val="header-sliding_info-block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lidinginfo-block-title">
    <w:name w:val="header-sliding_info-block-titl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lidinginfo-block-morelink">
    <w:name w:val="header-sliding_info-block-more_link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paragraph" w:customStyle="1" w:styleId="mainpageclients-info">
    <w:name w:val="mainpage_clients-info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E32531"/>
    <w:rPr>
      <w:bdr w:val="single" w:sz="4" w:space="0" w:color="A9A9A9" w:frame="1"/>
    </w:rPr>
  </w:style>
  <w:style w:type="character" w:customStyle="1" w:styleId="feedbackajaxbutton">
    <w:name w:val="feedback_ajax_button"/>
    <w:basedOn w:val="a0"/>
    <w:rsid w:val="00E32531"/>
  </w:style>
  <w:style w:type="paragraph" w:customStyle="1" w:styleId="fancybox-bg1">
    <w:name w:val="fancybox-bg1"/>
    <w:basedOn w:val="a"/>
    <w:rsid w:val="00E3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E32531"/>
  </w:style>
  <w:style w:type="paragraph" w:customStyle="1" w:styleId="ui-tooltip1">
    <w:name w:val="ui-tooltip1"/>
    <w:basedOn w:val="a"/>
    <w:rsid w:val="00E32531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ui-state-default1">
    <w:name w:val="ui-state-default1"/>
    <w:basedOn w:val="a"/>
    <w:rsid w:val="00E32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E32531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E32531"/>
    <w:pPr>
      <w:spacing w:before="100" w:beforeAutospacing="1" w:after="100" w:afterAutospacing="1" w:line="163" w:lineRule="atLeast"/>
      <w:jc w:val="center"/>
    </w:pPr>
    <w:rPr>
      <w:rFonts w:ascii="Tahoma" w:eastAsia="Times New Roman" w:hAnsi="Tahoma" w:cs="Tahoma"/>
      <w:b/>
      <w:bCs/>
      <w:sz w:val="13"/>
      <w:szCs w:val="13"/>
      <w:lang w:eastAsia="ru-RU"/>
    </w:rPr>
  </w:style>
  <w:style w:type="paragraph" w:customStyle="1" w:styleId="ui-tooltip-titlebar1">
    <w:name w:val="ui-tooltip-titlebar1"/>
    <w:basedOn w:val="a"/>
    <w:rsid w:val="00E32531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E32531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E32531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E32531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E32531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E32531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E32531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E32531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E32531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E325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ui-tooltip-icon4">
    <w:name w:val="ui-tooltip-icon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E32531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E32531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E32531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E32531"/>
    <w:pPr>
      <w:shd w:val="clear" w:color="auto" w:fill="FBFBFB"/>
      <w:spacing w:before="100" w:beforeAutospacing="1" w:after="100" w:afterAutospacing="1" w:line="163" w:lineRule="atLeast"/>
      <w:jc w:val="center"/>
    </w:pPr>
    <w:rPr>
      <w:rFonts w:ascii="Tahoma" w:eastAsia="Times New Roman" w:hAnsi="Tahoma" w:cs="Tahoma"/>
      <w:b/>
      <w:bCs/>
      <w:color w:val="555555"/>
      <w:sz w:val="13"/>
      <w:szCs w:val="13"/>
      <w:lang w:eastAsia="ru-RU"/>
    </w:rPr>
  </w:style>
  <w:style w:type="paragraph" w:customStyle="1" w:styleId="ui-tooltip-titlebar13">
    <w:name w:val="ui-tooltip-titlebar13"/>
    <w:basedOn w:val="a"/>
    <w:rsid w:val="00E32531"/>
    <w:pPr>
      <w:pBdr>
        <w:bottom w:val="single" w:sz="4" w:space="5" w:color="EBEBEB"/>
      </w:pBdr>
      <w:shd w:val="clear" w:color="auto" w:fill="F7F7F7"/>
      <w:spacing w:after="0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i-state-default2">
    <w:name w:val="ui-state-default2"/>
    <w:basedOn w:val="a"/>
    <w:rsid w:val="00E325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E32531"/>
    <w:pPr>
      <w:spacing w:before="100" w:beforeAutospacing="1" w:after="100" w:afterAutospacing="1" w:line="225" w:lineRule="atLeast"/>
      <w:jc w:val="center"/>
    </w:pPr>
    <w:rPr>
      <w:rFonts w:ascii="Tahoma" w:eastAsia="Times New Roman" w:hAnsi="Tahoma" w:cs="Tahoma"/>
      <w:b/>
      <w:bCs/>
      <w:color w:val="000000"/>
      <w:sz w:val="25"/>
      <w:szCs w:val="25"/>
      <w:lang w:eastAsia="ru-RU"/>
    </w:rPr>
  </w:style>
  <w:style w:type="paragraph" w:customStyle="1" w:styleId="ui-icon5">
    <w:name w:val="ui-icon5"/>
    <w:basedOn w:val="a"/>
    <w:rsid w:val="00E32531"/>
    <w:pPr>
      <w:spacing w:before="100" w:beforeAutospacing="1" w:after="100" w:afterAutospacing="1" w:line="225" w:lineRule="atLeast"/>
      <w:jc w:val="center"/>
    </w:pPr>
    <w:rPr>
      <w:rFonts w:ascii="Tahoma" w:eastAsia="Times New Roman" w:hAnsi="Tahoma" w:cs="Tahoma"/>
      <w:b/>
      <w:bCs/>
      <w:color w:val="000000"/>
      <w:sz w:val="25"/>
      <w:szCs w:val="25"/>
      <w:lang w:eastAsia="ru-RU"/>
    </w:rPr>
  </w:style>
  <w:style w:type="paragraph" w:customStyle="1" w:styleId="ui-tooltip-tip1">
    <w:name w:val="ui-tooltip-tip1"/>
    <w:basedOn w:val="a"/>
    <w:rsid w:val="00E32531"/>
    <w:pPr>
      <w:spacing w:after="0" w:line="1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E32531"/>
    <w:pPr>
      <w:spacing w:before="100" w:beforeAutospacing="1" w:after="100" w:afterAutospacing="1" w:line="1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ui-tooltip-content5">
    <w:name w:val="ui-tooltip-content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togglingtextblocktext1">
    <w:name w:val="toggling_text_block_text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-slidinginfo-block1">
    <w:name w:val="header-sliding_info-block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lidinginfo-block-title1">
    <w:name w:val="header-sliding_info-block-title1"/>
    <w:basedOn w:val="a"/>
    <w:rsid w:val="00E32531"/>
    <w:pPr>
      <w:spacing w:before="100" w:beforeAutospacing="1" w:after="100" w:afterAutospacing="1" w:line="376" w:lineRule="atLeast"/>
      <w:jc w:val="right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header-slidinginfo-block-morelink1">
    <w:name w:val="header-sliding_info-block-more_link1"/>
    <w:basedOn w:val="a"/>
    <w:rsid w:val="00E32531"/>
    <w:pPr>
      <w:spacing w:before="100" w:beforeAutospacing="1" w:after="100" w:afterAutospacing="1" w:line="213" w:lineRule="atLeast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signupbox-linkcontainer">
    <w:name w:val="sign_up_box-link_container"/>
    <w:basedOn w:val="a0"/>
    <w:rsid w:val="00E32531"/>
  </w:style>
  <w:style w:type="character" w:customStyle="1" w:styleId="clickable">
    <w:name w:val="clickable"/>
    <w:basedOn w:val="a0"/>
    <w:rsid w:val="00E32531"/>
  </w:style>
  <w:style w:type="character" w:customStyle="1" w:styleId="bold">
    <w:name w:val="bold"/>
    <w:basedOn w:val="a0"/>
    <w:rsid w:val="00E32531"/>
  </w:style>
  <w:style w:type="paragraph" w:customStyle="1" w:styleId="imp">
    <w:name w:val="imp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2531"/>
  </w:style>
  <w:style w:type="character" w:styleId="a6">
    <w:name w:val="Strong"/>
    <w:basedOn w:val="a0"/>
    <w:uiPriority w:val="22"/>
    <w:qFormat/>
    <w:rsid w:val="00E32531"/>
    <w:rPr>
      <w:b/>
      <w:bCs/>
    </w:rPr>
  </w:style>
  <w:style w:type="paragraph" w:customStyle="1" w:styleId="fancybox-bg2">
    <w:name w:val="fancybox-bg2"/>
    <w:basedOn w:val="a"/>
    <w:rsid w:val="00E3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2">
    <w:name w:val="feedback_ajax_button2"/>
    <w:basedOn w:val="a0"/>
    <w:rsid w:val="00E32531"/>
  </w:style>
  <w:style w:type="paragraph" w:customStyle="1" w:styleId="ui-tooltip2">
    <w:name w:val="ui-tooltip2"/>
    <w:basedOn w:val="a"/>
    <w:rsid w:val="00E32531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ui-state-default3">
    <w:name w:val="ui-state-default3"/>
    <w:basedOn w:val="a"/>
    <w:rsid w:val="00E32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E32531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E32531"/>
    <w:pPr>
      <w:spacing w:before="100" w:beforeAutospacing="1" w:after="100" w:afterAutospacing="1" w:line="163" w:lineRule="atLeast"/>
      <w:jc w:val="center"/>
    </w:pPr>
    <w:rPr>
      <w:rFonts w:ascii="Tahoma" w:eastAsia="Times New Roman" w:hAnsi="Tahoma" w:cs="Tahoma"/>
      <w:b/>
      <w:bCs/>
      <w:sz w:val="13"/>
      <w:szCs w:val="13"/>
      <w:lang w:eastAsia="ru-RU"/>
    </w:rPr>
  </w:style>
  <w:style w:type="paragraph" w:customStyle="1" w:styleId="ui-tooltip-titlebar14">
    <w:name w:val="ui-tooltip-titlebar14"/>
    <w:basedOn w:val="a"/>
    <w:rsid w:val="00E32531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0">
    <w:name w:val="ui-tooltip-icon10"/>
    <w:basedOn w:val="a"/>
    <w:rsid w:val="00E32531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8">
    <w:name w:val="ui-state-hover8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15">
    <w:name w:val="ui-tooltip-titlebar15"/>
    <w:basedOn w:val="a"/>
    <w:rsid w:val="00E32531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16">
    <w:name w:val="ui-tooltip-titlebar16"/>
    <w:basedOn w:val="a"/>
    <w:rsid w:val="00E32531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1">
    <w:name w:val="ui-tooltip-icon1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9">
    <w:name w:val="ui-state-hover9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7">
    <w:name w:val="ui-tooltip-titlebar17"/>
    <w:basedOn w:val="a"/>
    <w:rsid w:val="00E32531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18">
    <w:name w:val="ui-tooltip-titlebar18"/>
    <w:basedOn w:val="a"/>
    <w:rsid w:val="00E32531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2">
    <w:name w:val="ui-tooltip-icon1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0">
    <w:name w:val="ui-state-hover10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9">
    <w:name w:val="ui-tooltip-titlebar19"/>
    <w:basedOn w:val="a"/>
    <w:rsid w:val="00E32531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20">
    <w:name w:val="ui-tooltip-titlebar20"/>
    <w:basedOn w:val="a"/>
    <w:rsid w:val="00E32531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21">
    <w:name w:val="ui-tooltip-titlebar21"/>
    <w:basedOn w:val="a"/>
    <w:rsid w:val="00E32531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6">
    <w:name w:val="ui-tooltip-content6"/>
    <w:basedOn w:val="a"/>
    <w:rsid w:val="00E325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ui-tooltip-icon13">
    <w:name w:val="ui-tooltip-icon1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1">
    <w:name w:val="ui-state-hover1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22">
    <w:name w:val="ui-tooltip-titlebar2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7">
    <w:name w:val="ui-tooltip-content7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14">
    <w:name w:val="ui-tooltip-icon1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2">
    <w:name w:val="ui-state-hover1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23">
    <w:name w:val="ui-tooltip-titlebar23"/>
    <w:basedOn w:val="a"/>
    <w:rsid w:val="00E32531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15">
    <w:name w:val="ui-tooltip-icon1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3">
    <w:name w:val="ui-state-hover1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24">
    <w:name w:val="ui-tooltip-titlebar2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8">
    <w:name w:val="ui-tooltip-content8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16">
    <w:name w:val="ui-tooltip-icon16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4">
    <w:name w:val="ui-state-hover1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25">
    <w:name w:val="ui-tooltip-titlebar25"/>
    <w:basedOn w:val="a"/>
    <w:rsid w:val="00E32531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17">
    <w:name w:val="ui-tooltip-icon17"/>
    <w:basedOn w:val="a"/>
    <w:rsid w:val="00E32531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E32531"/>
    <w:pPr>
      <w:shd w:val="clear" w:color="auto" w:fill="FBFBFB"/>
      <w:spacing w:before="100" w:beforeAutospacing="1" w:after="100" w:afterAutospacing="1" w:line="163" w:lineRule="atLeast"/>
      <w:jc w:val="center"/>
    </w:pPr>
    <w:rPr>
      <w:rFonts w:ascii="Tahoma" w:eastAsia="Times New Roman" w:hAnsi="Tahoma" w:cs="Tahoma"/>
      <w:b/>
      <w:bCs/>
      <w:color w:val="555555"/>
      <w:sz w:val="13"/>
      <w:szCs w:val="13"/>
      <w:lang w:eastAsia="ru-RU"/>
    </w:rPr>
  </w:style>
  <w:style w:type="paragraph" w:customStyle="1" w:styleId="ui-tooltip-titlebar26">
    <w:name w:val="ui-tooltip-titlebar26"/>
    <w:basedOn w:val="a"/>
    <w:rsid w:val="00E32531"/>
    <w:pPr>
      <w:pBdr>
        <w:bottom w:val="single" w:sz="4" w:space="5" w:color="EBEBEB"/>
      </w:pBdr>
      <w:shd w:val="clear" w:color="auto" w:fill="F7F7F7"/>
      <w:spacing w:after="0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i-state-default4">
    <w:name w:val="ui-state-default4"/>
    <w:basedOn w:val="a"/>
    <w:rsid w:val="00E325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9">
    <w:name w:val="ui-tooltip-content9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18">
    <w:name w:val="ui-tooltip-icon18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E32531"/>
    <w:pPr>
      <w:spacing w:before="100" w:beforeAutospacing="1" w:after="100" w:afterAutospacing="1" w:line="225" w:lineRule="atLeast"/>
      <w:jc w:val="center"/>
    </w:pPr>
    <w:rPr>
      <w:rFonts w:ascii="Tahoma" w:eastAsia="Times New Roman" w:hAnsi="Tahoma" w:cs="Tahoma"/>
      <w:b/>
      <w:bCs/>
      <w:color w:val="000000"/>
      <w:sz w:val="25"/>
      <w:szCs w:val="25"/>
      <w:lang w:eastAsia="ru-RU"/>
    </w:rPr>
  </w:style>
  <w:style w:type="paragraph" w:customStyle="1" w:styleId="ui-icon10">
    <w:name w:val="ui-icon10"/>
    <w:basedOn w:val="a"/>
    <w:rsid w:val="00E32531"/>
    <w:pPr>
      <w:spacing w:before="100" w:beforeAutospacing="1" w:after="100" w:afterAutospacing="1" w:line="225" w:lineRule="atLeast"/>
      <w:jc w:val="center"/>
    </w:pPr>
    <w:rPr>
      <w:rFonts w:ascii="Tahoma" w:eastAsia="Times New Roman" w:hAnsi="Tahoma" w:cs="Tahoma"/>
      <w:b/>
      <w:bCs/>
      <w:color w:val="000000"/>
      <w:sz w:val="25"/>
      <w:szCs w:val="25"/>
      <w:lang w:eastAsia="ru-RU"/>
    </w:rPr>
  </w:style>
  <w:style w:type="paragraph" w:customStyle="1" w:styleId="ui-tooltip-tip2">
    <w:name w:val="ui-tooltip-tip2"/>
    <w:basedOn w:val="a"/>
    <w:rsid w:val="00E32531"/>
    <w:pPr>
      <w:spacing w:after="0" w:line="1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2">
    <w:name w:val="qtip-vml2"/>
    <w:basedOn w:val="a"/>
    <w:rsid w:val="00E32531"/>
    <w:pPr>
      <w:spacing w:before="100" w:beforeAutospacing="1" w:after="100" w:afterAutospacing="1" w:line="1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ui-tooltip-content10">
    <w:name w:val="ui-tooltip-content10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togglingtextblocktext2">
    <w:name w:val="toggling_text_block_text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-slidinginfo-block2">
    <w:name w:val="header-sliding_info-block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lidinginfo-block-title2">
    <w:name w:val="header-sliding_info-block-title2"/>
    <w:basedOn w:val="a"/>
    <w:rsid w:val="00E32531"/>
    <w:pPr>
      <w:spacing w:before="100" w:beforeAutospacing="1" w:after="100" w:afterAutospacing="1" w:line="376" w:lineRule="atLeast"/>
      <w:jc w:val="right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header-slidinginfo-block-morelink2">
    <w:name w:val="header-sliding_info-block-more_link2"/>
    <w:basedOn w:val="a"/>
    <w:rsid w:val="00E32531"/>
    <w:pPr>
      <w:spacing w:before="100" w:beforeAutospacing="1" w:after="100" w:afterAutospacing="1" w:line="213" w:lineRule="atLeast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userlinkmenu">
    <w:name w:val="userlink_menu"/>
    <w:basedOn w:val="a0"/>
    <w:rsid w:val="00E32531"/>
  </w:style>
  <w:style w:type="character" w:customStyle="1" w:styleId="floathint-marker">
    <w:name w:val="floathint-marker"/>
    <w:basedOn w:val="a0"/>
    <w:rsid w:val="00E32531"/>
  </w:style>
  <w:style w:type="character" w:customStyle="1" w:styleId="floathint-ico1">
    <w:name w:val="floathint-ico1"/>
    <w:basedOn w:val="a0"/>
    <w:rsid w:val="00E325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25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25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25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253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mp2">
    <w:name w:val="imp2"/>
    <w:basedOn w:val="a0"/>
    <w:rsid w:val="00E32531"/>
  </w:style>
  <w:style w:type="character" w:customStyle="1" w:styleId="imp3">
    <w:name w:val="imp3"/>
    <w:basedOn w:val="a0"/>
    <w:rsid w:val="00E32531"/>
  </w:style>
  <w:style w:type="paragraph" w:customStyle="1" w:styleId="gray-text">
    <w:name w:val="gray-text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3">
    <w:name w:val="fancybox-bg3"/>
    <w:basedOn w:val="a"/>
    <w:rsid w:val="00E3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3">
    <w:name w:val="feedback_ajax_button3"/>
    <w:basedOn w:val="a0"/>
    <w:rsid w:val="00E32531"/>
  </w:style>
  <w:style w:type="paragraph" w:customStyle="1" w:styleId="ui-tooltip3">
    <w:name w:val="ui-tooltip3"/>
    <w:basedOn w:val="a"/>
    <w:rsid w:val="00E32531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ui-state-default5">
    <w:name w:val="ui-state-default5"/>
    <w:basedOn w:val="a"/>
    <w:rsid w:val="00E32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E32531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E32531"/>
    <w:pPr>
      <w:spacing w:before="100" w:beforeAutospacing="1" w:after="100" w:afterAutospacing="1" w:line="163" w:lineRule="atLeast"/>
      <w:jc w:val="center"/>
    </w:pPr>
    <w:rPr>
      <w:rFonts w:ascii="Tahoma" w:eastAsia="Times New Roman" w:hAnsi="Tahoma" w:cs="Tahoma"/>
      <w:b/>
      <w:bCs/>
      <w:sz w:val="13"/>
      <w:szCs w:val="13"/>
      <w:lang w:eastAsia="ru-RU"/>
    </w:rPr>
  </w:style>
  <w:style w:type="paragraph" w:customStyle="1" w:styleId="ui-tooltip-titlebar27">
    <w:name w:val="ui-tooltip-titlebar27"/>
    <w:basedOn w:val="a"/>
    <w:rsid w:val="00E32531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9">
    <w:name w:val="ui-tooltip-icon19"/>
    <w:basedOn w:val="a"/>
    <w:rsid w:val="00E32531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5">
    <w:name w:val="ui-state-hover1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8">
    <w:name w:val="ui-tooltip-titlebar28"/>
    <w:basedOn w:val="a"/>
    <w:rsid w:val="00E32531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29">
    <w:name w:val="ui-tooltip-titlebar29"/>
    <w:basedOn w:val="a"/>
    <w:rsid w:val="00E32531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0">
    <w:name w:val="ui-tooltip-icon20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6">
    <w:name w:val="ui-state-hover16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30">
    <w:name w:val="ui-tooltip-titlebar30"/>
    <w:basedOn w:val="a"/>
    <w:rsid w:val="00E32531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1">
    <w:name w:val="ui-tooltip-titlebar31"/>
    <w:basedOn w:val="a"/>
    <w:rsid w:val="00E32531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1">
    <w:name w:val="ui-tooltip-icon2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7">
    <w:name w:val="ui-state-hover17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32">
    <w:name w:val="ui-tooltip-titlebar32"/>
    <w:basedOn w:val="a"/>
    <w:rsid w:val="00E32531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3">
    <w:name w:val="ui-tooltip-titlebar33"/>
    <w:basedOn w:val="a"/>
    <w:rsid w:val="00E32531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4">
    <w:name w:val="ui-tooltip-titlebar34"/>
    <w:basedOn w:val="a"/>
    <w:rsid w:val="00E32531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1">
    <w:name w:val="ui-tooltip-content11"/>
    <w:basedOn w:val="a"/>
    <w:rsid w:val="00E325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ui-tooltip-icon22">
    <w:name w:val="ui-tooltip-icon2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8">
    <w:name w:val="ui-state-hover18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35">
    <w:name w:val="ui-tooltip-titlebar3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12">
    <w:name w:val="ui-tooltip-content12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23">
    <w:name w:val="ui-tooltip-icon2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19">
    <w:name w:val="ui-state-hover19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36">
    <w:name w:val="ui-tooltip-titlebar36"/>
    <w:basedOn w:val="a"/>
    <w:rsid w:val="00E32531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24">
    <w:name w:val="ui-tooltip-icon2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0">
    <w:name w:val="ui-state-hover20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37">
    <w:name w:val="ui-tooltip-titlebar37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3">
    <w:name w:val="ui-tooltip-content1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25">
    <w:name w:val="ui-tooltip-icon2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1">
    <w:name w:val="ui-state-hover21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38">
    <w:name w:val="ui-tooltip-titlebar38"/>
    <w:basedOn w:val="a"/>
    <w:rsid w:val="00E32531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26">
    <w:name w:val="ui-tooltip-icon26"/>
    <w:basedOn w:val="a"/>
    <w:rsid w:val="00E32531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E32531"/>
    <w:pPr>
      <w:shd w:val="clear" w:color="auto" w:fill="FBFBFB"/>
      <w:spacing w:before="100" w:beforeAutospacing="1" w:after="100" w:afterAutospacing="1" w:line="163" w:lineRule="atLeast"/>
      <w:jc w:val="center"/>
    </w:pPr>
    <w:rPr>
      <w:rFonts w:ascii="Tahoma" w:eastAsia="Times New Roman" w:hAnsi="Tahoma" w:cs="Tahoma"/>
      <w:b/>
      <w:bCs/>
      <w:color w:val="555555"/>
      <w:sz w:val="13"/>
      <w:szCs w:val="13"/>
      <w:lang w:eastAsia="ru-RU"/>
    </w:rPr>
  </w:style>
  <w:style w:type="paragraph" w:customStyle="1" w:styleId="ui-tooltip-titlebar39">
    <w:name w:val="ui-tooltip-titlebar39"/>
    <w:basedOn w:val="a"/>
    <w:rsid w:val="00E32531"/>
    <w:pPr>
      <w:pBdr>
        <w:bottom w:val="single" w:sz="4" w:space="5" w:color="EBEBEB"/>
      </w:pBdr>
      <w:shd w:val="clear" w:color="auto" w:fill="F7F7F7"/>
      <w:spacing w:after="0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i-state-default6">
    <w:name w:val="ui-state-default6"/>
    <w:basedOn w:val="a"/>
    <w:rsid w:val="00E325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14">
    <w:name w:val="ui-tooltip-content14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27">
    <w:name w:val="ui-tooltip-icon27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E32531"/>
    <w:pPr>
      <w:spacing w:before="100" w:beforeAutospacing="1" w:after="100" w:afterAutospacing="1" w:line="225" w:lineRule="atLeast"/>
      <w:jc w:val="center"/>
    </w:pPr>
    <w:rPr>
      <w:rFonts w:ascii="Tahoma" w:eastAsia="Times New Roman" w:hAnsi="Tahoma" w:cs="Tahoma"/>
      <w:b/>
      <w:bCs/>
      <w:color w:val="000000"/>
      <w:sz w:val="25"/>
      <w:szCs w:val="25"/>
      <w:lang w:eastAsia="ru-RU"/>
    </w:rPr>
  </w:style>
  <w:style w:type="paragraph" w:customStyle="1" w:styleId="ui-icon15">
    <w:name w:val="ui-icon15"/>
    <w:basedOn w:val="a"/>
    <w:rsid w:val="00E32531"/>
    <w:pPr>
      <w:spacing w:before="100" w:beforeAutospacing="1" w:after="100" w:afterAutospacing="1" w:line="225" w:lineRule="atLeast"/>
      <w:jc w:val="center"/>
    </w:pPr>
    <w:rPr>
      <w:rFonts w:ascii="Tahoma" w:eastAsia="Times New Roman" w:hAnsi="Tahoma" w:cs="Tahoma"/>
      <w:b/>
      <w:bCs/>
      <w:color w:val="000000"/>
      <w:sz w:val="25"/>
      <w:szCs w:val="25"/>
      <w:lang w:eastAsia="ru-RU"/>
    </w:rPr>
  </w:style>
  <w:style w:type="paragraph" w:customStyle="1" w:styleId="ui-tooltip-tip3">
    <w:name w:val="ui-tooltip-tip3"/>
    <w:basedOn w:val="a"/>
    <w:rsid w:val="00E32531"/>
    <w:pPr>
      <w:spacing w:after="0" w:line="1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3">
    <w:name w:val="qtip-vml3"/>
    <w:basedOn w:val="a"/>
    <w:rsid w:val="00E32531"/>
    <w:pPr>
      <w:spacing w:before="100" w:beforeAutospacing="1" w:after="100" w:afterAutospacing="1" w:line="1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ui-tooltip-content15">
    <w:name w:val="ui-tooltip-content15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togglingtextblocktext3">
    <w:name w:val="toggling_text_block_text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er-slidinginfo-block3">
    <w:name w:val="header-sliding_info-block3"/>
    <w:basedOn w:val="a"/>
    <w:rsid w:val="00E3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lidinginfo-block-title3">
    <w:name w:val="header-sliding_info-block-title3"/>
    <w:basedOn w:val="a"/>
    <w:rsid w:val="00E32531"/>
    <w:pPr>
      <w:spacing w:before="100" w:beforeAutospacing="1" w:after="100" w:afterAutospacing="1" w:line="376" w:lineRule="atLeast"/>
      <w:jc w:val="right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header-slidinginfo-block-morelink3">
    <w:name w:val="header-sliding_info-block-more_link3"/>
    <w:basedOn w:val="a"/>
    <w:rsid w:val="00E32531"/>
    <w:pPr>
      <w:spacing w:before="100" w:beforeAutospacing="1" w:after="100" w:afterAutospacing="1" w:line="213" w:lineRule="atLeast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fancy-ico">
    <w:name w:val="fancy-ico"/>
    <w:basedOn w:val="a0"/>
    <w:rsid w:val="00E32531"/>
  </w:style>
  <w:style w:type="paragraph" w:styleId="a7">
    <w:name w:val="Balloon Text"/>
    <w:basedOn w:val="a"/>
    <w:link w:val="a8"/>
    <w:uiPriority w:val="99"/>
    <w:semiHidden/>
    <w:unhideWhenUsed/>
    <w:rsid w:val="00E3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531"/>
    <w:rPr>
      <w:rFonts w:ascii="Tahoma" w:hAnsi="Tahoma" w:cs="Tahoma"/>
      <w:sz w:val="16"/>
      <w:szCs w:val="16"/>
    </w:rPr>
  </w:style>
  <w:style w:type="character" w:customStyle="1" w:styleId="aux">
    <w:name w:val="aux"/>
    <w:basedOn w:val="a0"/>
    <w:rsid w:val="00E3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91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84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92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6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71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7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64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07">
          <w:marLeft w:val="63"/>
          <w:marRight w:val="0"/>
          <w:marTop w:val="63"/>
          <w:marBottom w:val="63"/>
          <w:divBdr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</w:divBdr>
        </w:div>
        <w:div w:id="7127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514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398&amp;action=statistics" TargetMode="External"/><Relationship Id="rId13" Type="http://schemas.openxmlformats.org/officeDocument/2006/relationships/hyperlink" Target="http://www.b2b-mrsk.ru/market/list.html?bookmarks=0&amp;all=0&amp;type=4&amp;cat_id=42897191" TargetMode="External"/><Relationship Id="rId18" Type="http://schemas.openxmlformats.org/officeDocument/2006/relationships/hyperlink" Target="http://www.b2b-mrsk.ru/market/list.html?bookmarks=0&amp;all=0&amp;type=4&amp;cat_id=42897191" TargetMode="External"/><Relationship Id="rId26" Type="http://schemas.openxmlformats.org/officeDocument/2006/relationships/hyperlink" Target="mailto:MAN%40npek.te.ru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2811769" TargetMode="External"/><Relationship Id="rId34" Type="http://schemas.openxmlformats.org/officeDocument/2006/relationships/hyperlink" Target="http://www.b2b-mrsk.ru/market/view.html?id=295398&amp;action=signed_doc&amp;key=auction" TargetMode="External"/><Relationship Id="rId7" Type="http://schemas.openxmlformats.org/officeDocument/2006/relationships/hyperlink" Target="http://www.b2b-mrsk.ru/market/view.html?id=295398&amp;action=bet_fields" TargetMode="External"/><Relationship Id="rId12" Type="http://schemas.openxmlformats.org/officeDocument/2006/relationships/hyperlink" Target="http://www.b2b-mrsk.ru/market/list.html?bookmarks=0&amp;all=0&amp;type=4&amp;cat_id=42811769" TargetMode="External"/><Relationship Id="rId17" Type="http://schemas.openxmlformats.org/officeDocument/2006/relationships/hyperlink" Target="http://www.b2b-mrsk.ru/market/list.html?bookmarks=0&amp;all=0&amp;type=4&amp;cat_id=42811769" TargetMode="External"/><Relationship Id="rId25" Type="http://schemas.openxmlformats.org/officeDocument/2006/relationships/hyperlink" Target="http://www.b2b-mrsk.ru/firms/view_firm.html?id=102374" TargetMode="External"/><Relationship Id="rId33" Type="http://schemas.openxmlformats.org/officeDocument/2006/relationships/control" Target="activeX/activeX1.xml"/><Relationship Id="rId38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723134" TargetMode="External"/><Relationship Id="rId20" Type="http://schemas.openxmlformats.org/officeDocument/2006/relationships/hyperlink" Target="http://www.b2b-mrsk.ru/market/list.html?bookmarks=0&amp;all=0&amp;type=4&amp;cat_id=64527182" TargetMode="External"/><Relationship Id="rId29" Type="http://schemas.openxmlformats.org/officeDocument/2006/relationships/hyperlink" Target="http://www.b2b-mrsk.ru/market/edit.html?id=295398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398&amp;action=registered" TargetMode="External"/><Relationship Id="rId11" Type="http://schemas.openxmlformats.org/officeDocument/2006/relationships/hyperlink" Target="http://www.b2b-mrsk.ru/market/list.html?bookmarks=0&amp;all=0&amp;type=4&amp;cat_id=42723134" TargetMode="External"/><Relationship Id="rId24" Type="http://schemas.openxmlformats.org/officeDocument/2006/relationships/hyperlink" Target="http://www.b2b-mrsk.ru/popups/send_message.html?action=send&amp;to=121928" TargetMode="External"/><Relationship Id="rId32" Type="http://schemas.openxmlformats.org/officeDocument/2006/relationships/image" Target="media/image2.wmf"/><Relationship Id="rId37" Type="http://schemas.openxmlformats.org/officeDocument/2006/relationships/image" Target="media/image5.wmf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.html?id=295398&amp;action=invitations" TargetMode="External"/><Relationship Id="rId15" Type="http://schemas.openxmlformats.org/officeDocument/2006/relationships/hyperlink" Target="http://www.b2b-mrsk.ru/market/list.html?bookmarks=0&amp;all=0&amp;type=4&amp;cat_id=42713113" TargetMode="External"/><Relationship Id="rId23" Type="http://schemas.openxmlformats.org/officeDocument/2006/relationships/hyperlink" Target="http://www.b2b-mrsk.ru/popups/send_message.html?action=send&amp;to=121928" TargetMode="External"/><Relationship Id="rId28" Type="http://schemas.openxmlformats.org/officeDocument/2006/relationships/hyperlink" Target="http://www.b2b-mrsk.ru/download.html?file=file%2F6147868.7z&amp;title=%D0%97%D0%94+295398.7z" TargetMode="External"/><Relationship Id="rId36" Type="http://schemas.openxmlformats.org/officeDocument/2006/relationships/image" Target="media/image4.gif"/><Relationship Id="rId10" Type="http://schemas.openxmlformats.org/officeDocument/2006/relationships/hyperlink" Target="http://www.b2b-mrsk.ru/market/list.html?bookmarks=0&amp;all=0&amp;type=4&amp;cat_id=42713113" TargetMode="External"/><Relationship Id="rId19" Type="http://schemas.openxmlformats.org/officeDocument/2006/relationships/hyperlink" Target="http://www.b2b-mrsk.ru/market/list.html?bookmarks=0&amp;all=0&amp;type=4&amp;cat_id=42897192" TargetMode="External"/><Relationship Id="rId31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95398&amp;action=explanation" TargetMode="External"/><Relationship Id="rId9" Type="http://schemas.openxmlformats.org/officeDocument/2006/relationships/hyperlink" Target="http://www.b2b-mrsk.ru/market/list.html?bookmarks=0&amp;all=0&amp;type=4&amp;cat_id=42712624" TargetMode="External"/><Relationship Id="rId14" Type="http://schemas.openxmlformats.org/officeDocument/2006/relationships/hyperlink" Target="http://www.b2b-mrsk.ru/market/list.html?bookmarks=0&amp;all=0&amp;type=4&amp;cat_id=42712624" TargetMode="External"/><Relationship Id="rId22" Type="http://schemas.openxmlformats.org/officeDocument/2006/relationships/hyperlink" Target="http://www.b2b-mrsk.ru/market/view.html?id=295398&amp;switch_price_both_view=1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://www.b2b-mrsk.ru/market/view.html?id=295398&amp;action=signed_doc&amp;key=auction_docs" TargetMode="External"/><Relationship Id="rId35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1160</Words>
  <Characters>6615</Characters>
  <Application>Microsoft Office Word</Application>
  <DocSecurity>0</DocSecurity>
  <Lines>55</Lines>
  <Paragraphs>15</Paragraphs>
  <ScaleCrop>false</ScaleCrop>
  <Company>te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2013-10-17T07:31:00Z</dcterms:created>
  <dcterms:modified xsi:type="dcterms:W3CDTF">2013-11-11T04:37:00Z</dcterms:modified>
</cp:coreProperties>
</file>