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538" w:rsidRDefault="00A253C1">
      <w:pPr>
        <w:ind w:firstLine="709"/>
        <w:jc w:val="center"/>
      </w:pPr>
      <w:r>
        <w:rPr>
          <w:rFonts w:ascii="Arial" w:hAnsi="Arial" w:cs="Arial"/>
          <w:b/>
          <w:sz w:val="24"/>
          <w:szCs w:val="24"/>
        </w:rPr>
        <w:t>ДОГОВОР АРЕНДЫ № 01/2018</w:t>
      </w:r>
    </w:p>
    <w:p w:rsidR="00F52538" w:rsidRDefault="00F52538">
      <w:pPr>
        <w:ind w:firstLine="709"/>
        <w:jc w:val="both"/>
        <w:rPr>
          <w:rFonts w:ascii="Arial" w:hAnsi="Arial" w:cs="Arial"/>
          <w:b/>
          <w:sz w:val="24"/>
          <w:szCs w:val="24"/>
        </w:rPr>
      </w:pPr>
    </w:p>
    <w:p w:rsidR="00F52538" w:rsidRDefault="00A253C1" w:rsidP="00A253C1">
      <w:pPr>
        <w:jc w:val="both"/>
      </w:pPr>
      <w:r>
        <w:rPr>
          <w:rFonts w:ascii="Arial" w:hAnsi="Arial" w:cs="Arial"/>
          <w:b/>
          <w:sz w:val="24"/>
          <w:szCs w:val="24"/>
        </w:rPr>
        <w:t xml:space="preserve">с. </w:t>
      </w:r>
      <w:proofErr w:type="spellStart"/>
      <w:r>
        <w:rPr>
          <w:rFonts w:ascii="Arial" w:hAnsi="Arial" w:cs="Arial"/>
          <w:b/>
          <w:sz w:val="24"/>
          <w:szCs w:val="24"/>
        </w:rPr>
        <w:t>Омутинское</w:t>
      </w:r>
      <w:proofErr w:type="spellEnd"/>
      <w:r>
        <w:rPr>
          <w:rFonts w:ascii="Arial" w:hAnsi="Arial" w:cs="Arial"/>
          <w:b/>
          <w:sz w:val="24"/>
          <w:szCs w:val="24"/>
        </w:rPr>
        <w:tab/>
        <w:t xml:space="preserve">                                                             </w:t>
      </w:r>
      <w:r>
        <w:rPr>
          <w:rFonts w:ascii="Arial" w:hAnsi="Arial" w:cs="Arial"/>
          <w:b/>
          <w:sz w:val="24"/>
          <w:szCs w:val="24"/>
        </w:rPr>
        <w:tab/>
        <w:t xml:space="preserve">       </w:t>
      </w:r>
      <w:proofErr w:type="gramStart"/>
      <w:r>
        <w:rPr>
          <w:rFonts w:ascii="Arial" w:hAnsi="Arial" w:cs="Arial"/>
          <w:b/>
          <w:sz w:val="24"/>
          <w:szCs w:val="24"/>
        </w:rPr>
        <w:t xml:space="preserve">   «</w:t>
      </w:r>
      <w:proofErr w:type="gramEnd"/>
      <w:r>
        <w:rPr>
          <w:rFonts w:ascii="Arial" w:hAnsi="Arial" w:cs="Arial"/>
          <w:b/>
          <w:sz w:val="24"/>
          <w:szCs w:val="24"/>
        </w:rPr>
        <w:t>09» января 2018 г.</w:t>
      </w:r>
    </w:p>
    <w:p w:rsidR="00F52538" w:rsidRDefault="00F52538">
      <w:pPr>
        <w:ind w:firstLine="709"/>
        <w:jc w:val="both"/>
        <w:rPr>
          <w:rFonts w:ascii="Arial" w:hAnsi="Arial" w:cs="Arial"/>
          <w:b/>
          <w:sz w:val="24"/>
          <w:szCs w:val="24"/>
        </w:rPr>
      </w:pPr>
    </w:p>
    <w:p w:rsidR="00F52538" w:rsidRPr="00A253C1" w:rsidRDefault="00A253C1" w:rsidP="00A253C1">
      <w:pPr>
        <w:ind w:firstLine="709"/>
        <w:jc w:val="both"/>
        <w:rPr>
          <w:rFonts w:ascii="Arial" w:hAnsi="Arial" w:cs="Arial"/>
          <w:sz w:val="24"/>
          <w:szCs w:val="24"/>
        </w:rPr>
      </w:pPr>
      <w:r w:rsidRPr="00A253C1">
        <w:rPr>
          <w:rFonts w:ascii="Arial" w:hAnsi="Arial" w:cs="Arial"/>
          <w:b/>
          <w:bCs/>
          <w:sz w:val="24"/>
          <w:szCs w:val="24"/>
        </w:rPr>
        <w:t xml:space="preserve">Администрация Омутинского муниципального района Тюменской области, </w:t>
      </w:r>
      <w:r w:rsidRPr="00A253C1">
        <w:rPr>
          <w:rFonts w:ascii="Arial" w:hAnsi="Arial" w:cs="Arial"/>
          <w:sz w:val="24"/>
          <w:szCs w:val="24"/>
        </w:rPr>
        <w:t xml:space="preserve">в лице главы района </w:t>
      </w:r>
      <w:proofErr w:type="spellStart"/>
      <w:r w:rsidRPr="00A253C1">
        <w:rPr>
          <w:rFonts w:ascii="Arial" w:hAnsi="Arial" w:cs="Arial"/>
          <w:sz w:val="24"/>
          <w:szCs w:val="24"/>
        </w:rPr>
        <w:t>Воллерта</w:t>
      </w:r>
      <w:proofErr w:type="spellEnd"/>
      <w:r w:rsidRPr="00A253C1">
        <w:rPr>
          <w:rFonts w:ascii="Arial" w:hAnsi="Arial" w:cs="Arial"/>
          <w:sz w:val="24"/>
          <w:szCs w:val="24"/>
        </w:rPr>
        <w:t xml:space="preserve"> Виктора Давыдовича, действующего на основании Устава,</w:t>
      </w:r>
      <w:r w:rsidRPr="00A253C1">
        <w:rPr>
          <w:rFonts w:ascii="Arial" w:hAnsi="Arial" w:cs="Arial"/>
          <w:b/>
          <w:bCs/>
          <w:sz w:val="24"/>
          <w:szCs w:val="24"/>
        </w:rPr>
        <w:t xml:space="preserve"> </w:t>
      </w:r>
      <w:r w:rsidRPr="00A253C1">
        <w:rPr>
          <w:rFonts w:ascii="Arial" w:hAnsi="Arial" w:cs="Arial"/>
          <w:sz w:val="24"/>
          <w:szCs w:val="24"/>
        </w:rPr>
        <w:t xml:space="preserve">именуемый в дальнейшем </w:t>
      </w:r>
      <w:r w:rsidRPr="00A253C1">
        <w:rPr>
          <w:rFonts w:ascii="Arial" w:hAnsi="Arial" w:cs="Arial"/>
          <w:b/>
          <w:bCs/>
          <w:sz w:val="24"/>
          <w:szCs w:val="24"/>
        </w:rPr>
        <w:t>«Арендодатель»,</w:t>
      </w:r>
      <w:r w:rsidRPr="00A253C1">
        <w:rPr>
          <w:rFonts w:ascii="Arial" w:hAnsi="Arial" w:cs="Arial"/>
          <w:sz w:val="24"/>
          <w:szCs w:val="24"/>
        </w:rPr>
        <w:t xml:space="preserve"> с одной стороны, и </w:t>
      </w:r>
      <w:r w:rsidRPr="00A253C1">
        <w:rPr>
          <w:rFonts w:ascii="Arial" w:hAnsi="Arial" w:cs="Arial"/>
          <w:b/>
          <w:sz w:val="24"/>
          <w:szCs w:val="24"/>
        </w:rPr>
        <w:t xml:space="preserve">Акционерное общество энергетики и электрификации «Тюменьэнерго», </w:t>
      </w:r>
      <w:r w:rsidRPr="00A253C1">
        <w:rPr>
          <w:rFonts w:ascii="Arial" w:hAnsi="Arial" w:cs="Arial"/>
          <w:sz w:val="24"/>
          <w:szCs w:val="24"/>
        </w:rPr>
        <w:t>именуемое в дальнейшем</w:t>
      </w:r>
      <w:r w:rsidRPr="00A253C1">
        <w:rPr>
          <w:rFonts w:ascii="Arial" w:hAnsi="Arial" w:cs="Arial"/>
          <w:b/>
          <w:sz w:val="24"/>
          <w:szCs w:val="24"/>
        </w:rPr>
        <w:t xml:space="preserve"> «Арендатор», </w:t>
      </w:r>
      <w:r w:rsidRPr="00A253C1">
        <w:rPr>
          <w:rFonts w:ascii="Arial" w:hAnsi="Arial" w:cs="Arial"/>
          <w:sz w:val="24"/>
          <w:szCs w:val="24"/>
        </w:rPr>
        <w:t>в лице заместителя генерального директора</w:t>
      </w:r>
      <w:r>
        <w:rPr>
          <w:rFonts w:ascii="Arial" w:hAnsi="Arial" w:cs="Arial"/>
          <w:sz w:val="24"/>
          <w:szCs w:val="24"/>
        </w:rPr>
        <w:t xml:space="preserve"> </w:t>
      </w:r>
      <w:r w:rsidRPr="00A253C1">
        <w:rPr>
          <w:rFonts w:ascii="Arial" w:hAnsi="Arial" w:cs="Arial"/>
          <w:sz w:val="24"/>
          <w:szCs w:val="24"/>
        </w:rPr>
        <w:t>-</w:t>
      </w:r>
      <w:r>
        <w:rPr>
          <w:rFonts w:ascii="Arial" w:hAnsi="Arial" w:cs="Arial"/>
          <w:sz w:val="24"/>
          <w:szCs w:val="24"/>
        </w:rPr>
        <w:t xml:space="preserve"> </w:t>
      </w:r>
      <w:r w:rsidRPr="00A253C1">
        <w:rPr>
          <w:rFonts w:ascii="Arial" w:hAnsi="Arial" w:cs="Arial"/>
          <w:sz w:val="24"/>
          <w:szCs w:val="24"/>
        </w:rPr>
        <w:t xml:space="preserve">директора филиала АО «Тюменьэнерго» - «Тюменские распределительные сети» Фирсова Антона Александровича, действующего на основании доверенности от 08.12.2017 г.,  удостоверенной  </w:t>
      </w:r>
      <w:proofErr w:type="spellStart"/>
      <w:r w:rsidRPr="00A253C1">
        <w:rPr>
          <w:rFonts w:ascii="Arial" w:hAnsi="Arial" w:cs="Arial"/>
          <w:sz w:val="24"/>
          <w:szCs w:val="24"/>
        </w:rPr>
        <w:t>Капраловой</w:t>
      </w:r>
      <w:proofErr w:type="spellEnd"/>
      <w:r w:rsidRPr="00A253C1">
        <w:rPr>
          <w:rFonts w:ascii="Arial" w:hAnsi="Arial" w:cs="Arial"/>
          <w:sz w:val="24"/>
          <w:szCs w:val="24"/>
        </w:rPr>
        <w:t xml:space="preserve">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№02-42/1/312, с другой стороны. </w:t>
      </w:r>
    </w:p>
    <w:p w:rsidR="00F52538" w:rsidRPr="00A253C1" w:rsidRDefault="00A253C1">
      <w:pPr>
        <w:ind w:firstLine="709"/>
        <w:jc w:val="both"/>
        <w:rPr>
          <w:sz w:val="24"/>
          <w:szCs w:val="24"/>
        </w:rPr>
      </w:pPr>
      <w:r w:rsidRPr="00A253C1">
        <w:rPr>
          <w:rFonts w:ascii="Arial" w:hAnsi="Arial" w:cs="Arial"/>
          <w:sz w:val="24"/>
          <w:szCs w:val="24"/>
        </w:rPr>
        <w:t xml:space="preserve">На основании протокола № 1П/1К-2017 </w:t>
      </w:r>
      <w:r>
        <w:rPr>
          <w:rFonts w:ascii="Arial" w:hAnsi="Arial" w:cs="Arial"/>
          <w:sz w:val="24"/>
          <w:szCs w:val="24"/>
        </w:rPr>
        <w:t xml:space="preserve">вскрытия конвертов с заявками на участие в открытом конкурсе по извещению №171117/1291192/01 </w:t>
      </w:r>
      <w:r w:rsidRPr="00A253C1">
        <w:rPr>
          <w:rFonts w:ascii="Arial" w:hAnsi="Arial" w:cs="Arial"/>
          <w:sz w:val="24"/>
          <w:szCs w:val="24"/>
        </w:rPr>
        <w:t xml:space="preserve">от 22.12.2017 г. заключили настоящий договор (далее - Договор) о нижеследующем: </w:t>
      </w:r>
    </w:p>
    <w:p w:rsidR="00F52538" w:rsidRPr="00A253C1" w:rsidRDefault="00A253C1">
      <w:pPr>
        <w:shd w:val="clear" w:color="auto" w:fill="FFFFFF"/>
        <w:ind w:right="-44"/>
        <w:jc w:val="center"/>
        <w:rPr>
          <w:rFonts w:ascii="Arial" w:hAnsi="Arial" w:cs="Arial"/>
          <w:b/>
          <w:bCs/>
          <w:sz w:val="24"/>
          <w:szCs w:val="24"/>
        </w:rPr>
      </w:pPr>
      <w:r w:rsidRPr="00A253C1">
        <w:rPr>
          <w:rFonts w:ascii="Arial" w:hAnsi="Arial" w:cs="Arial"/>
          <w:b/>
          <w:bCs/>
          <w:sz w:val="24"/>
          <w:szCs w:val="24"/>
        </w:rPr>
        <w:t>1.Предмет договора</w:t>
      </w:r>
    </w:p>
    <w:p w:rsidR="00F52538" w:rsidRPr="00A253C1" w:rsidRDefault="00A253C1" w:rsidP="00A253C1">
      <w:pPr>
        <w:widowControl w:val="0"/>
        <w:numPr>
          <w:ilvl w:val="0"/>
          <w:numId w:val="1"/>
        </w:numPr>
        <w:tabs>
          <w:tab w:val="left" w:pos="360"/>
        </w:tabs>
        <w:ind w:left="0" w:firstLine="709"/>
        <w:jc w:val="both"/>
        <w:rPr>
          <w:rFonts w:ascii="Arial" w:hAnsi="Arial" w:cs="Arial"/>
          <w:sz w:val="24"/>
          <w:szCs w:val="24"/>
        </w:rPr>
      </w:pPr>
      <w:r w:rsidRPr="00A253C1">
        <w:rPr>
          <w:rFonts w:ascii="Arial" w:hAnsi="Arial" w:cs="Arial"/>
          <w:sz w:val="24"/>
          <w:szCs w:val="24"/>
        </w:rPr>
        <w:t xml:space="preserve">Арендодатель передает Арендатору во временное владение и пользование на условиях аренды </w:t>
      </w:r>
      <w:r w:rsidRPr="00A253C1">
        <w:rPr>
          <w:rFonts w:ascii="Arial" w:hAnsi="Arial" w:cs="Arial"/>
          <w:b/>
          <w:i/>
          <w:sz w:val="24"/>
          <w:szCs w:val="24"/>
          <w:u w:val="single"/>
        </w:rPr>
        <w:t>Сооружения электроэнергетики</w:t>
      </w:r>
      <w:r w:rsidRPr="00A253C1">
        <w:rPr>
          <w:rFonts w:ascii="Arial" w:hAnsi="Arial" w:cs="Arial"/>
          <w:sz w:val="24"/>
          <w:szCs w:val="24"/>
        </w:rPr>
        <w:t xml:space="preserve"> (далее - Имущество), принадлежащие Арендодателю, а Арендатор обязуется уплачивать за арендуемое Имущество арендную плату в порядке и сроки, предусмотренные настоящим Договором. </w:t>
      </w:r>
    </w:p>
    <w:p w:rsidR="00F52538" w:rsidRPr="00A253C1" w:rsidRDefault="00A253C1" w:rsidP="00A253C1">
      <w:pPr>
        <w:widowControl w:val="0"/>
        <w:numPr>
          <w:ilvl w:val="0"/>
          <w:numId w:val="1"/>
        </w:numPr>
        <w:tabs>
          <w:tab w:val="left" w:pos="360"/>
        </w:tabs>
        <w:ind w:left="0" w:firstLine="709"/>
        <w:jc w:val="both"/>
        <w:rPr>
          <w:rFonts w:ascii="Arial" w:hAnsi="Arial" w:cs="Arial"/>
          <w:sz w:val="24"/>
          <w:szCs w:val="24"/>
        </w:rPr>
      </w:pPr>
      <w:r w:rsidRPr="00A253C1">
        <w:rPr>
          <w:rFonts w:ascii="Arial" w:hAnsi="Arial" w:cs="Arial"/>
          <w:sz w:val="24"/>
          <w:szCs w:val="24"/>
        </w:rPr>
        <w:t>Перечень передаваемого в аренду Имущества указан в Приложении № 1 к настоящему договору.</w:t>
      </w:r>
    </w:p>
    <w:p w:rsidR="00F52538" w:rsidRPr="00A253C1" w:rsidRDefault="00A253C1" w:rsidP="00A253C1">
      <w:pPr>
        <w:widowControl w:val="0"/>
        <w:ind w:firstLine="709"/>
        <w:jc w:val="both"/>
        <w:rPr>
          <w:rFonts w:ascii="Arial" w:hAnsi="Arial" w:cs="Arial"/>
          <w:sz w:val="24"/>
          <w:szCs w:val="24"/>
        </w:rPr>
      </w:pPr>
      <w:r w:rsidRPr="00A253C1">
        <w:rPr>
          <w:rFonts w:ascii="Arial" w:hAnsi="Arial" w:cs="Arial"/>
          <w:sz w:val="24"/>
          <w:szCs w:val="24"/>
        </w:rPr>
        <w:t>1.3. Имущество передается Арендатору в целях оказания услуг по передаче электрической энергии к объектам, находящимся на территории Омутинского муниципального района.</w:t>
      </w:r>
    </w:p>
    <w:p w:rsidR="00F52538" w:rsidRPr="00A253C1" w:rsidRDefault="00A253C1" w:rsidP="00A253C1">
      <w:pPr>
        <w:ind w:firstLine="709"/>
        <w:jc w:val="both"/>
        <w:rPr>
          <w:rFonts w:ascii="Arial" w:hAnsi="Arial" w:cs="Arial"/>
          <w:sz w:val="24"/>
          <w:szCs w:val="24"/>
        </w:rPr>
      </w:pPr>
      <w:r w:rsidRPr="00A253C1">
        <w:rPr>
          <w:rFonts w:ascii="Arial" w:hAnsi="Arial" w:cs="Arial"/>
          <w:sz w:val="24"/>
          <w:szCs w:val="24"/>
        </w:rPr>
        <w:t xml:space="preserve">1.4. Доходы, полученные Арендатором в результате использования Имущества в соответствии с настоящим Договором, являются его собственностью. </w:t>
      </w:r>
    </w:p>
    <w:p w:rsidR="00F52538" w:rsidRPr="00A253C1" w:rsidRDefault="00A253C1" w:rsidP="00A253C1">
      <w:pPr>
        <w:widowControl w:val="0"/>
        <w:ind w:firstLine="709"/>
        <w:jc w:val="both"/>
        <w:rPr>
          <w:rFonts w:ascii="Arial" w:hAnsi="Arial" w:cs="Arial"/>
          <w:sz w:val="24"/>
          <w:szCs w:val="24"/>
        </w:rPr>
      </w:pPr>
      <w:r w:rsidRPr="00A253C1">
        <w:rPr>
          <w:rFonts w:ascii="Arial" w:hAnsi="Arial" w:cs="Arial"/>
          <w:sz w:val="24"/>
          <w:szCs w:val="24"/>
        </w:rPr>
        <w:t xml:space="preserve">1.5. Передача имущества по настоящему Договору не влечет передачу права собственности на него. </w:t>
      </w:r>
    </w:p>
    <w:p w:rsidR="00F52538" w:rsidRPr="00A253C1" w:rsidRDefault="00A253C1" w:rsidP="00A253C1">
      <w:pPr>
        <w:widowControl w:val="0"/>
        <w:ind w:firstLine="709"/>
        <w:jc w:val="both"/>
        <w:rPr>
          <w:rFonts w:ascii="Arial" w:hAnsi="Arial" w:cs="Arial"/>
          <w:sz w:val="24"/>
          <w:szCs w:val="24"/>
        </w:rPr>
      </w:pPr>
      <w:r w:rsidRPr="00A253C1">
        <w:rPr>
          <w:rFonts w:ascii="Arial" w:hAnsi="Arial" w:cs="Arial"/>
          <w:sz w:val="24"/>
          <w:szCs w:val="24"/>
        </w:rPr>
        <w:t>1.6. Имущество, переданное по настоящему Договору, и права на него не могут быть предметом залога, и на него не может быть обращено взыскание кредиторов.</w:t>
      </w:r>
    </w:p>
    <w:p w:rsidR="00F52538" w:rsidRPr="00A253C1" w:rsidRDefault="00A253C1" w:rsidP="00A253C1">
      <w:pPr>
        <w:widowControl w:val="0"/>
        <w:jc w:val="center"/>
        <w:rPr>
          <w:rFonts w:ascii="Arial" w:hAnsi="Arial" w:cs="Arial"/>
          <w:b/>
          <w:sz w:val="24"/>
          <w:szCs w:val="24"/>
        </w:rPr>
      </w:pPr>
      <w:r w:rsidRPr="00A253C1">
        <w:rPr>
          <w:rFonts w:ascii="Arial" w:hAnsi="Arial" w:cs="Arial"/>
          <w:b/>
          <w:sz w:val="24"/>
          <w:szCs w:val="24"/>
        </w:rPr>
        <w:t>2.Срок действия договора</w:t>
      </w:r>
    </w:p>
    <w:p w:rsidR="00F52538" w:rsidRPr="00A253C1" w:rsidRDefault="00A253C1" w:rsidP="00A253C1">
      <w:pPr>
        <w:ind w:firstLine="709"/>
        <w:jc w:val="both"/>
        <w:rPr>
          <w:rFonts w:ascii="Arial" w:hAnsi="Arial" w:cs="Arial"/>
          <w:sz w:val="24"/>
          <w:szCs w:val="24"/>
        </w:rPr>
      </w:pPr>
      <w:r w:rsidRPr="00A253C1">
        <w:rPr>
          <w:rFonts w:ascii="Arial" w:hAnsi="Arial" w:cs="Arial"/>
          <w:sz w:val="24"/>
          <w:szCs w:val="24"/>
        </w:rPr>
        <w:t>2.1. Срок действия Договора аренды устанавливается</w:t>
      </w:r>
      <w:r w:rsidRPr="00A253C1">
        <w:rPr>
          <w:rFonts w:ascii="Arial" w:hAnsi="Arial" w:cs="Arial"/>
          <w:b/>
          <w:sz w:val="24"/>
          <w:szCs w:val="24"/>
        </w:rPr>
        <w:t xml:space="preserve">, </w:t>
      </w:r>
      <w:r>
        <w:rPr>
          <w:rFonts w:ascii="Arial" w:hAnsi="Arial" w:cs="Arial"/>
          <w:sz w:val="24"/>
          <w:szCs w:val="24"/>
        </w:rPr>
        <w:t xml:space="preserve">сроком на </w:t>
      </w:r>
      <w:r w:rsidRPr="00A253C1">
        <w:rPr>
          <w:rFonts w:ascii="Arial" w:hAnsi="Arial" w:cs="Arial"/>
          <w:b/>
          <w:sz w:val="24"/>
          <w:szCs w:val="24"/>
        </w:rPr>
        <w:t xml:space="preserve">11 (одиннадцать) месяцев.  </w:t>
      </w:r>
      <w:r w:rsidRPr="00A253C1">
        <w:rPr>
          <w:rFonts w:ascii="Arial" w:hAnsi="Arial" w:cs="Arial"/>
          <w:sz w:val="24"/>
          <w:szCs w:val="24"/>
        </w:rPr>
        <w:t xml:space="preserve">          </w:t>
      </w:r>
    </w:p>
    <w:p w:rsidR="00F52538" w:rsidRPr="00A253C1" w:rsidRDefault="00A253C1" w:rsidP="00A253C1">
      <w:pPr>
        <w:ind w:firstLine="709"/>
        <w:jc w:val="both"/>
        <w:rPr>
          <w:rFonts w:ascii="Arial" w:hAnsi="Arial" w:cs="Arial"/>
          <w:sz w:val="24"/>
          <w:szCs w:val="24"/>
        </w:rPr>
      </w:pPr>
      <w:r w:rsidRPr="00A253C1">
        <w:rPr>
          <w:rFonts w:ascii="Arial" w:hAnsi="Arial" w:cs="Arial"/>
          <w:sz w:val="24"/>
          <w:szCs w:val="24"/>
        </w:rPr>
        <w:t xml:space="preserve">2.2. Настоящий Договор вступает в силу с момента его подписания Сторонами. </w:t>
      </w:r>
    </w:p>
    <w:p w:rsidR="00F52538" w:rsidRPr="00A253C1" w:rsidRDefault="00A253C1" w:rsidP="00A253C1">
      <w:pPr>
        <w:ind w:firstLine="709"/>
        <w:jc w:val="both"/>
        <w:rPr>
          <w:rFonts w:ascii="Arial" w:hAnsi="Arial" w:cs="Arial"/>
          <w:sz w:val="24"/>
          <w:szCs w:val="24"/>
        </w:rPr>
      </w:pPr>
      <w:r w:rsidRPr="00A253C1">
        <w:rPr>
          <w:rFonts w:ascii="Arial" w:hAnsi="Arial" w:cs="Arial"/>
          <w:sz w:val="24"/>
          <w:szCs w:val="24"/>
        </w:rPr>
        <w:t>2.3. Окончание срока действия настоящего Договора не освобождает стороны от ответственности за его нарушения.</w:t>
      </w:r>
    </w:p>
    <w:p w:rsidR="00F52538" w:rsidRPr="00A253C1" w:rsidRDefault="00A253C1">
      <w:pPr>
        <w:shd w:val="clear" w:color="auto" w:fill="FFFFFF"/>
        <w:ind w:right="-5"/>
        <w:jc w:val="center"/>
        <w:rPr>
          <w:rFonts w:ascii="Arial" w:hAnsi="Arial" w:cs="Arial"/>
          <w:b/>
          <w:sz w:val="24"/>
          <w:szCs w:val="24"/>
        </w:rPr>
      </w:pPr>
      <w:r w:rsidRPr="00A253C1">
        <w:rPr>
          <w:rFonts w:ascii="Arial" w:hAnsi="Arial" w:cs="Arial"/>
          <w:b/>
          <w:sz w:val="24"/>
          <w:szCs w:val="24"/>
        </w:rPr>
        <w:t>3.Порядок передачи и учета Имущества</w:t>
      </w:r>
    </w:p>
    <w:p w:rsidR="00F52538" w:rsidRPr="00A253C1" w:rsidRDefault="00A253C1" w:rsidP="00A253C1">
      <w:pPr>
        <w:widowControl w:val="0"/>
        <w:numPr>
          <w:ilvl w:val="0"/>
          <w:numId w:val="2"/>
        </w:numPr>
        <w:shd w:val="clear" w:color="auto" w:fill="FFFFFF"/>
        <w:tabs>
          <w:tab w:val="left" w:pos="426"/>
        </w:tabs>
        <w:ind w:left="0" w:right="-1" w:firstLine="709"/>
        <w:jc w:val="both"/>
        <w:rPr>
          <w:rFonts w:ascii="Arial" w:hAnsi="Arial" w:cs="Arial"/>
          <w:sz w:val="24"/>
          <w:szCs w:val="24"/>
        </w:rPr>
      </w:pPr>
      <w:r w:rsidRPr="00A253C1">
        <w:rPr>
          <w:rFonts w:ascii="Arial" w:hAnsi="Arial" w:cs="Arial"/>
          <w:sz w:val="24"/>
          <w:szCs w:val="24"/>
        </w:rPr>
        <w:t>Представители Арендодателя и Арендатора совместно обследуют и проверяют исправность Имущества с целью выяснения его состояния, обнаружения дефектов Имущества. Передача оформляется путем подписания Сторонами акта приема-передачи имущества (приложение № 2 к настоящему договору).</w:t>
      </w:r>
    </w:p>
    <w:p w:rsidR="00F52538" w:rsidRPr="00A253C1" w:rsidRDefault="00A253C1" w:rsidP="00A253C1">
      <w:pPr>
        <w:widowControl w:val="0"/>
        <w:numPr>
          <w:ilvl w:val="0"/>
          <w:numId w:val="2"/>
        </w:numPr>
        <w:shd w:val="clear" w:color="auto" w:fill="FFFFFF"/>
        <w:tabs>
          <w:tab w:val="left" w:pos="426"/>
        </w:tabs>
        <w:ind w:left="0" w:right="-1" w:firstLine="709"/>
        <w:jc w:val="both"/>
        <w:rPr>
          <w:rFonts w:ascii="Arial" w:hAnsi="Arial" w:cs="Arial"/>
          <w:sz w:val="24"/>
          <w:szCs w:val="24"/>
        </w:rPr>
      </w:pPr>
      <w:r w:rsidRPr="00A253C1">
        <w:rPr>
          <w:rFonts w:ascii="Arial" w:hAnsi="Arial" w:cs="Arial"/>
          <w:sz w:val="24"/>
          <w:szCs w:val="24"/>
        </w:rPr>
        <w:t xml:space="preserve"> Передаваемое по настоящему Договору Имущество учитывается у Арендатора на </w:t>
      </w:r>
      <w:proofErr w:type="spellStart"/>
      <w:r w:rsidRPr="00A253C1">
        <w:rPr>
          <w:rFonts w:ascii="Arial" w:hAnsi="Arial" w:cs="Arial"/>
          <w:sz w:val="24"/>
          <w:szCs w:val="24"/>
        </w:rPr>
        <w:t>забалансовом</w:t>
      </w:r>
      <w:proofErr w:type="spellEnd"/>
      <w:r w:rsidRPr="00A253C1">
        <w:rPr>
          <w:rFonts w:ascii="Arial" w:hAnsi="Arial" w:cs="Arial"/>
          <w:sz w:val="24"/>
          <w:szCs w:val="24"/>
        </w:rPr>
        <w:t xml:space="preserve"> счете. В период действия настоящего Договора Арендодатель осуществляет учет Имущества, переданного по настоящему Договору.</w:t>
      </w:r>
    </w:p>
    <w:p w:rsidR="00F52538" w:rsidRPr="00A253C1" w:rsidRDefault="00A253C1" w:rsidP="00A253C1">
      <w:pPr>
        <w:widowControl w:val="0"/>
        <w:numPr>
          <w:ilvl w:val="0"/>
          <w:numId w:val="2"/>
        </w:numPr>
        <w:shd w:val="clear" w:color="auto" w:fill="FFFFFF"/>
        <w:tabs>
          <w:tab w:val="left" w:pos="426"/>
        </w:tabs>
        <w:ind w:left="0" w:right="-1" w:firstLine="709"/>
        <w:jc w:val="both"/>
        <w:rPr>
          <w:rFonts w:ascii="Arial" w:hAnsi="Arial" w:cs="Arial"/>
          <w:sz w:val="24"/>
          <w:szCs w:val="24"/>
        </w:rPr>
      </w:pPr>
      <w:r w:rsidRPr="00A253C1">
        <w:rPr>
          <w:rFonts w:ascii="Arial" w:hAnsi="Arial" w:cs="Arial"/>
          <w:sz w:val="24"/>
          <w:szCs w:val="24"/>
        </w:rPr>
        <w:t>Возврат Имущества по окончанию Договора осуществляется уполномоченными представителями Сторон по акту приема-передачи имущества в сроки, определенные соглашением о расторжении Договора.</w:t>
      </w:r>
    </w:p>
    <w:p w:rsidR="00F52538" w:rsidRPr="00A253C1" w:rsidRDefault="00A253C1" w:rsidP="00A253C1">
      <w:pPr>
        <w:widowControl w:val="0"/>
        <w:numPr>
          <w:ilvl w:val="0"/>
          <w:numId w:val="2"/>
        </w:numPr>
        <w:shd w:val="clear" w:color="auto" w:fill="FFFFFF"/>
        <w:tabs>
          <w:tab w:val="left" w:pos="426"/>
        </w:tabs>
        <w:ind w:left="0" w:right="-1" w:firstLine="709"/>
        <w:jc w:val="both"/>
        <w:rPr>
          <w:rFonts w:ascii="Arial" w:hAnsi="Arial" w:cs="Arial"/>
          <w:sz w:val="24"/>
          <w:szCs w:val="24"/>
        </w:rPr>
      </w:pPr>
      <w:r w:rsidRPr="00A253C1">
        <w:rPr>
          <w:rFonts w:ascii="Arial" w:hAnsi="Arial" w:cs="Arial"/>
          <w:sz w:val="24"/>
          <w:szCs w:val="24"/>
        </w:rPr>
        <w:t>Имущество должно быть возвращено Арендодателю в том состоянии, в котором оно было передано, с учетом нормального износа и произведенных Арендатором неотделимых улучшений Имущества.</w:t>
      </w:r>
    </w:p>
    <w:p w:rsidR="00F52538" w:rsidRPr="00A253C1" w:rsidRDefault="00A253C1" w:rsidP="00A253C1">
      <w:pPr>
        <w:widowControl w:val="0"/>
        <w:numPr>
          <w:ilvl w:val="0"/>
          <w:numId w:val="2"/>
        </w:numPr>
        <w:shd w:val="clear" w:color="auto" w:fill="FFFFFF"/>
        <w:tabs>
          <w:tab w:val="left" w:pos="426"/>
        </w:tabs>
        <w:ind w:left="0" w:right="-1" w:firstLine="709"/>
        <w:jc w:val="both"/>
        <w:rPr>
          <w:rFonts w:ascii="Arial" w:hAnsi="Arial" w:cs="Arial"/>
          <w:sz w:val="24"/>
          <w:szCs w:val="24"/>
        </w:rPr>
      </w:pPr>
      <w:r w:rsidRPr="00A253C1">
        <w:rPr>
          <w:rFonts w:ascii="Arial" w:hAnsi="Arial" w:cs="Arial"/>
          <w:sz w:val="24"/>
          <w:szCs w:val="24"/>
        </w:rPr>
        <w:t>В случае если в процессе эксплуатации Имущества, передаваемого по настоящему Договору, какой-либо объект будет выведен из строя и станет непригодным к эксплуатации по своему целевому назначению по причинам, не зависящим от Арендатора, Арендатор подготавливает заключение о необходимости списания объекта и направляет его Арендодателю. Объект, входящий в состав Имущества, переданного по настоящему договору, выбывает из его состава с момента его списания Арендодателем в установленном порядке, о чем должен быть уведомлен Арендатор.</w:t>
      </w:r>
    </w:p>
    <w:p w:rsidR="00F52538" w:rsidRPr="00A253C1" w:rsidRDefault="00A253C1">
      <w:pPr>
        <w:shd w:val="clear" w:color="auto" w:fill="FFFFFF"/>
        <w:ind w:left="5" w:right="-44"/>
        <w:jc w:val="center"/>
        <w:rPr>
          <w:rFonts w:ascii="Arial" w:hAnsi="Arial" w:cs="Arial"/>
          <w:b/>
          <w:bCs/>
          <w:sz w:val="24"/>
          <w:szCs w:val="24"/>
        </w:rPr>
      </w:pPr>
      <w:r w:rsidRPr="00A253C1">
        <w:rPr>
          <w:rFonts w:ascii="Arial" w:hAnsi="Arial" w:cs="Arial"/>
          <w:b/>
          <w:bCs/>
          <w:sz w:val="24"/>
          <w:szCs w:val="24"/>
        </w:rPr>
        <w:t>4.Права и обязанности Арендодателя</w:t>
      </w:r>
    </w:p>
    <w:p w:rsidR="00F52538" w:rsidRPr="00A253C1" w:rsidRDefault="00A253C1" w:rsidP="00A253C1">
      <w:pPr>
        <w:shd w:val="clear" w:color="auto" w:fill="FFFFFF"/>
        <w:ind w:left="10" w:right="-44" w:firstLine="699"/>
        <w:jc w:val="both"/>
        <w:rPr>
          <w:rFonts w:ascii="Arial" w:hAnsi="Arial" w:cs="Arial"/>
          <w:b/>
          <w:sz w:val="24"/>
          <w:szCs w:val="24"/>
        </w:rPr>
      </w:pPr>
      <w:r w:rsidRPr="00A253C1">
        <w:rPr>
          <w:rFonts w:ascii="Arial" w:hAnsi="Arial" w:cs="Arial"/>
          <w:sz w:val="24"/>
          <w:szCs w:val="24"/>
        </w:rPr>
        <w:t>4.1</w:t>
      </w:r>
      <w:r w:rsidRPr="00A253C1">
        <w:rPr>
          <w:rFonts w:ascii="Arial" w:hAnsi="Arial" w:cs="Arial"/>
          <w:b/>
          <w:sz w:val="24"/>
          <w:szCs w:val="24"/>
        </w:rPr>
        <w:t>. Арендодатель обязуется:</w:t>
      </w:r>
    </w:p>
    <w:p w:rsidR="00F52538" w:rsidRPr="00A253C1" w:rsidRDefault="00A253C1" w:rsidP="00A253C1">
      <w:pPr>
        <w:widowControl w:val="0"/>
        <w:numPr>
          <w:ilvl w:val="0"/>
          <w:numId w:val="3"/>
        </w:numPr>
        <w:tabs>
          <w:tab w:val="left" w:pos="720"/>
        </w:tabs>
        <w:ind w:firstLine="699"/>
        <w:jc w:val="both"/>
        <w:rPr>
          <w:rFonts w:ascii="Arial" w:hAnsi="Arial" w:cs="Arial"/>
          <w:sz w:val="24"/>
          <w:szCs w:val="24"/>
        </w:rPr>
      </w:pPr>
      <w:r w:rsidRPr="00A253C1">
        <w:rPr>
          <w:rFonts w:ascii="Arial" w:hAnsi="Arial" w:cs="Arial"/>
          <w:sz w:val="24"/>
          <w:szCs w:val="24"/>
        </w:rPr>
        <w:t>До передачи Имущества и в процессе исполнения настоящего Договора незамедлительно уведомлять Арендатора о всех правах третьих лиц на Имущество, с предоставлением надлежащим образом заверенных документов, свидетельствующих о наличии таких прав третьих лиц. Обеспечить доступ и сопровождение представителей Арендатора для обследования Имущества, передаваемого по настоящему Договору, с целью установления его технического состояния, подлежащего отражению в акте приема-передачи имущества.</w:t>
      </w:r>
    </w:p>
    <w:p w:rsidR="00F52538" w:rsidRPr="00A253C1" w:rsidRDefault="00A253C1" w:rsidP="00A253C1">
      <w:pPr>
        <w:widowControl w:val="0"/>
        <w:numPr>
          <w:ilvl w:val="0"/>
          <w:numId w:val="3"/>
        </w:numPr>
        <w:tabs>
          <w:tab w:val="left" w:pos="720"/>
        </w:tabs>
        <w:ind w:firstLine="699"/>
        <w:jc w:val="both"/>
        <w:rPr>
          <w:rFonts w:ascii="Arial" w:hAnsi="Arial" w:cs="Arial"/>
          <w:sz w:val="24"/>
          <w:szCs w:val="24"/>
        </w:rPr>
      </w:pPr>
      <w:r w:rsidRPr="00A253C1">
        <w:rPr>
          <w:rFonts w:ascii="Arial" w:hAnsi="Arial" w:cs="Arial"/>
          <w:sz w:val="24"/>
          <w:szCs w:val="24"/>
        </w:rPr>
        <w:t>Уменьшить размер арендной платы Арендатору на стоимость затрат по проведению аварийно-восстановительных работ, необходимость которых возникла по вине третьих лиц, а также вследствие естественного технического износа Имущества.</w:t>
      </w:r>
    </w:p>
    <w:p w:rsidR="00F52538" w:rsidRPr="00A253C1" w:rsidRDefault="00A253C1" w:rsidP="00A253C1">
      <w:pPr>
        <w:widowControl w:val="0"/>
        <w:numPr>
          <w:ilvl w:val="0"/>
          <w:numId w:val="3"/>
        </w:numPr>
        <w:tabs>
          <w:tab w:val="left" w:pos="720"/>
        </w:tabs>
        <w:ind w:firstLine="699"/>
        <w:jc w:val="both"/>
        <w:rPr>
          <w:rFonts w:ascii="Arial" w:hAnsi="Arial" w:cs="Arial"/>
          <w:sz w:val="24"/>
          <w:szCs w:val="24"/>
        </w:rPr>
      </w:pPr>
      <w:r w:rsidRPr="00A253C1">
        <w:rPr>
          <w:rFonts w:ascii="Arial" w:hAnsi="Arial" w:cs="Arial"/>
          <w:sz w:val="24"/>
          <w:szCs w:val="24"/>
        </w:rPr>
        <w:t>Не препятствовать в какой-либо форме разрешенному использованию Имущества как полностью, так и частично, а также не вмешиваться в какой-либо форме в разрешенное использование Имущества, за исключением случаев, предусмотренных Договором, или действия, совершаемых по решению уполномоченных органов.</w:t>
      </w:r>
    </w:p>
    <w:p w:rsidR="00F52538" w:rsidRPr="00A253C1" w:rsidRDefault="00A253C1" w:rsidP="00A253C1">
      <w:pPr>
        <w:widowControl w:val="0"/>
        <w:numPr>
          <w:ilvl w:val="0"/>
          <w:numId w:val="3"/>
        </w:numPr>
        <w:tabs>
          <w:tab w:val="left" w:pos="720"/>
        </w:tabs>
        <w:ind w:firstLine="699"/>
        <w:jc w:val="both"/>
        <w:rPr>
          <w:rFonts w:ascii="Arial" w:hAnsi="Arial" w:cs="Arial"/>
          <w:sz w:val="24"/>
          <w:szCs w:val="24"/>
        </w:rPr>
      </w:pPr>
      <w:r w:rsidRPr="00A253C1">
        <w:rPr>
          <w:rFonts w:ascii="Arial" w:hAnsi="Arial" w:cs="Arial"/>
          <w:sz w:val="24"/>
          <w:szCs w:val="24"/>
        </w:rPr>
        <w:t>Своевременно информировать Арендатора о любых обстоятельствах, касающихся предмета настоящего Договора, которые могут существенным образом затронуть интересы Арендатора.</w:t>
      </w:r>
    </w:p>
    <w:p w:rsidR="00F52538" w:rsidRPr="00A253C1" w:rsidRDefault="00A253C1" w:rsidP="00A253C1">
      <w:pPr>
        <w:widowControl w:val="0"/>
        <w:numPr>
          <w:ilvl w:val="0"/>
          <w:numId w:val="3"/>
        </w:numPr>
        <w:tabs>
          <w:tab w:val="left" w:pos="720"/>
        </w:tabs>
        <w:ind w:firstLine="699"/>
        <w:jc w:val="both"/>
        <w:rPr>
          <w:rFonts w:ascii="Arial" w:hAnsi="Arial" w:cs="Arial"/>
          <w:sz w:val="24"/>
          <w:szCs w:val="24"/>
        </w:rPr>
      </w:pPr>
      <w:r w:rsidRPr="00A253C1">
        <w:rPr>
          <w:rFonts w:ascii="Arial" w:hAnsi="Arial" w:cs="Arial"/>
          <w:sz w:val="24"/>
          <w:szCs w:val="24"/>
        </w:rPr>
        <w:t>Выполнить иные обязательства, предусмотренные настоящим Договором.</w:t>
      </w:r>
    </w:p>
    <w:p w:rsidR="00F52538" w:rsidRPr="00A253C1" w:rsidRDefault="00A253C1" w:rsidP="00A253C1">
      <w:pPr>
        <w:widowControl w:val="0"/>
        <w:numPr>
          <w:ilvl w:val="0"/>
          <w:numId w:val="3"/>
        </w:numPr>
        <w:tabs>
          <w:tab w:val="left" w:pos="720"/>
        </w:tabs>
        <w:ind w:firstLine="699"/>
        <w:jc w:val="both"/>
        <w:rPr>
          <w:rFonts w:ascii="Arial" w:hAnsi="Arial" w:cs="Arial"/>
          <w:sz w:val="24"/>
          <w:szCs w:val="24"/>
        </w:rPr>
      </w:pPr>
      <w:r w:rsidRPr="00A253C1">
        <w:rPr>
          <w:rFonts w:ascii="Arial" w:hAnsi="Arial" w:cs="Arial"/>
          <w:sz w:val="24"/>
          <w:szCs w:val="24"/>
        </w:rPr>
        <w:t>Оформление границ охранных зон в отношении отдельных объектов электросетевого хозяйства за счет средств Арендодателя (в соответствии со ст.ст.210, 215 ГК РФ, п.6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 Правительства РФ от 24 февраля 2009 г.№ 160).</w:t>
      </w:r>
    </w:p>
    <w:p w:rsidR="00F52538" w:rsidRPr="00A253C1" w:rsidRDefault="00A253C1" w:rsidP="00A253C1">
      <w:pPr>
        <w:shd w:val="clear" w:color="auto" w:fill="FFFFFF"/>
        <w:tabs>
          <w:tab w:val="left" w:pos="0"/>
        </w:tabs>
        <w:ind w:right="-44" w:firstLine="709"/>
        <w:jc w:val="both"/>
        <w:rPr>
          <w:rFonts w:ascii="Arial" w:hAnsi="Arial" w:cs="Arial"/>
          <w:sz w:val="24"/>
          <w:szCs w:val="24"/>
        </w:rPr>
      </w:pPr>
      <w:r w:rsidRPr="00A253C1">
        <w:rPr>
          <w:rFonts w:ascii="Arial" w:hAnsi="Arial" w:cs="Arial"/>
          <w:bCs/>
          <w:sz w:val="24"/>
          <w:szCs w:val="24"/>
        </w:rPr>
        <w:t>4.2</w:t>
      </w:r>
      <w:r w:rsidRPr="00A253C1">
        <w:rPr>
          <w:rFonts w:ascii="Arial" w:hAnsi="Arial" w:cs="Arial"/>
          <w:b/>
          <w:bCs/>
          <w:sz w:val="24"/>
          <w:szCs w:val="24"/>
        </w:rPr>
        <w:t>.  Арендодатель имеет право:</w:t>
      </w:r>
    </w:p>
    <w:p w:rsidR="00F52538" w:rsidRPr="00A253C1" w:rsidRDefault="00A253C1" w:rsidP="00A253C1">
      <w:pPr>
        <w:widowControl w:val="0"/>
        <w:shd w:val="clear" w:color="auto" w:fill="FFFFFF"/>
        <w:tabs>
          <w:tab w:val="left" w:pos="0"/>
          <w:tab w:val="left" w:pos="284"/>
          <w:tab w:val="left" w:pos="851"/>
        </w:tabs>
        <w:ind w:right="-44" w:firstLine="709"/>
        <w:jc w:val="both"/>
        <w:rPr>
          <w:rFonts w:ascii="Arial" w:hAnsi="Arial" w:cs="Arial"/>
          <w:sz w:val="24"/>
          <w:szCs w:val="24"/>
        </w:rPr>
      </w:pPr>
      <w:r>
        <w:rPr>
          <w:rFonts w:ascii="Arial" w:hAnsi="Arial" w:cs="Arial"/>
          <w:sz w:val="24"/>
          <w:szCs w:val="24"/>
        </w:rPr>
        <w:t xml:space="preserve">4.2.1. </w:t>
      </w:r>
      <w:r w:rsidRPr="00A253C1">
        <w:rPr>
          <w:rFonts w:ascii="Arial" w:hAnsi="Arial" w:cs="Arial"/>
          <w:sz w:val="24"/>
          <w:szCs w:val="24"/>
        </w:rPr>
        <w:t>Осуществлять контроль за сохранностью и надлежащим использованием предоставленного Арендатору Имущества, за соблюдением установленных норм и правил эксплуатации данного Имущества, переданного по настоящему договору. При этом осмотр производится Арендодателем в сопровождении представителей Арендатора в течении установленного рабочего дня по предварительной устной или письменной договоренности».</w:t>
      </w:r>
    </w:p>
    <w:p w:rsidR="00F52538" w:rsidRPr="00A253C1" w:rsidRDefault="00A253C1" w:rsidP="00A253C1">
      <w:pPr>
        <w:tabs>
          <w:tab w:val="left" w:pos="0"/>
        </w:tabs>
        <w:ind w:firstLine="709"/>
        <w:jc w:val="both"/>
        <w:rPr>
          <w:rFonts w:ascii="Arial" w:hAnsi="Arial" w:cs="Arial"/>
          <w:sz w:val="24"/>
          <w:szCs w:val="24"/>
        </w:rPr>
      </w:pPr>
      <w:r w:rsidRPr="00A253C1">
        <w:rPr>
          <w:rFonts w:ascii="Arial" w:hAnsi="Arial" w:cs="Arial"/>
          <w:sz w:val="24"/>
          <w:szCs w:val="24"/>
        </w:rPr>
        <w:t>4.2.2. Досрочно расторгнуть Договор, предупредив об этом Арендатора письменно не ранее чем за 30 календарных дней с указанием даты передачи имущества.</w:t>
      </w:r>
    </w:p>
    <w:p w:rsidR="00F52538" w:rsidRPr="00A253C1" w:rsidRDefault="00A253C1" w:rsidP="00A253C1">
      <w:pPr>
        <w:widowControl w:val="0"/>
        <w:numPr>
          <w:ilvl w:val="1"/>
          <w:numId w:val="4"/>
        </w:numPr>
        <w:shd w:val="clear" w:color="auto" w:fill="FFFFFF"/>
        <w:tabs>
          <w:tab w:val="left" w:pos="0"/>
          <w:tab w:val="left" w:pos="360"/>
        </w:tabs>
        <w:ind w:left="0" w:right="-44" w:firstLine="709"/>
        <w:jc w:val="both"/>
        <w:rPr>
          <w:rFonts w:ascii="Arial" w:hAnsi="Arial" w:cs="Arial"/>
          <w:sz w:val="24"/>
          <w:szCs w:val="24"/>
        </w:rPr>
      </w:pPr>
      <w:r w:rsidRPr="00A253C1">
        <w:rPr>
          <w:rFonts w:ascii="Arial" w:hAnsi="Arial" w:cs="Arial"/>
          <w:b/>
          <w:bCs/>
          <w:sz w:val="24"/>
          <w:szCs w:val="24"/>
        </w:rPr>
        <w:t>Арендатор обязуется:</w:t>
      </w:r>
    </w:p>
    <w:p w:rsidR="00F52538" w:rsidRPr="00A253C1" w:rsidRDefault="00A253C1" w:rsidP="00A253C1">
      <w:pPr>
        <w:widowControl w:val="0"/>
        <w:shd w:val="clear" w:color="auto" w:fill="FFFFFF"/>
        <w:tabs>
          <w:tab w:val="left" w:pos="0"/>
          <w:tab w:val="left" w:pos="360"/>
          <w:tab w:val="left" w:pos="1440"/>
        </w:tabs>
        <w:ind w:right="-44" w:firstLine="709"/>
        <w:jc w:val="both"/>
        <w:rPr>
          <w:rFonts w:ascii="Arial" w:hAnsi="Arial" w:cs="Arial"/>
          <w:sz w:val="24"/>
          <w:szCs w:val="24"/>
        </w:rPr>
      </w:pPr>
      <w:r w:rsidRPr="00A253C1">
        <w:rPr>
          <w:rFonts w:ascii="Arial" w:hAnsi="Arial" w:cs="Arial"/>
          <w:sz w:val="24"/>
          <w:szCs w:val="24"/>
        </w:rPr>
        <w:t xml:space="preserve">4.4.1. Использовать Имущество в соответствии с его назначением, обеспечивать сохранность Имущества, поддерживать Имущество в исправном состоянии, осуществлять обслуживание переданного Имущества в целях обеспечения его надежной работы, в том числе осуществлять оперативно-техническое обслуживание, текущий ремонт, аварийно-восстановительные работы, проверку и испытания имущества, приборов и системе учета, а также содержание в исправном состоянии переданного Имущества, руководствуясь действующими нормами, правилами технической эксплуатации объектов газоснабжения, правилами пожарной безопасности, производственной санитарии и другие требования. </w:t>
      </w:r>
    </w:p>
    <w:p w:rsidR="00F52538" w:rsidRPr="00A253C1" w:rsidRDefault="00A253C1" w:rsidP="00A253C1">
      <w:pPr>
        <w:widowControl w:val="0"/>
        <w:shd w:val="clear" w:color="auto" w:fill="FFFFFF"/>
        <w:tabs>
          <w:tab w:val="left" w:pos="0"/>
          <w:tab w:val="left" w:pos="360"/>
          <w:tab w:val="left" w:pos="1440"/>
        </w:tabs>
        <w:ind w:right="-44" w:firstLine="709"/>
        <w:jc w:val="both"/>
        <w:rPr>
          <w:rFonts w:ascii="Arial" w:hAnsi="Arial" w:cs="Arial"/>
          <w:sz w:val="24"/>
          <w:szCs w:val="24"/>
        </w:rPr>
      </w:pPr>
      <w:r w:rsidRPr="00A253C1">
        <w:rPr>
          <w:rFonts w:ascii="Arial" w:hAnsi="Arial" w:cs="Arial"/>
          <w:sz w:val="24"/>
          <w:szCs w:val="24"/>
        </w:rPr>
        <w:t>4.4.2. Своевременно выполнять предписания государственных контролирующих органов, в соответствии с условиями настоящего Договора.</w:t>
      </w:r>
    </w:p>
    <w:p w:rsidR="00F52538" w:rsidRPr="00A253C1" w:rsidRDefault="00A253C1" w:rsidP="00A253C1">
      <w:pPr>
        <w:widowControl w:val="0"/>
        <w:shd w:val="clear" w:color="auto" w:fill="FFFFFF"/>
        <w:tabs>
          <w:tab w:val="left" w:pos="0"/>
          <w:tab w:val="left" w:pos="360"/>
          <w:tab w:val="left" w:pos="1440"/>
        </w:tabs>
        <w:ind w:right="-44" w:firstLine="709"/>
        <w:jc w:val="both"/>
        <w:rPr>
          <w:rFonts w:ascii="Arial" w:hAnsi="Arial" w:cs="Arial"/>
          <w:sz w:val="24"/>
          <w:szCs w:val="24"/>
        </w:rPr>
      </w:pPr>
      <w:r w:rsidRPr="00A253C1">
        <w:rPr>
          <w:rFonts w:ascii="Arial" w:hAnsi="Arial" w:cs="Arial"/>
          <w:sz w:val="24"/>
          <w:szCs w:val="24"/>
        </w:rPr>
        <w:t xml:space="preserve">4.4.3.  При возникновении аварийных ситуаций, повреждений Имущества по вине третьих лиц немедленно уведомить об этом Арендодателя и незамедлительно приступить к их ликвидации. При этом, затраты, понесенные Арендатором в связи с проведением работ по ликвидации аварийных ситуаций, повреждений Имущества, подлежат возмещению Арендодателем в порядке, предусмотренном п.4.1.3. настоящего Договора. </w:t>
      </w:r>
    </w:p>
    <w:p w:rsidR="00F52538" w:rsidRPr="00A253C1" w:rsidRDefault="00A253C1" w:rsidP="00A253C1">
      <w:pPr>
        <w:widowControl w:val="0"/>
        <w:shd w:val="clear" w:color="auto" w:fill="FFFFFF"/>
        <w:tabs>
          <w:tab w:val="left" w:pos="0"/>
          <w:tab w:val="left" w:pos="360"/>
          <w:tab w:val="left" w:pos="1440"/>
        </w:tabs>
        <w:ind w:right="-44" w:firstLine="709"/>
        <w:jc w:val="both"/>
        <w:rPr>
          <w:rFonts w:ascii="Arial" w:hAnsi="Arial" w:cs="Arial"/>
          <w:sz w:val="24"/>
          <w:szCs w:val="24"/>
        </w:rPr>
      </w:pPr>
      <w:r w:rsidRPr="00A253C1">
        <w:rPr>
          <w:rFonts w:ascii="Arial" w:hAnsi="Arial" w:cs="Arial"/>
          <w:sz w:val="24"/>
          <w:szCs w:val="24"/>
        </w:rPr>
        <w:t>4.4.4. При расторжении договора сдать имущество Арендодателю по акту в том состоянии, в котором его получил, с учетом нормального износа, передав в том числе все произведенные неотделимые улучшения (указать) без возмещения их стоимости, если даже улучшения были произведены с согласия Арендодателя.</w:t>
      </w:r>
    </w:p>
    <w:p w:rsidR="00F52538" w:rsidRPr="00A253C1" w:rsidRDefault="00A253C1" w:rsidP="00A253C1">
      <w:pPr>
        <w:widowControl w:val="0"/>
        <w:numPr>
          <w:ilvl w:val="0"/>
          <w:numId w:val="5"/>
        </w:numPr>
        <w:tabs>
          <w:tab w:val="left" w:pos="0"/>
          <w:tab w:val="left" w:pos="360"/>
          <w:tab w:val="left" w:pos="720"/>
        </w:tabs>
        <w:ind w:firstLine="709"/>
        <w:jc w:val="both"/>
        <w:rPr>
          <w:rFonts w:ascii="Arial" w:hAnsi="Arial" w:cs="Arial"/>
          <w:sz w:val="24"/>
          <w:szCs w:val="24"/>
        </w:rPr>
      </w:pPr>
      <w:r w:rsidRPr="00A253C1">
        <w:rPr>
          <w:rFonts w:ascii="Arial" w:hAnsi="Arial" w:cs="Arial"/>
          <w:sz w:val="24"/>
          <w:szCs w:val="24"/>
        </w:rPr>
        <w:t xml:space="preserve">Осуществлять капитальный ремонт переданного по настоящему договору Имущества за счет собственных средств. </w:t>
      </w:r>
    </w:p>
    <w:p w:rsidR="00F52538" w:rsidRPr="00A253C1" w:rsidRDefault="00A253C1" w:rsidP="00A253C1">
      <w:pPr>
        <w:widowControl w:val="0"/>
        <w:numPr>
          <w:ilvl w:val="0"/>
          <w:numId w:val="6"/>
        </w:numPr>
        <w:tabs>
          <w:tab w:val="left" w:pos="0"/>
          <w:tab w:val="left" w:pos="540"/>
        </w:tabs>
        <w:ind w:firstLine="709"/>
        <w:jc w:val="both"/>
        <w:rPr>
          <w:rFonts w:ascii="Arial" w:hAnsi="Arial" w:cs="Arial"/>
          <w:sz w:val="24"/>
          <w:szCs w:val="24"/>
        </w:rPr>
      </w:pPr>
      <w:r w:rsidRPr="00A253C1">
        <w:rPr>
          <w:rFonts w:ascii="Arial" w:hAnsi="Arial" w:cs="Arial"/>
          <w:sz w:val="24"/>
          <w:szCs w:val="24"/>
        </w:rPr>
        <w:t>Вносить Арендодателю арендную плату в порядке и сроки, установленные Договором.</w:t>
      </w:r>
    </w:p>
    <w:p w:rsidR="00F52538" w:rsidRPr="00A253C1" w:rsidRDefault="00A253C1" w:rsidP="00A253C1">
      <w:pPr>
        <w:widowControl w:val="0"/>
        <w:numPr>
          <w:ilvl w:val="0"/>
          <w:numId w:val="6"/>
        </w:numPr>
        <w:tabs>
          <w:tab w:val="left" w:pos="0"/>
        </w:tabs>
        <w:ind w:firstLine="709"/>
        <w:jc w:val="both"/>
        <w:rPr>
          <w:rFonts w:ascii="Arial" w:hAnsi="Arial" w:cs="Arial"/>
          <w:sz w:val="24"/>
          <w:szCs w:val="24"/>
        </w:rPr>
      </w:pPr>
      <w:r w:rsidRPr="00A253C1">
        <w:rPr>
          <w:rFonts w:ascii="Arial" w:hAnsi="Arial" w:cs="Arial"/>
          <w:sz w:val="24"/>
          <w:szCs w:val="24"/>
        </w:rPr>
        <w:t>В конце календарного года производить сверку расчетов по арендной плате.</w:t>
      </w:r>
    </w:p>
    <w:p w:rsidR="00F52538" w:rsidRPr="00A253C1" w:rsidRDefault="00A253C1" w:rsidP="00A253C1">
      <w:pPr>
        <w:widowControl w:val="0"/>
        <w:numPr>
          <w:ilvl w:val="0"/>
          <w:numId w:val="6"/>
        </w:numPr>
        <w:tabs>
          <w:tab w:val="left" w:pos="0"/>
        </w:tabs>
        <w:ind w:firstLine="709"/>
        <w:jc w:val="both"/>
        <w:rPr>
          <w:rFonts w:ascii="Arial" w:hAnsi="Arial" w:cs="Arial"/>
          <w:sz w:val="24"/>
          <w:szCs w:val="24"/>
        </w:rPr>
      </w:pPr>
      <w:r w:rsidRPr="00A253C1">
        <w:rPr>
          <w:rFonts w:ascii="Arial" w:hAnsi="Arial" w:cs="Arial"/>
          <w:sz w:val="24"/>
          <w:szCs w:val="24"/>
        </w:rPr>
        <w:t>Арендатор обязан за счет собственных средств застраховать арендованное имущество. Выгодоприобретателем по договору выступает Арендодатель. Копия договора страхования должна быть представлена в течение месяца специалисту по муниципальному имуществу администрации Омутинского муниципального района.</w:t>
      </w:r>
    </w:p>
    <w:p w:rsidR="00F52538" w:rsidRPr="00A253C1" w:rsidRDefault="00A253C1" w:rsidP="00A253C1">
      <w:pPr>
        <w:widowControl w:val="0"/>
        <w:numPr>
          <w:ilvl w:val="0"/>
          <w:numId w:val="6"/>
        </w:numPr>
        <w:tabs>
          <w:tab w:val="left" w:pos="0"/>
        </w:tabs>
        <w:ind w:firstLine="709"/>
        <w:jc w:val="both"/>
        <w:rPr>
          <w:rFonts w:ascii="Arial" w:hAnsi="Arial" w:cs="Arial"/>
          <w:sz w:val="24"/>
          <w:szCs w:val="24"/>
        </w:rPr>
      </w:pPr>
      <w:r w:rsidRPr="00A253C1">
        <w:rPr>
          <w:rFonts w:ascii="Arial" w:hAnsi="Arial" w:cs="Arial"/>
          <w:sz w:val="24"/>
          <w:szCs w:val="24"/>
        </w:rPr>
        <w:t>Выполнять иные обязательства, предусмотренные настоящим Договором.</w:t>
      </w:r>
    </w:p>
    <w:p w:rsidR="00F52538" w:rsidRPr="00A253C1" w:rsidRDefault="00A253C1" w:rsidP="00A253C1">
      <w:pPr>
        <w:numPr>
          <w:ilvl w:val="1"/>
          <w:numId w:val="7"/>
        </w:numPr>
        <w:shd w:val="clear" w:color="auto" w:fill="FFFFFF"/>
        <w:tabs>
          <w:tab w:val="left" w:pos="0"/>
          <w:tab w:val="left" w:pos="360"/>
        </w:tabs>
        <w:ind w:left="0" w:right="-44" w:firstLine="709"/>
        <w:jc w:val="both"/>
        <w:rPr>
          <w:rFonts w:ascii="Arial" w:hAnsi="Arial" w:cs="Arial"/>
          <w:b/>
          <w:bCs/>
          <w:sz w:val="24"/>
          <w:szCs w:val="24"/>
        </w:rPr>
      </w:pPr>
      <w:r w:rsidRPr="00A253C1">
        <w:rPr>
          <w:rFonts w:ascii="Arial" w:hAnsi="Arial" w:cs="Arial"/>
          <w:b/>
          <w:bCs/>
          <w:sz w:val="24"/>
          <w:szCs w:val="24"/>
        </w:rPr>
        <w:t xml:space="preserve"> Арендатор имеет право:</w:t>
      </w:r>
    </w:p>
    <w:p w:rsidR="00F52538" w:rsidRPr="00A253C1" w:rsidRDefault="00A253C1" w:rsidP="00A253C1">
      <w:pPr>
        <w:widowControl w:val="0"/>
        <w:numPr>
          <w:ilvl w:val="2"/>
          <w:numId w:val="8"/>
        </w:numPr>
        <w:shd w:val="clear" w:color="auto" w:fill="FFFFFF"/>
        <w:tabs>
          <w:tab w:val="left" w:pos="0"/>
        </w:tabs>
        <w:ind w:right="-44" w:firstLine="709"/>
        <w:jc w:val="both"/>
        <w:rPr>
          <w:rFonts w:ascii="Arial" w:hAnsi="Arial" w:cs="Arial"/>
          <w:sz w:val="24"/>
          <w:szCs w:val="24"/>
        </w:rPr>
      </w:pPr>
      <w:r w:rsidRPr="00A253C1">
        <w:rPr>
          <w:rFonts w:ascii="Arial" w:hAnsi="Arial" w:cs="Arial"/>
          <w:sz w:val="24"/>
          <w:szCs w:val="24"/>
        </w:rPr>
        <w:t>Требовать передачи Имущества в аренду в установленный Договором срок.</w:t>
      </w:r>
    </w:p>
    <w:p w:rsidR="00F52538" w:rsidRPr="00A253C1" w:rsidRDefault="00A253C1" w:rsidP="00A253C1">
      <w:pPr>
        <w:widowControl w:val="0"/>
        <w:numPr>
          <w:ilvl w:val="2"/>
          <w:numId w:val="8"/>
        </w:numPr>
        <w:shd w:val="clear" w:color="auto" w:fill="FFFFFF"/>
        <w:tabs>
          <w:tab w:val="left" w:pos="0"/>
          <w:tab w:val="left" w:pos="360"/>
          <w:tab w:val="left" w:pos="720"/>
        </w:tabs>
        <w:ind w:right="-44" w:firstLine="709"/>
        <w:jc w:val="both"/>
        <w:rPr>
          <w:rFonts w:ascii="Arial" w:hAnsi="Arial" w:cs="Arial"/>
          <w:sz w:val="24"/>
          <w:szCs w:val="24"/>
        </w:rPr>
      </w:pPr>
      <w:r w:rsidRPr="00A253C1">
        <w:rPr>
          <w:rFonts w:ascii="Arial" w:hAnsi="Arial" w:cs="Arial"/>
          <w:sz w:val="24"/>
          <w:szCs w:val="24"/>
        </w:rPr>
        <w:t>Круглосуточного, беспрепятственного и неограниченного доступа к арендуемому Имуществу.</w:t>
      </w:r>
    </w:p>
    <w:p w:rsidR="00F52538" w:rsidRPr="00A253C1" w:rsidRDefault="00A253C1" w:rsidP="00A253C1">
      <w:pPr>
        <w:widowControl w:val="0"/>
        <w:numPr>
          <w:ilvl w:val="2"/>
          <w:numId w:val="8"/>
        </w:numPr>
        <w:shd w:val="clear" w:color="auto" w:fill="FFFFFF"/>
        <w:tabs>
          <w:tab w:val="left" w:pos="0"/>
          <w:tab w:val="left" w:pos="720"/>
        </w:tabs>
        <w:ind w:right="-44" w:firstLine="709"/>
        <w:jc w:val="both"/>
        <w:rPr>
          <w:rFonts w:ascii="Arial" w:hAnsi="Arial" w:cs="Arial"/>
          <w:sz w:val="24"/>
          <w:szCs w:val="24"/>
        </w:rPr>
      </w:pPr>
      <w:r w:rsidRPr="00A253C1">
        <w:rPr>
          <w:rFonts w:ascii="Arial" w:hAnsi="Arial" w:cs="Arial"/>
          <w:sz w:val="24"/>
          <w:szCs w:val="24"/>
        </w:rPr>
        <w:t>Самостоятельно, в соответствии с требованиями правил технической эксплуатации Имущества, определять периодичность, объемы, сроки и стоимость работ по обслуживанию Имущества, осуществлению текущих ремонтов, проверок и испытаний Имущества, переданного по настоящему Договору.</w:t>
      </w:r>
    </w:p>
    <w:p w:rsidR="00F52538" w:rsidRDefault="00A253C1" w:rsidP="00A253C1">
      <w:pPr>
        <w:widowControl w:val="0"/>
        <w:numPr>
          <w:ilvl w:val="2"/>
          <w:numId w:val="8"/>
        </w:numPr>
        <w:shd w:val="clear" w:color="auto" w:fill="FFFFFF"/>
        <w:tabs>
          <w:tab w:val="left" w:pos="0"/>
          <w:tab w:val="left" w:pos="360"/>
          <w:tab w:val="left" w:pos="720"/>
        </w:tabs>
        <w:ind w:right="-44" w:firstLine="709"/>
        <w:jc w:val="both"/>
        <w:rPr>
          <w:rFonts w:ascii="Arial" w:hAnsi="Arial" w:cs="Arial"/>
          <w:sz w:val="24"/>
          <w:szCs w:val="24"/>
        </w:rPr>
      </w:pPr>
      <w:r w:rsidRPr="00A253C1">
        <w:rPr>
          <w:rFonts w:ascii="Arial" w:hAnsi="Arial" w:cs="Arial"/>
          <w:sz w:val="24"/>
          <w:szCs w:val="24"/>
        </w:rPr>
        <w:t>Досрочно расторгнуть Договор, предупредив об этом Арендодателя письменно за 30 (тридцать) календарных дней с указанием даты передачи Имущества</w:t>
      </w:r>
    </w:p>
    <w:p w:rsidR="00A253C1" w:rsidRPr="00A253C1" w:rsidRDefault="00A253C1" w:rsidP="00A253C1">
      <w:pPr>
        <w:widowControl w:val="0"/>
        <w:shd w:val="clear" w:color="auto" w:fill="FFFFFF"/>
        <w:tabs>
          <w:tab w:val="left" w:pos="0"/>
          <w:tab w:val="left" w:pos="360"/>
          <w:tab w:val="left" w:pos="720"/>
        </w:tabs>
        <w:ind w:left="709" w:right="-44"/>
        <w:jc w:val="both"/>
        <w:rPr>
          <w:rFonts w:ascii="Arial" w:hAnsi="Arial" w:cs="Arial"/>
          <w:sz w:val="24"/>
          <w:szCs w:val="24"/>
        </w:rPr>
      </w:pPr>
    </w:p>
    <w:p w:rsidR="00F52538" w:rsidRPr="00A253C1" w:rsidRDefault="00A253C1" w:rsidP="00A253C1">
      <w:pPr>
        <w:widowControl w:val="0"/>
        <w:numPr>
          <w:ilvl w:val="1"/>
          <w:numId w:val="7"/>
        </w:numPr>
        <w:shd w:val="clear" w:color="auto" w:fill="FFFFFF"/>
        <w:tabs>
          <w:tab w:val="left" w:pos="0"/>
          <w:tab w:val="left" w:pos="720"/>
        </w:tabs>
        <w:ind w:left="0" w:right="-44" w:firstLine="709"/>
        <w:jc w:val="both"/>
        <w:rPr>
          <w:rFonts w:ascii="Arial" w:hAnsi="Arial" w:cs="Arial"/>
          <w:b/>
          <w:sz w:val="24"/>
          <w:szCs w:val="24"/>
        </w:rPr>
      </w:pPr>
      <w:r w:rsidRPr="00A253C1">
        <w:rPr>
          <w:rFonts w:ascii="Arial" w:hAnsi="Arial" w:cs="Arial"/>
          <w:b/>
          <w:sz w:val="24"/>
          <w:szCs w:val="24"/>
        </w:rPr>
        <w:t>Арендатор не вправе:</w:t>
      </w:r>
    </w:p>
    <w:p w:rsidR="00F52538" w:rsidRPr="00A253C1" w:rsidRDefault="00A253C1" w:rsidP="00A253C1">
      <w:pPr>
        <w:widowControl w:val="0"/>
        <w:shd w:val="clear" w:color="auto" w:fill="FFFFFF"/>
        <w:tabs>
          <w:tab w:val="left" w:pos="0"/>
          <w:tab w:val="left" w:pos="510"/>
          <w:tab w:val="left" w:pos="720"/>
        </w:tabs>
        <w:ind w:right="-44" w:firstLine="709"/>
        <w:jc w:val="both"/>
        <w:rPr>
          <w:rFonts w:ascii="Arial" w:hAnsi="Arial" w:cs="Arial"/>
          <w:sz w:val="24"/>
          <w:szCs w:val="24"/>
        </w:rPr>
      </w:pPr>
      <w:r w:rsidRPr="00A253C1">
        <w:rPr>
          <w:rFonts w:ascii="Arial" w:hAnsi="Arial" w:cs="Arial"/>
          <w:sz w:val="24"/>
          <w:szCs w:val="24"/>
        </w:rPr>
        <w:t>4.6.1. Сдавать имущество в субаренду без письменного согласия Арендодателя.</w:t>
      </w:r>
    </w:p>
    <w:p w:rsidR="00F52538" w:rsidRPr="00A253C1" w:rsidRDefault="00A253C1">
      <w:pPr>
        <w:numPr>
          <w:ilvl w:val="0"/>
          <w:numId w:val="9"/>
        </w:numPr>
        <w:shd w:val="clear" w:color="auto" w:fill="FFFFFF"/>
        <w:tabs>
          <w:tab w:val="left" w:pos="2160"/>
        </w:tabs>
        <w:ind w:right="-44"/>
        <w:jc w:val="center"/>
        <w:rPr>
          <w:rFonts w:ascii="Arial" w:hAnsi="Arial" w:cs="Arial"/>
          <w:b/>
          <w:bCs/>
          <w:sz w:val="24"/>
          <w:szCs w:val="24"/>
        </w:rPr>
      </w:pPr>
      <w:r w:rsidRPr="00A253C1">
        <w:rPr>
          <w:rFonts w:ascii="Arial" w:hAnsi="Arial" w:cs="Arial"/>
          <w:b/>
          <w:bCs/>
          <w:sz w:val="24"/>
          <w:szCs w:val="24"/>
        </w:rPr>
        <w:t>Арендная плата и порядок расчетов</w:t>
      </w:r>
    </w:p>
    <w:p w:rsidR="00F52538" w:rsidRPr="00A253C1" w:rsidRDefault="00A253C1" w:rsidP="00A253C1">
      <w:pPr>
        <w:widowControl w:val="0"/>
        <w:numPr>
          <w:ilvl w:val="1"/>
          <w:numId w:val="9"/>
        </w:numPr>
        <w:tabs>
          <w:tab w:val="left" w:pos="360"/>
        </w:tabs>
        <w:ind w:left="0" w:firstLine="709"/>
        <w:jc w:val="both"/>
        <w:rPr>
          <w:sz w:val="24"/>
          <w:szCs w:val="24"/>
        </w:rPr>
      </w:pPr>
      <w:r w:rsidRPr="00A253C1">
        <w:rPr>
          <w:rFonts w:ascii="Arial" w:hAnsi="Arial" w:cs="Arial"/>
          <w:sz w:val="24"/>
          <w:szCs w:val="24"/>
        </w:rPr>
        <w:t xml:space="preserve">Арендатор уплачивает Арендодателю арендную плату за пользование Имуществом в размере </w:t>
      </w:r>
      <w:r w:rsidRPr="00A253C1">
        <w:rPr>
          <w:rFonts w:ascii="Arial" w:hAnsi="Arial" w:cs="Arial"/>
          <w:b/>
          <w:sz w:val="24"/>
          <w:szCs w:val="24"/>
        </w:rPr>
        <w:t>392 000 (триста девяноста две тысячи) рублей 00 копеек</w:t>
      </w:r>
      <w:r w:rsidRPr="00A253C1">
        <w:rPr>
          <w:rFonts w:ascii="Arial" w:hAnsi="Arial" w:cs="Arial"/>
          <w:sz w:val="24"/>
          <w:szCs w:val="24"/>
        </w:rPr>
        <w:t xml:space="preserve"> </w:t>
      </w:r>
      <w:r w:rsidRPr="00A253C1">
        <w:rPr>
          <w:rFonts w:ascii="Arial" w:hAnsi="Arial" w:cs="Arial"/>
          <w:b/>
          <w:sz w:val="24"/>
          <w:szCs w:val="24"/>
        </w:rPr>
        <w:t>в месяц без учета НДС. НДС 18% - 70 560 (семьдесят тысяч пятьсот шестьдесят) рублей 00 копеек.</w:t>
      </w:r>
    </w:p>
    <w:p w:rsidR="00F52538" w:rsidRPr="00A253C1" w:rsidRDefault="00A253C1" w:rsidP="00A253C1">
      <w:pPr>
        <w:ind w:firstLine="709"/>
        <w:jc w:val="both"/>
        <w:rPr>
          <w:rFonts w:ascii="Arial" w:hAnsi="Arial" w:cs="Arial"/>
          <w:sz w:val="24"/>
          <w:szCs w:val="24"/>
        </w:rPr>
      </w:pPr>
      <w:r w:rsidRPr="00A253C1">
        <w:rPr>
          <w:rFonts w:ascii="Arial" w:hAnsi="Arial" w:cs="Arial"/>
          <w:sz w:val="24"/>
          <w:szCs w:val="24"/>
        </w:rPr>
        <w:t>Арендная плата ежемесячно не позднее 10-го числа следующего за отчетным месяцем вносится на р/</w:t>
      </w:r>
      <w:proofErr w:type="spellStart"/>
      <w:r w:rsidRPr="00A253C1">
        <w:rPr>
          <w:rFonts w:ascii="Arial" w:hAnsi="Arial" w:cs="Arial"/>
          <w:sz w:val="24"/>
          <w:szCs w:val="24"/>
        </w:rPr>
        <w:t>сч</w:t>
      </w:r>
      <w:proofErr w:type="spellEnd"/>
      <w:r w:rsidRPr="00A253C1">
        <w:rPr>
          <w:rFonts w:ascii="Arial" w:hAnsi="Arial" w:cs="Arial"/>
          <w:sz w:val="24"/>
          <w:szCs w:val="24"/>
        </w:rPr>
        <w:t xml:space="preserve"> № 40101810300000010005 УФК по Тюменской области (Администрация Омутинского муниципального района Тюменской области), Отделение Тюмень г. Тюмень, БИК 047102001, ИНН 7220003786, КПП 722001001, код ОКТМО 71634448, код </w:t>
      </w:r>
      <w:r w:rsidRPr="00A253C1">
        <w:rPr>
          <w:rFonts w:ascii="Arial" w:hAnsi="Arial" w:cs="Arial"/>
          <w:b/>
          <w:sz w:val="24"/>
          <w:szCs w:val="24"/>
          <w:u w:val="single"/>
        </w:rPr>
        <w:t>КБК 28511105075050001120</w:t>
      </w:r>
      <w:r w:rsidRPr="00A253C1">
        <w:rPr>
          <w:rFonts w:ascii="Arial" w:hAnsi="Arial" w:cs="Arial"/>
          <w:sz w:val="24"/>
          <w:szCs w:val="24"/>
        </w:rPr>
        <w:t>.</w:t>
      </w:r>
    </w:p>
    <w:p w:rsidR="00F52538" w:rsidRPr="00A253C1" w:rsidRDefault="00A253C1" w:rsidP="00A253C1">
      <w:pPr>
        <w:widowControl w:val="0"/>
        <w:numPr>
          <w:ilvl w:val="1"/>
          <w:numId w:val="9"/>
        </w:numPr>
        <w:tabs>
          <w:tab w:val="left" w:pos="360"/>
        </w:tabs>
        <w:ind w:left="0" w:firstLine="709"/>
        <w:jc w:val="both"/>
        <w:rPr>
          <w:rFonts w:ascii="Arial" w:hAnsi="Arial" w:cs="Arial"/>
          <w:sz w:val="24"/>
          <w:szCs w:val="24"/>
        </w:rPr>
      </w:pPr>
      <w:r w:rsidRPr="00A253C1">
        <w:rPr>
          <w:rFonts w:ascii="Arial" w:hAnsi="Arial" w:cs="Arial"/>
          <w:sz w:val="24"/>
          <w:szCs w:val="24"/>
        </w:rPr>
        <w:t xml:space="preserve"> Арендатор самостоятельно перечисляет налог на добавленную стоимость в соответствии с действующим законодательством РФ.</w:t>
      </w:r>
    </w:p>
    <w:p w:rsidR="00F52538" w:rsidRPr="00A253C1" w:rsidRDefault="00A253C1" w:rsidP="00A253C1">
      <w:pPr>
        <w:widowControl w:val="0"/>
        <w:numPr>
          <w:ilvl w:val="1"/>
          <w:numId w:val="9"/>
        </w:numPr>
        <w:tabs>
          <w:tab w:val="left" w:pos="360"/>
          <w:tab w:val="left" w:pos="567"/>
        </w:tabs>
        <w:ind w:left="0" w:firstLine="709"/>
        <w:jc w:val="both"/>
        <w:rPr>
          <w:rFonts w:ascii="Arial" w:hAnsi="Arial" w:cs="Arial"/>
          <w:sz w:val="24"/>
          <w:szCs w:val="24"/>
        </w:rPr>
      </w:pPr>
      <w:r w:rsidRPr="00A253C1">
        <w:rPr>
          <w:rFonts w:ascii="Arial" w:hAnsi="Arial" w:cs="Arial"/>
          <w:sz w:val="24"/>
          <w:szCs w:val="24"/>
        </w:rPr>
        <w:t xml:space="preserve">Арендодатель имеет право на изменение размера арендной платы не чаще чем один раз в год: первоначальная сумма арендной платы увеличивается на процент увеличения базового уровня арендной платы недвижимого имущества, утверждаемого Думой Омутинского муниципального района. Изменение размера арендной платы производится Арендодателем в одностороннем порядке и оформляется Дополнительным соглашением, которое является неотъемлемой частью настоящего Договора. </w:t>
      </w:r>
    </w:p>
    <w:p w:rsidR="00F52538" w:rsidRPr="00A253C1" w:rsidRDefault="00A253C1" w:rsidP="00A253C1">
      <w:pPr>
        <w:widowControl w:val="0"/>
        <w:numPr>
          <w:ilvl w:val="1"/>
          <w:numId w:val="9"/>
        </w:numPr>
        <w:tabs>
          <w:tab w:val="left" w:pos="360"/>
        </w:tabs>
        <w:ind w:left="0" w:firstLine="709"/>
        <w:jc w:val="both"/>
        <w:rPr>
          <w:rFonts w:ascii="Arial" w:hAnsi="Arial" w:cs="Arial"/>
          <w:sz w:val="24"/>
          <w:szCs w:val="24"/>
        </w:rPr>
      </w:pPr>
      <w:r w:rsidRPr="00A253C1">
        <w:rPr>
          <w:rFonts w:ascii="Arial" w:hAnsi="Arial" w:cs="Arial"/>
          <w:sz w:val="24"/>
          <w:szCs w:val="24"/>
        </w:rPr>
        <w:t>Обязанность Арендатора по оплате арендных платежей считается исполненной в момент списания денежных средств с расчетного счета Арендодателя.</w:t>
      </w:r>
    </w:p>
    <w:p w:rsidR="00F52538" w:rsidRPr="00A253C1" w:rsidRDefault="00A253C1" w:rsidP="00A253C1">
      <w:pPr>
        <w:widowControl w:val="0"/>
        <w:numPr>
          <w:ilvl w:val="1"/>
          <w:numId w:val="9"/>
        </w:numPr>
        <w:tabs>
          <w:tab w:val="left" w:pos="360"/>
          <w:tab w:val="left" w:pos="567"/>
        </w:tabs>
        <w:ind w:left="0" w:firstLine="709"/>
        <w:jc w:val="both"/>
        <w:rPr>
          <w:rFonts w:ascii="Arial" w:hAnsi="Arial" w:cs="Arial"/>
          <w:sz w:val="24"/>
          <w:szCs w:val="24"/>
        </w:rPr>
      </w:pPr>
      <w:r w:rsidRPr="00A253C1">
        <w:rPr>
          <w:rFonts w:ascii="Arial" w:hAnsi="Arial" w:cs="Arial"/>
          <w:sz w:val="24"/>
          <w:szCs w:val="24"/>
        </w:rPr>
        <w:t>Переход возникших из настоящего Договора прав требований к Арендатору без письменного согласия последнего не допускается. Уступка прав требований к Арендатору оформляется трехсторонним договором.</w:t>
      </w:r>
    </w:p>
    <w:p w:rsidR="00F52538" w:rsidRPr="00A253C1" w:rsidRDefault="00A253C1" w:rsidP="00BD7CE4">
      <w:pPr>
        <w:widowControl w:val="0"/>
        <w:tabs>
          <w:tab w:val="left" w:pos="504"/>
          <w:tab w:val="left" w:pos="567"/>
        </w:tabs>
        <w:jc w:val="center"/>
        <w:rPr>
          <w:rFonts w:ascii="Arial" w:hAnsi="Arial" w:cs="Arial"/>
          <w:b/>
          <w:sz w:val="24"/>
          <w:szCs w:val="24"/>
        </w:rPr>
      </w:pPr>
      <w:r w:rsidRPr="00A253C1">
        <w:rPr>
          <w:rFonts w:ascii="Arial" w:hAnsi="Arial" w:cs="Arial"/>
          <w:b/>
          <w:sz w:val="24"/>
          <w:szCs w:val="24"/>
        </w:rPr>
        <w:t>6.</w:t>
      </w:r>
      <w:r w:rsidRPr="00A253C1">
        <w:rPr>
          <w:rFonts w:ascii="Arial" w:hAnsi="Arial" w:cs="Arial"/>
          <w:b/>
          <w:sz w:val="24"/>
          <w:szCs w:val="24"/>
        </w:rPr>
        <w:tab/>
        <w:t>Страхование муниципального имущества, переданного в аренду</w:t>
      </w:r>
    </w:p>
    <w:p w:rsidR="00F52538" w:rsidRPr="00A253C1" w:rsidRDefault="00A253C1" w:rsidP="00BD7CE4">
      <w:pPr>
        <w:widowControl w:val="0"/>
        <w:tabs>
          <w:tab w:val="left" w:pos="504"/>
          <w:tab w:val="left" w:pos="567"/>
          <w:tab w:val="left" w:pos="1134"/>
        </w:tabs>
        <w:ind w:firstLine="709"/>
        <w:jc w:val="both"/>
        <w:rPr>
          <w:rFonts w:ascii="Arial" w:hAnsi="Arial" w:cs="Arial"/>
          <w:sz w:val="24"/>
          <w:szCs w:val="24"/>
        </w:rPr>
      </w:pPr>
      <w:r w:rsidRPr="00A253C1">
        <w:rPr>
          <w:rFonts w:ascii="Arial" w:hAnsi="Arial" w:cs="Arial"/>
          <w:sz w:val="24"/>
          <w:szCs w:val="24"/>
        </w:rPr>
        <w:t>6.1</w:t>
      </w:r>
      <w:r w:rsidRPr="00A253C1">
        <w:rPr>
          <w:rFonts w:ascii="Arial" w:hAnsi="Arial" w:cs="Arial"/>
          <w:sz w:val="24"/>
          <w:szCs w:val="24"/>
        </w:rPr>
        <w:tab/>
        <w:t>Страхование арендуемого имущества осуществляется на основании договора добровольного имущественного страхования.</w:t>
      </w:r>
    </w:p>
    <w:p w:rsidR="00F52538" w:rsidRPr="00A253C1" w:rsidRDefault="00A253C1" w:rsidP="00BD7CE4">
      <w:pPr>
        <w:widowControl w:val="0"/>
        <w:tabs>
          <w:tab w:val="left" w:pos="504"/>
          <w:tab w:val="left" w:pos="567"/>
          <w:tab w:val="left" w:pos="1134"/>
        </w:tabs>
        <w:ind w:firstLine="709"/>
        <w:jc w:val="both"/>
        <w:rPr>
          <w:rFonts w:ascii="Arial" w:hAnsi="Arial" w:cs="Arial"/>
          <w:sz w:val="24"/>
          <w:szCs w:val="24"/>
        </w:rPr>
      </w:pPr>
      <w:r w:rsidRPr="00A253C1">
        <w:rPr>
          <w:rFonts w:ascii="Arial" w:hAnsi="Arial" w:cs="Arial"/>
          <w:sz w:val="24"/>
          <w:szCs w:val="24"/>
        </w:rPr>
        <w:t>6.2</w:t>
      </w:r>
      <w:r w:rsidRPr="00A253C1">
        <w:rPr>
          <w:rFonts w:ascii="Arial" w:hAnsi="Arial" w:cs="Arial"/>
          <w:sz w:val="24"/>
          <w:szCs w:val="24"/>
        </w:rPr>
        <w:tab/>
        <w:t>Страхователем арендуемого муниципального имущества, сданного в аренду является арендатор. На арендатора возлагаются расходы, связанные с уплатой платежей по страхованию арендуемого муниципального имущества, в том числе по уплате страховых взносов.</w:t>
      </w:r>
    </w:p>
    <w:p w:rsidR="00F52538" w:rsidRPr="00A253C1" w:rsidRDefault="00A253C1" w:rsidP="00BD7CE4">
      <w:pPr>
        <w:widowControl w:val="0"/>
        <w:tabs>
          <w:tab w:val="left" w:pos="504"/>
          <w:tab w:val="left" w:pos="567"/>
          <w:tab w:val="left" w:pos="1134"/>
        </w:tabs>
        <w:ind w:firstLine="709"/>
        <w:jc w:val="both"/>
        <w:rPr>
          <w:rFonts w:ascii="Arial" w:hAnsi="Arial" w:cs="Arial"/>
          <w:sz w:val="24"/>
          <w:szCs w:val="24"/>
        </w:rPr>
      </w:pPr>
      <w:r w:rsidRPr="00A253C1">
        <w:rPr>
          <w:rFonts w:ascii="Arial" w:hAnsi="Arial" w:cs="Arial"/>
          <w:sz w:val="24"/>
          <w:szCs w:val="24"/>
        </w:rPr>
        <w:t>6.3</w:t>
      </w:r>
      <w:r w:rsidRPr="00A253C1">
        <w:rPr>
          <w:rFonts w:ascii="Arial" w:hAnsi="Arial" w:cs="Arial"/>
          <w:sz w:val="24"/>
          <w:szCs w:val="24"/>
        </w:rPr>
        <w:tab/>
        <w:t>Страховщиком муниципального имущества может являться юридическое лицо любой организационно –правовой формы, предусмотренной законодательством Российской Федерации, созданное для осуществления страховой деятельности и получившие в установленном действующим законодательством порядке лицензию на осуществление страховой деятельности на территории Российской Федерации.</w:t>
      </w:r>
    </w:p>
    <w:p w:rsidR="00F52538" w:rsidRPr="00A253C1" w:rsidRDefault="00A253C1" w:rsidP="00BD7CE4">
      <w:pPr>
        <w:widowControl w:val="0"/>
        <w:numPr>
          <w:ilvl w:val="1"/>
          <w:numId w:val="10"/>
        </w:numPr>
        <w:tabs>
          <w:tab w:val="left" w:pos="284"/>
          <w:tab w:val="left" w:pos="1134"/>
        </w:tabs>
        <w:ind w:left="0" w:firstLine="709"/>
        <w:jc w:val="both"/>
        <w:rPr>
          <w:rFonts w:ascii="Arial" w:hAnsi="Arial" w:cs="Arial"/>
          <w:sz w:val="24"/>
          <w:szCs w:val="24"/>
        </w:rPr>
      </w:pPr>
      <w:r w:rsidRPr="00A253C1">
        <w:rPr>
          <w:rFonts w:ascii="Arial" w:hAnsi="Arial" w:cs="Arial"/>
          <w:sz w:val="24"/>
          <w:szCs w:val="24"/>
        </w:rPr>
        <w:t>Выгодоприобретателем по договору страхования является Арендодатель.</w:t>
      </w:r>
    </w:p>
    <w:p w:rsidR="00F52538" w:rsidRPr="00A253C1" w:rsidRDefault="00A253C1">
      <w:pPr>
        <w:numPr>
          <w:ilvl w:val="0"/>
          <w:numId w:val="11"/>
        </w:numPr>
        <w:jc w:val="center"/>
        <w:rPr>
          <w:rFonts w:ascii="Arial" w:hAnsi="Arial" w:cs="Arial"/>
          <w:b/>
          <w:bCs/>
          <w:sz w:val="24"/>
          <w:szCs w:val="24"/>
        </w:rPr>
      </w:pPr>
      <w:r w:rsidRPr="00A253C1">
        <w:rPr>
          <w:rFonts w:ascii="Arial" w:hAnsi="Arial" w:cs="Arial"/>
          <w:b/>
          <w:bCs/>
          <w:sz w:val="24"/>
          <w:szCs w:val="24"/>
        </w:rPr>
        <w:t>Санкции</w:t>
      </w:r>
    </w:p>
    <w:p w:rsidR="00F52538" w:rsidRPr="00A253C1" w:rsidRDefault="00A253C1" w:rsidP="00BD7CE4">
      <w:pPr>
        <w:ind w:firstLine="709"/>
        <w:jc w:val="both"/>
        <w:rPr>
          <w:rFonts w:ascii="Arial" w:hAnsi="Arial" w:cs="Arial"/>
          <w:sz w:val="24"/>
          <w:szCs w:val="24"/>
        </w:rPr>
      </w:pPr>
      <w:r w:rsidRPr="00A253C1">
        <w:rPr>
          <w:rFonts w:ascii="Arial" w:hAnsi="Arial" w:cs="Arial"/>
          <w:sz w:val="24"/>
          <w:szCs w:val="24"/>
        </w:rPr>
        <w:t>7.1.</w:t>
      </w:r>
      <w:r w:rsidR="00BD7CE4">
        <w:rPr>
          <w:rFonts w:ascii="Arial" w:hAnsi="Arial" w:cs="Arial"/>
          <w:sz w:val="24"/>
          <w:szCs w:val="24"/>
        </w:rPr>
        <w:t xml:space="preserve"> </w:t>
      </w:r>
      <w:r w:rsidRPr="00A253C1">
        <w:rPr>
          <w:rFonts w:ascii="Arial" w:hAnsi="Arial" w:cs="Arial"/>
          <w:sz w:val="24"/>
          <w:szCs w:val="24"/>
        </w:rPr>
        <w:t xml:space="preserve">При неуплате Арендатором арендных платежей в установленные договором сроки начисляются пени в размере </w:t>
      </w:r>
      <w:r w:rsidRPr="00A253C1">
        <w:rPr>
          <w:rFonts w:ascii="Arial" w:hAnsi="Arial" w:cs="Arial"/>
          <w:b/>
          <w:sz w:val="24"/>
          <w:szCs w:val="24"/>
        </w:rPr>
        <w:t>0,1%</w:t>
      </w:r>
      <w:r w:rsidRPr="00A253C1">
        <w:rPr>
          <w:rFonts w:ascii="Arial" w:hAnsi="Arial" w:cs="Arial"/>
          <w:sz w:val="24"/>
          <w:szCs w:val="24"/>
        </w:rPr>
        <w:t xml:space="preserve"> за каждый день просрочки.</w:t>
      </w:r>
    </w:p>
    <w:p w:rsidR="00F52538" w:rsidRPr="00A253C1" w:rsidRDefault="00A253C1" w:rsidP="00BD7CE4">
      <w:pPr>
        <w:ind w:firstLine="709"/>
        <w:jc w:val="both"/>
        <w:rPr>
          <w:rFonts w:ascii="Arial" w:hAnsi="Arial" w:cs="Arial"/>
          <w:sz w:val="24"/>
          <w:szCs w:val="24"/>
        </w:rPr>
      </w:pPr>
      <w:r w:rsidRPr="00A253C1">
        <w:rPr>
          <w:rFonts w:ascii="Arial" w:hAnsi="Arial" w:cs="Arial"/>
          <w:sz w:val="24"/>
          <w:szCs w:val="24"/>
        </w:rPr>
        <w:t>Пени и штрафы перечисляются по следующим реквизитам: на р/</w:t>
      </w:r>
      <w:proofErr w:type="spellStart"/>
      <w:r w:rsidRPr="00A253C1">
        <w:rPr>
          <w:rFonts w:ascii="Arial" w:hAnsi="Arial" w:cs="Arial"/>
          <w:sz w:val="24"/>
          <w:szCs w:val="24"/>
        </w:rPr>
        <w:t>сч</w:t>
      </w:r>
      <w:proofErr w:type="spellEnd"/>
      <w:r w:rsidRPr="00A253C1">
        <w:rPr>
          <w:rFonts w:ascii="Arial" w:hAnsi="Arial" w:cs="Arial"/>
          <w:sz w:val="24"/>
          <w:szCs w:val="24"/>
        </w:rPr>
        <w:t xml:space="preserve"> № 40101810300000010005 УФК по Тюменской области (Администрация Омутинского муниципального района Тюменской области), в отделение Тюмень г. Тюмень, БИК 047102001, ИНН 7220003786, КПП 722001001, код ОКАТО 71634448, код КБК </w:t>
      </w:r>
      <w:r w:rsidRPr="00A253C1">
        <w:rPr>
          <w:rFonts w:ascii="Arial" w:eastAsia="MS Mincho" w:hAnsi="Arial" w:cs="Arial"/>
          <w:sz w:val="24"/>
          <w:szCs w:val="24"/>
        </w:rPr>
        <w:t>28511105075050002120.</w:t>
      </w:r>
    </w:p>
    <w:p w:rsidR="00F52538" w:rsidRPr="00A253C1" w:rsidRDefault="00A253C1" w:rsidP="00BD7CE4">
      <w:pPr>
        <w:ind w:firstLine="709"/>
        <w:jc w:val="both"/>
        <w:rPr>
          <w:rFonts w:ascii="Arial" w:hAnsi="Arial" w:cs="Arial"/>
          <w:sz w:val="24"/>
          <w:szCs w:val="24"/>
        </w:rPr>
      </w:pPr>
      <w:r w:rsidRPr="00A253C1">
        <w:rPr>
          <w:rFonts w:ascii="Arial" w:hAnsi="Arial" w:cs="Arial"/>
          <w:sz w:val="24"/>
          <w:szCs w:val="24"/>
        </w:rPr>
        <w:t>7.2. Уплата санкций, установленных настоящим Договором, не освобождает Арендатора от выполнения обязательств по Договору.</w:t>
      </w:r>
    </w:p>
    <w:p w:rsidR="00F52538" w:rsidRPr="00A253C1" w:rsidRDefault="00A253C1" w:rsidP="00BD7CE4">
      <w:pPr>
        <w:ind w:firstLine="709"/>
        <w:jc w:val="both"/>
        <w:rPr>
          <w:rFonts w:ascii="Arial" w:hAnsi="Arial" w:cs="Arial"/>
          <w:sz w:val="24"/>
          <w:szCs w:val="24"/>
        </w:rPr>
      </w:pPr>
      <w:r w:rsidRPr="00A253C1">
        <w:rPr>
          <w:rFonts w:ascii="Arial" w:hAnsi="Arial" w:cs="Arial"/>
          <w:sz w:val="24"/>
          <w:szCs w:val="24"/>
        </w:rPr>
        <w:t>7.3.</w:t>
      </w:r>
      <w:r w:rsidR="00BD7CE4">
        <w:rPr>
          <w:rFonts w:ascii="Arial" w:hAnsi="Arial" w:cs="Arial"/>
          <w:sz w:val="24"/>
          <w:szCs w:val="24"/>
        </w:rPr>
        <w:t xml:space="preserve"> </w:t>
      </w:r>
      <w:r w:rsidRPr="00A253C1">
        <w:rPr>
          <w:rFonts w:ascii="Arial" w:hAnsi="Arial" w:cs="Arial"/>
          <w:sz w:val="24"/>
          <w:szCs w:val="24"/>
        </w:rPr>
        <w:t xml:space="preserve">В случае неправильно оформленного платежного   поручения оплата   аренды </w:t>
      </w:r>
      <w:r w:rsidR="00BD7CE4" w:rsidRPr="00A253C1">
        <w:rPr>
          <w:rFonts w:ascii="Arial" w:hAnsi="Arial" w:cs="Arial"/>
          <w:sz w:val="24"/>
          <w:szCs w:val="24"/>
        </w:rPr>
        <w:t>не засчитывается,</w:t>
      </w:r>
      <w:r w:rsidRPr="00A253C1">
        <w:rPr>
          <w:rFonts w:ascii="Arial" w:hAnsi="Arial" w:cs="Arial"/>
          <w:sz w:val="24"/>
          <w:szCs w:val="24"/>
        </w:rPr>
        <w:t xml:space="preserve"> и Арендодатель вправе выставить штрафные санкции.</w:t>
      </w:r>
    </w:p>
    <w:p w:rsidR="00F52538" w:rsidRPr="00A253C1" w:rsidRDefault="00A253C1" w:rsidP="00BD7CE4">
      <w:pPr>
        <w:tabs>
          <w:tab w:val="left" w:pos="0"/>
        </w:tabs>
        <w:ind w:firstLine="709"/>
        <w:jc w:val="both"/>
        <w:rPr>
          <w:rFonts w:ascii="Arial" w:hAnsi="Arial" w:cs="Arial"/>
          <w:sz w:val="24"/>
          <w:szCs w:val="24"/>
        </w:rPr>
      </w:pPr>
      <w:r w:rsidRPr="00A253C1">
        <w:rPr>
          <w:rFonts w:ascii="Arial" w:hAnsi="Arial" w:cs="Arial"/>
          <w:sz w:val="24"/>
          <w:szCs w:val="24"/>
        </w:rPr>
        <w:t>7.4.</w:t>
      </w:r>
      <w:r w:rsidR="00BD7CE4">
        <w:rPr>
          <w:rFonts w:ascii="Arial" w:hAnsi="Arial" w:cs="Arial"/>
          <w:sz w:val="24"/>
          <w:szCs w:val="24"/>
        </w:rPr>
        <w:t xml:space="preserve"> </w:t>
      </w:r>
      <w:r w:rsidRPr="00A253C1">
        <w:rPr>
          <w:rFonts w:ascii="Arial" w:hAnsi="Arial" w:cs="Arial"/>
          <w:sz w:val="24"/>
          <w:szCs w:val="24"/>
        </w:rPr>
        <w:t>За нарушение обязанностей по ремонту арендуемого имущества Арендатор уплачивает на расчетный счет Арендатора ежемесячно пени в размере 1% от годовой арендной платы до устранения нарушений.</w:t>
      </w:r>
    </w:p>
    <w:p w:rsidR="00F52538" w:rsidRPr="00A253C1" w:rsidRDefault="00A253C1">
      <w:pPr>
        <w:shd w:val="clear" w:color="auto" w:fill="FFFFFF"/>
        <w:ind w:right="-45"/>
        <w:jc w:val="center"/>
        <w:rPr>
          <w:rFonts w:ascii="Arial" w:hAnsi="Arial" w:cs="Arial"/>
          <w:b/>
          <w:bCs/>
          <w:sz w:val="24"/>
          <w:szCs w:val="24"/>
        </w:rPr>
      </w:pPr>
      <w:r w:rsidRPr="00A253C1">
        <w:rPr>
          <w:rFonts w:ascii="Arial" w:hAnsi="Arial" w:cs="Arial"/>
          <w:b/>
          <w:bCs/>
          <w:sz w:val="24"/>
          <w:szCs w:val="24"/>
        </w:rPr>
        <w:t>8.Ответственность Сторон</w:t>
      </w:r>
    </w:p>
    <w:p w:rsidR="00F52538" w:rsidRPr="00A253C1" w:rsidRDefault="00A253C1" w:rsidP="00BD7CE4">
      <w:pPr>
        <w:tabs>
          <w:tab w:val="left" w:pos="284"/>
        </w:tabs>
        <w:ind w:firstLine="709"/>
        <w:jc w:val="both"/>
        <w:rPr>
          <w:rFonts w:ascii="Arial" w:hAnsi="Arial" w:cs="Arial"/>
          <w:sz w:val="24"/>
          <w:szCs w:val="24"/>
        </w:rPr>
      </w:pPr>
      <w:r w:rsidRPr="00A253C1">
        <w:rPr>
          <w:rFonts w:ascii="Arial" w:hAnsi="Arial" w:cs="Arial"/>
          <w:sz w:val="24"/>
          <w:szCs w:val="24"/>
        </w:rPr>
        <w:t>8.1.</w:t>
      </w:r>
      <w:r w:rsidR="00BD7CE4">
        <w:rPr>
          <w:rFonts w:ascii="Arial" w:hAnsi="Arial" w:cs="Arial"/>
          <w:sz w:val="24"/>
          <w:szCs w:val="24"/>
        </w:rPr>
        <w:t xml:space="preserve"> </w:t>
      </w:r>
      <w:r w:rsidRPr="00A253C1">
        <w:rPr>
          <w:rFonts w:ascii="Arial" w:hAnsi="Arial" w:cs="Arial"/>
          <w:sz w:val="24"/>
          <w:szCs w:val="24"/>
        </w:rPr>
        <w:t xml:space="preserve">Арендодатель отвечает за недостатки Имущества, которые он умышленно или по грубой неосторожности не оговорил при заключении настоящего договора. </w:t>
      </w:r>
    </w:p>
    <w:p w:rsidR="00F52538" w:rsidRPr="00A253C1" w:rsidRDefault="00A253C1" w:rsidP="00BD7CE4">
      <w:pPr>
        <w:ind w:firstLine="709"/>
        <w:jc w:val="both"/>
        <w:rPr>
          <w:rFonts w:ascii="Arial" w:hAnsi="Arial" w:cs="Arial"/>
          <w:sz w:val="24"/>
          <w:szCs w:val="24"/>
        </w:rPr>
      </w:pPr>
      <w:r w:rsidRPr="00A253C1">
        <w:rPr>
          <w:rFonts w:ascii="Arial" w:hAnsi="Arial" w:cs="Arial"/>
          <w:sz w:val="24"/>
          <w:szCs w:val="24"/>
        </w:rPr>
        <w:t>8.2.</w:t>
      </w:r>
      <w:r w:rsidR="00BD7CE4">
        <w:rPr>
          <w:rFonts w:ascii="Arial" w:hAnsi="Arial" w:cs="Arial"/>
          <w:sz w:val="24"/>
          <w:szCs w:val="24"/>
        </w:rPr>
        <w:t xml:space="preserve"> </w:t>
      </w:r>
      <w:r w:rsidRPr="00A253C1">
        <w:rPr>
          <w:rFonts w:ascii="Arial" w:hAnsi="Arial" w:cs="Arial"/>
          <w:sz w:val="24"/>
          <w:szCs w:val="24"/>
        </w:rP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F52538" w:rsidRPr="00A253C1" w:rsidRDefault="00A253C1" w:rsidP="00BD7CE4">
      <w:pPr>
        <w:tabs>
          <w:tab w:val="left" w:pos="540"/>
        </w:tabs>
        <w:ind w:firstLine="709"/>
        <w:jc w:val="both"/>
        <w:rPr>
          <w:rFonts w:ascii="Arial" w:hAnsi="Arial" w:cs="Arial"/>
          <w:sz w:val="24"/>
          <w:szCs w:val="24"/>
        </w:rPr>
      </w:pPr>
      <w:r w:rsidRPr="00A253C1">
        <w:rPr>
          <w:rFonts w:ascii="Arial" w:hAnsi="Arial" w:cs="Arial"/>
          <w:sz w:val="24"/>
          <w:szCs w:val="24"/>
        </w:rPr>
        <w:t>8.3.</w:t>
      </w:r>
      <w:r w:rsidR="00BD7CE4">
        <w:rPr>
          <w:rFonts w:ascii="Arial" w:hAnsi="Arial" w:cs="Arial"/>
          <w:sz w:val="24"/>
          <w:szCs w:val="24"/>
        </w:rPr>
        <w:t xml:space="preserve"> </w:t>
      </w:r>
      <w:r w:rsidRPr="00A253C1">
        <w:rPr>
          <w:rFonts w:ascii="Arial" w:hAnsi="Arial" w:cs="Arial"/>
          <w:sz w:val="24"/>
          <w:szCs w:val="24"/>
        </w:rPr>
        <w:t>Арендодатель гарантирует, что на момент заключения настоящего Договора Имущество не заложено, не арестовано, не обременено иным образом, не известным Арендатору. Сдаваемое в аренду имущество свободно от прав третьих лиц.</w:t>
      </w:r>
    </w:p>
    <w:p w:rsidR="00F52538" w:rsidRPr="00A253C1" w:rsidRDefault="00A253C1">
      <w:pPr>
        <w:shd w:val="clear" w:color="auto" w:fill="FFFFFF"/>
        <w:ind w:right="-44"/>
        <w:jc w:val="center"/>
        <w:rPr>
          <w:rFonts w:ascii="Arial" w:hAnsi="Arial" w:cs="Arial"/>
          <w:b/>
          <w:bCs/>
          <w:sz w:val="24"/>
          <w:szCs w:val="24"/>
        </w:rPr>
      </w:pPr>
      <w:r w:rsidRPr="00A253C1">
        <w:rPr>
          <w:rFonts w:ascii="Arial" w:hAnsi="Arial" w:cs="Arial"/>
          <w:b/>
          <w:bCs/>
          <w:sz w:val="24"/>
          <w:szCs w:val="24"/>
        </w:rPr>
        <w:t>9.Прочие условия</w:t>
      </w:r>
    </w:p>
    <w:p w:rsidR="00F52538" w:rsidRPr="00A253C1" w:rsidRDefault="00A253C1" w:rsidP="00BD7CE4">
      <w:pPr>
        <w:widowControl w:val="0"/>
        <w:shd w:val="clear" w:color="auto" w:fill="FFFFFF"/>
        <w:ind w:right="-45" w:firstLine="709"/>
        <w:jc w:val="both"/>
        <w:rPr>
          <w:rFonts w:ascii="Arial" w:hAnsi="Arial" w:cs="Arial"/>
          <w:sz w:val="24"/>
          <w:szCs w:val="24"/>
        </w:rPr>
      </w:pPr>
      <w:r w:rsidRPr="00A253C1">
        <w:rPr>
          <w:rFonts w:ascii="Arial" w:hAnsi="Arial" w:cs="Arial"/>
          <w:sz w:val="24"/>
          <w:szCs w:val="24"/>
        </w:rPr>
        <w:t>9.1.</w:t>
      </w:r>
      <w:r w:rsidR="00BD7CE4">
        <w:rPr>
          <w:rFonts w:ascii="Arial" w:hAnsi="Arial" w:cs="Arial"/>
          <w:sz w:val="24"/>
          <w:szCs w:val="24"/>
        </w:rPr>
        <w:t xml:space="preserve"> </w:t>
      </w:r>
      <w:r w:rsidRPr="00A253C1">
        <w:rPr>
          <w:rFonts w:ascii="Arial" w:hAnsi="Arial" w:cs="Arial"/>
          <w:sz w:val="24"/>
          <w:szCs w:val="24"/>
        </w:rPr>
        <w:t>Риск случайной гибели или случайного повреждения арендуемого оборудования Арендатор несет с момента подписания акта приема-передачи.</w:t>
      </w:r>
    </w:p>
    <w:p w:rsidR="00F52538" w:rsidRPr="00A253C1" w:rsidRDefault="00A253C1" w:rsidP="00BD7CE4">
      <w:pPr>
        <w:widowControl w:val="0"/>
        <w:shd w:val="clear" w:color="auto" w:fill="FFFFFF"/>
        <w:ind w:right="-45" w:firstLine="709"/>
        <w:jc w:val="both"/>
        <w:rPr>
          <w:rFonts w:ascii="Arial" w:hAnsi="Arial" w:cs="Arial"/>
          <w:sz w:val="24"/>
          <w:szCs w:val="24"/>
        </w:rPr>
      </w:pPr>
      <w:r w:rsidRPr="00A253C1">
        <w:rPr>
          <w:rFonts w:ascii="Arial" w:hAnsi="Arial" w:cs="Arial"/>
          <w:sz w:val="24"/>
          <w:szCs w:val="24"/>
        </w:rPr>
        <w:t>9.2.</w:t>
      </w:r>
      <w:r w:rsidR="00BD7CE4">
        <w:rPr>
          <w:rFonts w:ascii="Arial" w:hAnsi="Arial" w:cs="Arial"/>
          <w:sz w:val="24"/>
          <w:szCs w:val="24"/>
        </w:rPr>
        <w:t xml:space="preserve"> </w:t>
      </w:r>
      <w:r w:rsidRPr="00A253C1">
        <w:rPr>
          <w:rFonts w:ascii="Arial" w:hAnsi="Arial" w:cs="Arial"/>
          <w:sz w:val="24"/>
          <w:szCs w:val="24"/>
        </w:rPr>
        <w:t>Все изменения и дополнения к настоящему Договору составляются в письменной форме и действительны лишь при подписании уполномоченными лицами.</w:t>
      </w:r>
    </w:p>
    <w:p w:rsidR="00F52538" w:rsidRPr="00A253C1" w:rsidRDefault="00A253C1" w:rsidP="00BD7CE4">
      <w:pPr>
        <w:widowControl w:val="0"/>
        <w:shd w:val="clear" w:color="auto" w:fill="FFFFFF"/>
        <w:ind w:right="-45" w:firstLine="709"/>
        <w:jc w:val="both"/>
        <w:rPr>
          <w:rFonts w:ascii="Arial" w:hAnsi="Arial" w:cs="Arial"/>
          <w:sz w:val="24"/>
          <w:szCs w:val="24"/>
        </w:rPr>
      </w:pPr>
      <w:r w:rsidRPr="00A253C1">
        <w:rPr>
          <w:rFonts w:ascii="Arial" w:hAnsi="Arial" w:cs="Arial"/>
          <w:sz w:val="24"/>
          <w:szCs w:val="24"/>
        </w:rPr>
        <w:t>9.3.</w:t>
      </w:r>
      <w:r w:rsidR="00BD7CE4">
        <w:rPr>
          <w:rFonts w:ascii="Arial" w:hAnsi="Arial" w:cs="Arial"/>
          <w:sz w:val="24"/>
          <w:szCs w:val="24"/>
        </w:rPr>
        <w:t xml:space="preserve"> </w:t>
      </w:r>
      <w:r w:rsidRPr="00A253C1">
        <w:rPr>
          <w:rFonts w:ascii="Arial" w:hAnsi="Arial" w:cs="Arial"/>
          <w:sz w:val="24"/>
          <w:szCs w:val="24"/>
        </w:rPr>
        <w:t>Все уведомления и иные сообщения, которые должны или могут направляться в соответствии с настоящим Договором, считаются направленными надлежащим образом, если они:</w:t>
      </w:r>
    </w:p>
    <w:p w:rsidR="00F52538" w:rsidRPr="00A253C1" w:rsidRDefault="00A253C1" w:rsidP="00BD7CE4">
      <w:pPr>
        <w:widowControl w:val="0"/>
        <w:shd w:val="clear" w:color="auto" w:fill="FFFFFF"/>
        <w:tabs>
          <w:tab w:val="left" w:pos="180"/>
        </w:tabs>
        <w:ind w:right="-45" w:firstLine="709"/>
        <w:jc w:val="both"/>
        <w:rPr>
          <w:rFonts w:ascii="Arial" w:hAnsi="Arial" w:cs="Arial"/>
          <w:sz w:val="24"/>
          <w:szCs w:val="24"/>
        </w:rPr>
      </w:pPr>
      <w:r w:rsidRPr="00A253C1">
        <w:rPr>
          <w:rFonts w:ascii="Arial" w:hAnsi="Arial" w:cs="Arial"/>
          <w:sz w:val="24"/>
          <w:szCs w:val="24"/>
        </w:rPr>
        <w:t>- доставлены заказным почтовым отправлением с уведомлением о вручении;</w:t>
      </w:r>
    </w:p>
    <w:p w:rsidR="00F52538" w:rsidRPr="00A253C1" w:rsidRDefault="00A253C1" w:rsidP="00BD7CE4">
      <w:pPr>
        <w:widowControl w:val="0"/>
        <w:shd w:val="clear" w:color="auto" w:fill="FFFFFF"/>
        <w:tabs>
          <w:tab w:val="left" w:pos="360"/>
        </w:tabs>
        <w:ind w:right="-45" w:firstLine="709"/>
        <w:jc w:val="both"/>
        <w:rPr>
          <w:rFonts w:ascii="Arial" w:hAnsi="Arial" w:cs="Arial"/>
          <w:sz w:val="24"/>
          <w:szCs w:val="24"/>
        </w:rPr>
      </w:pPr>
      <w:r w:rsidRPr="00A253C1">
        <w:rPr>
          <w:rFonts w:ascii="Arial" w:hAnsi="Arial" w:cs="Arial"/>
          <w:sz w:val="24"/>
          <w:szCs w:val="24"/>
        </w:rPr>
        <w:t xml:space="preserve">- доставлены курьером с распиской в получении; </w:t>
      </w:r>
    </w:p>
    <w:p w:rsidR="00F52538" w:rsidRPr="00A253C1" w:rsidRDefault="00A253C1" w:rsidP="00BD7CE4">
      <w:pPr>
        <w:widowControl w:val="0"/>
        <w:shd w:val="clear" w:color="auto" w:fill="FFFFFF"/>
        <w:tabs>
          <w:tab w:val="left" w:pos="360"/>
        </w:tabs>
        <w:ind w:right="-45" w:firstLine="709"/>
        <w:jc w:val="both"/>
        <w:rPr>
          <w:rFonts w:ascii="Arial" w:hAnsi="Arial" w:cs="Arial"/>
          <w:sz w:val="24"/>
          <w:szCs w:val="24"/>
        </w:rPr>
      </w:pPr>
      <w:r w:rsidRPr="00A253C1">
        <w:rPr>
          <w:rFonts w:ascii="Arial" w:hAnsi="Arial" w:cs="Arial"/>
          <w:sz w:val="24"/>
          <w:szCs w:val="24"/>
        </w:rPr>
        <w:t xml:space="preserve"> - высланы факсимильным сообщением (с подтверждением получения) с последующей          отправкой письма одним из указанных выше способов.</w:t>
      </w:r>
    </w:p>
    <w:p w:rsidR="00F52538" w:rsidRPr="00A253C1" w:rsidRDefault="00BD7CE4" w:rsidP="00BD7CE4">
      <w:pPr>
        <w:widowControl w:val="0"/>
        <w:shd w:val="clear" w:color="auto" w:fill="FFFFFF"/>
        <w:tabs>
          <w:tab w:val="left" w:pos="360"/>
        </w:tabs>
        <w:ind w:right="-45" w:firstLine="709"/>
        <w:jc w:val="both"/>
        <w:rPr>
          <w:rFonts w:ascii="Arial" w:hAnsi="Arial" w:cs="Arial"/>
          <w:sz w:val="24"/>
          <w:szCs w:val="24"/>
        </w:rPr>
      </w:pPr>
      <w:r>
        <w:rPr>
          <w:rFonts w:ascii="Arial" w:hAnsi="Arial" w:cs="Arial"/>
          <w:sz w:val="24"/>
          <w:szCs w:val="24"/>
        </w:rPr>
        <w:t xml:space="preserve">9.4. </w:t>
      </w:r>
      <w:r w:rsidR="00A253C1" w:rsidRPr="00A253C1">
        <w:rPr>
          <w:rFonts w:ascii="Arial" w:hAnsi="Arial" w:cs="Arial"/>
          <w:sz w:val="24"/>
          <w:szCs w:val="24"/>
        </w:rPr>
        <w:t>Стороны должны соблюдать конфиденциальность информации, полученной одной стороной от другой, каждая Сторона обязуется не раскрывать какой-либо третьей стороне конфиденциальность информации, а также сведений, составляющих коммерческую тайну или относящихся к хозяйственной или финансовой деятельности Сторон. Стороны будут относить к конфиденциальной информации так же сведения о порядке и условиях исполнения обязательств в рамках настоящего   договора.</w:t>
      </w:r>
    </w:p>
    <w:p w:rsidR="00F52538" w:rsidRPr="00A253C1" w:rsidRDefault="00A253C1" w:rsidP="00BD7CE4">
      <w:pPr>
        <w:widowControl w:val="0"/>
        <w:shd w:val="clear" w:color="auto" w:fill="FFFFFF"/>
        <w:ind w:right="-45" w:firstLine="709"/>
        <w:jc w:val="both"/>
        <w:rPr>
          <w:rFonts w:ascii="Arial" w:hAnsi="Arial" w:cs="Arial"/>
          <w:sz w:val="24"/>
          <w:szCs w:val="24"/>
        </w:rPr>
      </w:pPr>
      <w:r w:rsidRPr="00A253C1">
        <w:rPr>
          <w:rFonts w:ascii="Arial" w:hAnsi="Arial" w:cs="Arial"/>
          <w:sz w:val="24"/>
          <w:szCs w:val="24"/>
        </w:rPr>
        <w:t>9.5. Настоящий Договор составлен в двух подлинных экземплярах, имеющих одинаковую юридическую силу, по одному для каждой из Сторон.</w:t>
      </w:r>
    </w:p>
    <w:p w:rsidR="00F52538" w:rsidRPr="00A253C1" w:rsidRDefault="00A253C1" w:rsidP="00BD7CE4">
      <w:pPr>
        <w:widowControl w:val="0"/>
        <w:shd w:val="clear" w:color="auto" w:fill="FFFFFF"/>
        <w:ind w:right="-45" w:firstLine="709"/>
        <w:jc w:val="both"/>
        <w:rPr>
          <w:rFonts w:ascii="Arial" w:hAnsi="Arial" w:cs="Arial"/>
          <w:sz w:val="24"/>
          <w:szCs w:val="24"/>
        </w:rPr>
      </w:pPr>
      <w:r w:rsidRPr="00A253C1">
        <w:rPr>
          <w:rFonts w:ascii="Arial" w:hAnsi="Arial" w:cs="Arial"/>
          <w:sz w:val="24"/>
          <w:szCs w:val="24"/>
        </w:rPr>
        <w:t>9.6. К настоящему договору имеются приложения, являющиеся неотъемлемой частью настоящего договора.</w:t>
      </w:r>
    </w:p>
    <w:p w:rsidR="00F52538" w:rsidRPr="00A253C1" w:rsidRDefault="00A253C1">
      <w:pPr>
        <w:widowControl w:val="0"/>
        <w:shd w:val="clear" w:color="auto" w:fill="FFFFFF"/>
        <w:ind w:right="-45"/>
        <w:jc w:val="center"/>
        <w:rPr>
          <w:rFonts w:ascii="Arial" w:hAnsi="Arial" w:cs="Arial"/>
          <w:b/>
          <w:sz w:val="24"/>
          <w:szCs w:val="24"/>
        </w:rPr>
      </w:pPr>
      <w:r w:rsidRPr="00A253C1">
        <w:rPr>
          <w:rFonts w:ascii="Arial" w:hAnsi="Arial" w:cs="Arial"/>
          <w:b/>
          <w:sz w:val="24"/>
          <w:szCs w:val="24"/>
        </w:rPr>
        <w:t>10.Приложения</w:t>
      </w:r>
    </w:p>
    <w:p w:rsidR="00F52538" w:rsidRPr="00A253C1" w:rsidRDefault="00A253C1" w:rsidP="00BD7CE4">
      <w:pPr>
        <w:widowControl w:val="0"/>
        <w:shd w:val="clear" w:color="auto" w:fill="FFFFFF"/>
        <w:tabs>
          <w:tab w:val="left" w:pos="720"/>
        </w:tabs>
        <w:ind w:right="-45" w:firstLine="709"/>
        <w:rPr>
          <w:rFonts w:ascii="Arial" w:hAnsi="Arial" w:cs="Arial"/>
          <w:sz w:val="24"/>
          <w:szCs w:val="24"/>
        </w:rPr>
      </w:pPr>
      <w:r w:rsidRPr="00A253C1">
        <w:rPr>
          <w:rFonts w:ascii="Arial" w:hAnsi="Arial" w:cs="Arial"/>
          <w:sz w:val="24"/>
          <w:szCs w:val="24"/>
        </w:rPr>
        <w:t>10.1.</w:t>
      </w:r>
      <w:r w:rsidR="00BD7CE4">
        <w:rPr>
          <w:rFonts w:ascii="Arial" w:hAnsi="Arial" w:cs="Arial"/>
          <w:sz w:val="24"/>
          <w:szCs w:val="24"/>
        </w:rPr>
        <w:t xml:space="preserve"> </w:t>
      </w:r>
      <w:r w:rsidRPr="00A253C1">
        <w:rPr>
          <w:rFonts w:ascii="Arial" w:hAnsi="Arial" w:cs="Arial"/>
          <w:sz w:val="24"/>
          <w:szCs w:val="24"/>
        </w:rPr>
        <w:t>Приложение № 1 – Сооружения электроэнергетики;</w:t>
      </w:r>
    </w:p>
    <w:p w:rsidR="00F52538" w:rsidRPr="00A253C1" w:rsidRDefault="00A253C1" w:rsidP="00BD7CE4">
      <w:pPr>
        <w:widowControl w:val="0"/>
        <w:shd w:val="clear" w:color="auto" w:fill="FFFFFF"/>
        <w:tabs>
          <w:tab w:val="left" w:pos="720"/>
        </w:tabs>
        <w:ind w:right="-45" w:firstLine="709"/>
        <w:rPr>
          <w:rFonts w:ascii="Arial" w:hAnsi="Arial" w:cs="Arial"/>
          <w:sz w:val="24"/>
          <w:szCs w:val="24"/>
        </w:rPr>
      </w:pPr>
      <w:r w:rsidRPr="00A253C1">
        <w:rPr>
          <w:rFonts w:ascii="Arial" w:hAnsi="Arial" w:cs="Arial"/>
          <w:sz w:val="24"/>
          <w:szCs w:val="24"/>
        </w:rPr>
        <w:t xml:space="preserve">        Приложение № 2 – Акт приема – передачи имущества.</w:t>
      </w:r>
    </w:p>
    <w:p w:rsidR="00F52538" w:rsidRDefault="00F52538" w:rsidP="00BD7CE4">
      <w:pPr>
        <w:widowControl w:val="0"/>
        <w:shd w:val="clear" w:color="auto" w:fill="FFFFFF"/>
        <w:tabs>
          <w:tab w:val="left" w:pos="720"/>
        </w:tabs>
        <w:ind w:right="-45" w:firstLine="709"/>
        <w:rPr>
          <w:rFonts w:ascii="Arial" w:hAnsi="Arial" w:cs="Arial"/>
          <w:sz w:val="24"/>
          <w:szCs w:val="24"/>
        </w:rPr>
      </w:pPr>
    </w:p>
    <w:p w:rsidR="00BD7CE4" w:rsidRDefault="00BD7CE4" w:rsidP="00BD7CE4">
      <w:pPr>
        <w:widowControl w:val="0"/>
        <w:shd w:val="clear" w:color="auto" w:fill="FFFFFF"/>
        <w:tabs>
          <w:tab w:val="left" w:pos="720"/>
        </w:tabs>
        <w:ind w:right="-45" w:firstLine="709"/>
        <w:rPr>
          <w:rFonts w:ascii="Arial" w:hAnsi="Arial" w:cs="Arial"/>
          <w:sz w:val="24"/>
          <w:szCs w:val="24"/>
        </w:rPr>
      </w:pPr>
    </w:p>
    <w:p w:rsidR="00BD7CE4" w:rsidRDefault="00BD7CE4" w:rsidP="00BD7CE4">
      <w:pPr>
        <w:widowControl w:val="0"/>
        <w:shd w:val="clear" w:color="auto" w:fill="FFFFFF"/>
        <w:tabs>
          <w:tab w:val="left" w:pos="720"/>
        </w:tabs>
        <w:ind w:right="-45" w:firstLine="709"/>
        <w:rPr>
          <w:rFonts w:ascii="Arial" w:hAnsi="Arial" w:cs="Arial"/>
          <w:sz w:val="24"/>
          <w:szCs w:val="24"/>
        </w:rPr>
      </w:pPr>
    </w:p>
    <w:p w:rsidR="00BD7CE4" w:rsidRDefault="00BD7CE4" w:rsidP="00BD7CE4">
      <w:pPr>
        <w:widowControl w:val="0"/>
        <w:shd w:val="clear" w:color="auto" w:fill="FFFFFF"/>
        <w:tabs>
          <w:tab w:val="left" w:pos="720"/>
        </w:tabs>
        <w:ind w:right="-45" w:firstLine="709"/>
        <w:rPr>
          <w:rFonts w:ascii="Arial" w:hAnsi="Arial" w:cs="Arial"/>
          <w:sz w:val="24"/>
          <w:szCs w:val="24"/>
        </w:rPr>
      </w:pPr>
    </w:p>
    <w:p w:rsidR="00F52538" w:rsidRDefault="00A253C1">
      <w:pPr>
        <w:shd w:val="clear" w:color="auto" w:fill="FFFFFF"/>
        <w:tabs>
          <w:tab w:val="left" w:pos="427"/>
        </w:tabs>
        <w:ind w:right="-44"/>
        <w:jc w:val="center"/>
        <w:rPr>
          <w:rFonts w:ascii="Arial" w:hAnsi="Arial" w:cs="Arial"/>
          <w:b/>
          <w:sz w:val="24"/>
          <w:szCs w:val="24"/>
        </w:rPr>
      </w:pPr>
      <w:r>
        <w:rPr>
          <w:rFonts w:ascii="Arial" w:hAnsi="Arial" w:cs="Arial"/>
          <w:b/>
          <w:sz w:val="24"/>
          <w:szCs w:val="24"/>
        </w:rPr>
        <w:t>11.Реквизиты и подписи Сторон:</w:t>
      </w:r>
    </w:p>
    <w:p w:rsidR="00F52538" w:rsidRDefault="00F52538">
      <w:pPr>
        <w:shd w:val="clear" w:color="auto" w:fill="FFFFFF"/>
        <w:tabs>
          <w:tab w:val="left" w:pos="427"/>
        </w:tabs>
        <w:ind w:right="-44"/>
        <w:jc w:val="center"/>
        <w:rPr>
          <w:rFonts w:ascii="Arial" w:hAnsi="Arial" w:cs="Arial"/>
          <w:b/>
          <w:sz w:val="24"/>
          <w:szCs w:val="24"/>
        </w:rPr>
      </w:pPr>
    </w:p>
    <w:p w:rsidR="00F52538" w:rsidRDefault="00BD7CE4">
      <w:pPr>
        <w:shd w:val="clear" w:color="auto" w:fill="FFFFFF"/>
        <w:tabs>
          <w:tab w:val="left" w:pos="427"/>
        </w:tabs>
        <w:ind w:left="1080" w:right="-44" w:hanging="1080"/>
        <w:rPr>
          <w:rFonts w:ascii="Arial" w:hAnsi="Arial" w:cs="Arial"/>
          <w:b/>
          <w:sz w:val="24"/>
          <w:szCs w:val="24"/>
        </w:rPr>
      </w:pPr>
      <w:r>
        <w:rPr>
          <w:rFonts w:ascii="Arial" w:hAnsi="Arial" w:cs="Arial"/>
          <w:b/>
          <w:sz w:val="24"/>
          <w:szCs w:val="24"/>
        </w:rPr>
        <w:t>«</w:t>
      </w:r>
      <w:r w:rsidR="00A253C1">
        <w:rPr>
          <w:rFonts w:ascii="Arial" w:hAnsi="Arial" w:cs="Arial"/>
          <w:b/>
          <w:sz w:val="24"/>
          <w:szCs w:val="24"/>
        </w:rPr>
        <w:t>Арендодатель</w:t>
      </w:r>
      <w:proofErr w:type="gramStart"/>
      <w:r>
        <w:rPr>
          <w:rFonts w:ascii="Arial" w:hAnsi="Arial" w:cs="Arial"/>
          <w:b/>
          <w:sz w:val="24"/>
          <w:szCs w:val="24"/>
        </w:rPr>
        <w:t>»:</w:t>
      </w:r>
      <w:r w:rsidR="00A253C1">
        <w:rPr>
          <w:rFonts w:ascii="Arial" w:hAnsi="Arial" w:cs="Arial"/>
          <w:b/>
          <w:sz w:val="24"/>
          <w:szCs w:val="24"/>
        </w:rPr>
        <w:t xml:space="preserve">   </w:t>
      </w:r>
      <w:proofErr w:type="gramEnd"/>
      <w:r w:rsidR="00A253C1">
        <w:rPr>
          <w:rFonts w:ascii="Arial" w:hAnsi="Arial" w:cs="Arial"/>
          <w:b/>
          <w:sz w:val="24"/>
          <w:szCs w:val="24"/>
        </w:rPr>
        <w:t xml:space="preserve">                   </w:t>
      </w:r>
      <w:r>
        <w:rPr>
          <w:rFonts w:ascii="Arial" w:hAnsi="Arial" w:cs="Arial"/>
          <w:b/>
          <w:sz w:val="24"/>
          <w:szCs w:val="24"/>
        </w:rPr>
        <w:t xml:space="preserve">                     </w:t>
      </w:r>
      <w:r w:rsidR="00A253C1">
        <w:rPr>
          <w:rFonts w:ascii="Arial" w:hAnsi="Arial" w:cs="Arial"/>
          <w:b/>
          <w:sz w:val="24"/>
          <w:szCs w:val="24"/>
        </w:rPr>
        <w:t>«Арендатор»</w:t>
      </w:r>
      <w:r>
        <w:rPr>
          <w:rFonts w:ascii="Arial" w:hAnsi="Arial" w:cs="Arial"/>
          <w:b/>
          <w:sz w:val="24"/>
          <w:szCs w:val="24"/>
        </w:rPr>
        <w:t>:</w:t>
      </w:r>
      <w:r w:rsidR="00A253C1">
        <w:rPr>
          <w:rFonts w:ascii="Arial" w:hAnsi="Arial" w:cs="Arial"/>
          <w:b/>
          <w:sz w:val="24"/>
          <w:szCs w:val="24"/>
        </w:rPr>
        <w:t xml:space="preserve"> </w:t>
      </w:r>
    </w:p>
    <w:p w:rsidR="00F52538" w:rsidRDefault="00F52538">
      <w:pPr>
        <w:ind w:right="440"/>
        <w:jc w:val="right"/>
        <w:rPr>
          <w:rFonts w:ascii="Arial" w:eastAsia="MS Mincho" w:hAnsi="Arial" w:cs="Arial"/>
          <w:sz w:val="24"/>
          <w:szCs w:val="24"/>
        </w:rPr>
      </w:pPr>
    </w:p>
    <w:tbl>
      <w:tblPr>
        <w:tblW w:w="9606" w:type="dxa"/>
        <w:tblLook w:val="01E0" w:firstRow="1" w:lastRow="1" w:firstColumn="1" w:lastColumn="1" w:noHBand="0" w:noVBand="0"/>
      </w:tblPr>
      <w:tblGrid>
        <w:gridCol w:w="4644"/>
        <w:gridCol w:w="4962"/>
      </w:tblGrid>
      <w:tr w:rsidR="00F52538" w:rsidTr="0052481F">
        <w:trPr>
          <w:trHeight w:val="4207"/>
        </w:trPr>
        <w:tc>
          <w:tcPr>
            <w:tcW w:w="4644" w:type="dxa"/>
            <w:shd w:val="clear" w:color="auto" w:fill="auto"/>
          </w:tcPr>
          <w:p w:rsidR="00F52538" w:rsidRDefault="00A253C1">
            <w:pPr>
              <w:rPr>
                <w:rFonts w:ascii="Arial" w:eastAsia="MS Mincho" w:hAnsi="Arial" w:cs="Arial"/>
                <w:b/>
                <w:i/>
                <w:sz w:val="24"/>
                <w:szCs w:val="24"/>
                <w:lang w:eastAsia="en-US"/>
              </w:rPr>
            </w:pPr>
            <w:r>
              <w:rPr>
                <w:rFonts w:ascii="Arial" w:eastAsia="MS Mincho" w:hAnsi="Arial" w:cs="Arial"/>
                <w:b/>
                <w:i/>
                <w:sz w:val="24"/>
                <w:szCs w:val="24"/>
                <w:lang w:eastAsia="en-US"/>
              </w:rPr>
              <w:t>Администрация Омутинского муниципального района</w:t>
            </w:r>
          </w:p>
          <w:p w:rsidR="00F52538" w:rsidRDefault="00A253C1">
            <w:pPr>
              <w:rPr>
                <w:rFonts w:ascii="Arial" w:eastAsia="MS Mincho" w:hAnsi="Arial" w:cs="Arial"/>
                <w:b/>
                <w:i/>
                <w:sz w:val="24"/>
                <w:szCs w:val="24"/>
                <w:lang w:eastAsia="en-US"/>
              </w:rPr>
            </w:pPr>
            <w:r>
              <w:rPr>
                <w:rFonts w:ascii="Arial" w:eastAsia="MS Mincho" w:hAnsi="Arial" w:cs="Arial"/>
                <w:b/>
                <w:i/>
                <w:sz w:val="24"/>
                <w:szCs w:val="24"/>
                <w:lang w:eastAsia="en-US"/>
              </w:rPr>
              <w:t>Тюменской области</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Юр.</w:t>
            </w:r>
            <w:r w:rsidR="00BD7CE4">
              <w:rPr>
                <w:rFonts w:ascii="Arial" w:eastAsia="MS Mincho" w:hAnsi="Arial" w:cs="Arial"/>
                <w:sz w:val="24"/>
                <w:szCs w:val="24"/>
                <w:lang w:eastAsia="en-US"/>
              </w:rPr>
              <w:t xml:space="preserve"> </w:t>
            </w:r>
            <w:r>
              <w:rPr>
                <w:rFonts w:ascii="Arial" w:eastAsia="MS Mincho" w:hAnsi="Arial" w:cs="Arial"/>
                <w:sz w:val="24"/>
                <w:szCs w:val="24"/>
                <w:lang w:eastAsia="en-US"/>
              </w:rPr>
              <w:t xml:space="preserve">адрес:627070, </w:t>
            </w:r>
            <w:r w:rsidR="0052481F">
              <w:rPr>
                <w:rFonts w:ascii="Arial" w:eastAsia="MS Mincho" w:hAnsi="Arial" w:cs="Arial"/>
                <w:sz w:val="24"/>
                <w:szCs w:val="24"/>
                <w:lang w:eastAsia="en-US"/>
              </w:rPr>
              <w:t>область Тюменская, район Омутинский</w:t>
            </w:r>
            <w:r>
              <w:rPr>
                <w:rFonts w:ascii="Arial" w:eastAsia="MS Mincho" w:hAnsi="Arial" w:cs="Arial"/>
                <w:sz w:val="24"/>
                <w:szCs w:val="24"/>
                <w:lang w:eastAsia="en-US"/>
              </w:rPr>
              <w:t>, с</w:t>
            </w:r>
            <w:r w:rsidR="0052481F">
              <w:rPr>
                <w:rFonts w:ascii="Arial" w:eastAsia="MS Mincho" w:hAnsi="Arial" w:cs="Arial"/>
                <w:sz w:val="24"/>
                <w:szCs w:val="24"/>
                <w:lang w:eastAsia="en-US"/>
              </w:rPr>
              <w:t>ело</w:t>
            </w:r>
            <w:r>
              <w:rPr>
                <w:rFonts w:ascii="Arial" w:eastAsia="MS Mincho" w:hAnsi="Arial" w:cs="Arial"/>
                <w:sz w:val="24"/>
                <w:szCs w:val="24"/>
                <w:lang w:eastAsia="en-US"/>
              </w:rPr>
              <w:t xml:space="preserve"> </w:t>
            </w:r>
            <w:proofErr w:type="spellStart"/>
            <w:r>
              <w:rPr>
                <w:rFonts w:ascii="Arial" w:eastAsia="MS Mincho" w:hAnsi="Arial" w:cs="Arial"/>
                <w:sz w:val="24"/>
                <w:szCs w:val="24"/>
                <w:lang w:eastAsia="en-US"/>
              </w:rPr>
              <w:t>Омутинское</w:t>
            </w:r>
            <w:proofErr w:type="spellEnd"/>
            <w:r w:rsidR="0052481F">
              <w:rPr>
                <w:rFonts w:ascii="Arial" w:eastAsia="MS Mincho" w:hAnsi="Arial" w:cs="Arial"/>
                <w:sz w:val="24"/>
                <w:szCs w:val="24"/>
                <w:lang w:eastAsia="en-US"/>
              </w:rPr>
              <w:t>, улица</w:t>
            </w:r>
            <w:r>
              <w:rPr>
                <w:rFonts w:ascii="Arial" w:eastAsia="MS Mincho" w:hAnsi="Arial" w:cs="Arial"/>
                <w:sz w:val="24"/>
                <w:szCs w:val="24"/>
                <w:lang w:eastAsia="en-US"/>
              </w:rPr>
              <w:t xml:space="preserve"> Первомайская,78А</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УФК по Тюменской области</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(Администрация Омутинского муниципального района.</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Тюменской области)</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р/с 40101810300000010005</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в Отделение Тюмень г. Тюмень</w:t>
            </w:r>
          </w:p>
          <w:p w:rsidR="00F52538" w:rsidRDefault="00A253C1">
            <w:pPr>
              <w:tabs>
                <w:tab w:val="left" w:pos="2325"/>
              </w:tabs>
              <w:rPr>
                <w:rFonts w:ascii="Arial" w:eastAsia="MS Mincho" w:hAnsi="Arial" w:cs="Arial"/>
                <w:sz w:val="24"/>
                <w:szCs w:val="24"/>
                <w:lang w:eastAsia="en-US"/>
              </w:rPr>
            </w:pPr>
            <w:r>
              <w:rPr>
                <w:rFonts w:ascii="Arial" w:eastAsia="MS Mincho" w:hAnsi="Arial" w:cs="Arial"/>
                <w:sz w:val="24"/>
                <w:szCs w:val="24"/>
                <w:lang w:eastAsia="en-US"/>
              </w:rPr>
              <w:t xml:space="preserve">БИК 047102001, </w:t>
            </w:r>
            <w:r>
              <w:rPr>
                <w:rFonts w:ascii="Arial" w:eastAsia="MS Mincho" w:hAnsi="Arial" w:cs="Arial"/>
                <w:sz w:val="24"/>
                <w:szCs w:val="24"/>
                <w:lang w:eastAsia="en-US"/>
              </w:rPr>
              <w:tab/>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ОКТМО 71634448</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ИНН 7220003786/722001001</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Код для перечисления арендной платы:</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28511105075050001120</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Код для перечисления НДС:</w:t>
            </w:r>
          </w:p>
          <w:p w:rsidR="00F52538" w:rsidRDefault="00A253C1">
            <w:pPr>
              <w:rPr>
                <w:rFonts w:ascii="Arial" w:eastAsia="MS Mincho" w:hAnsi="Arial" w:cs="Arial"/>
                <w:sz w:val="24"/>
                <w:szCs w:val="24"/>
                <w:lang w:eastAsia="en-US"/>
              </w:rPr>
            </w:pPr>
            <w:r>
              <w:rPr>
                <w:rFonts w:ascii="Arial" w:eastAsia="MS Mincho" w:hAnsi="Arial" w:cs="Arial"/>
                <w:sz w:val="24"/>
                <w:szCs w:val="24"/>
                <w:lang w:eastAsia="en-US"/>
              </w:rPr>
              <w:t>18210301000011000110</w:t>
            </w:r>
          </w:p>
        </w:tc>
        <w:tc>
          <w:tcPr>
            <w:tcW w:w="4962" w:type="dxa"/>
            <w:shd w:val="clear" w:color="auto" w:fill="auto"/>
          </w:tcPr>
          <w:p w:rsidR="00F52538" w:rsidRPr="00BD7CE4" w:rsidRDefault="00A253C1">
            <w:pPr>
              <w:rPr>
                <w:rFonts w:ascii="Arial" w:eastAsia="MS Mincho" w:hAnsi="Arial" w:cs="Arial"/>
                <w:b/>
                <w:i/>
                <w:sz w:val="24"/>
                <w:szCs w:val="24"/>
                <w:lang w:eastAsia="en-US"/>
              </w:rPr>
            </w:pPr>
            <w:r w:rsidRPr="00BD7CE4">
              <w:rPr>
                <w:rFonts w:ascii="Arial" w:eastAsia="MS Mincho" w:hAnsi="Arial" w:cs="Arial"/>
                <w:b/>
                <w:i/>
                <w:sz w:val="24"/>
                <w:szCs w:val="24"/>
                <w:lang w:eastAsia="en-US"/>
              </w:rPr>
              <w:t>Акционерное общество энергетики</w:t>
            </w:r>
          </w:p>
          <w:p w:rsidR="00F52538" w:rsidRPr="00BD7CE4" w:rsidRDefault="00A253C1">
            <w:pPr>
              <w:rPr>
                <w:rFonts w:ascii="Arial" w:eastAsia="MS Mincho" w:hAnsi="Arial" w:cs="Arial"/>
                <w:b/>
                <w:i/>
                <w:sz w:val="24"/>
                <w:szCs w:val="24"/>
                <w:lang w:eastAsia="en-US"/>
              </w:rPr>
            </w:pPr>
            <w:r w:rsidRPr="00BD7CE4">
              <w:rPr>
                <w:rFonts w:ascii="Arial" w:eastAsia="MS Mincho" w:hAnsi="Arial" w:cs="Arial"/>
                <w:b/>
                <w:i/>
                <w:sz w:val="24"/>
                <w:szCs w:val="24"/>
                <w:lang w:eastAsia="en-US"/>
              </w:rPr>
              <w:t>и электрификации «Тюменьэнерго»</w:t>
            </w:r>
          </w:p>
          <w:p w:rsidR="00F52538" w:rsidRDefault="00A253C1">
            <w:pPr>
              <w:rPr>
                <w:rFonts w:ascii="Arial" w:eastAsia="MS Mincho" w:hAnsi="Arial" w:cs="Arial"/>
                <w:sz w:val="24"/>
                <w:szCs w:val="24"/>
                <w:lang w:eastAsia="en-US"/>
              </w:rPr>
            </w:pPr>
            <w:r w:rsidRPr="00BD7CE4">
              <w:rPr>
                <w:rFonts w:ascii="Arial" w:eastAsia="MS Mincho" w:hAnsi="Arial" w:cs="Arial"/>
                <w:b/>
                <w:i/>
                <w:sz w:val="24"/>
                <w:szCs w:val="24"/>
                <w:lang w:eastAsia="en-US"/>
              </w:rPr>
              <w:t>(АО «Тюменьэнерго)</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628408, Автономный округ</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Ханты-Мансийский автономный округ – Югра, город Сургут, улица Университетская, дом 4</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ОГРН 1028600587399</w:t>
            </w:r>
          </w:p>
          <w:p w:rsidR="00BD7CE4" w:rsidRPr="00BD7CE4" w:rsidRDefault="00BD7CE4" w:rsidP="00BD7CE4">
            <w:pPr>
              <w:rPr>
                <w:rFonts w:ascii="Arial" w:eastAsia="MS Mincho" w:hAnsi="Arial" w:cs="Arial"/>
                <w:sz w:val="24"/>
                <w:szCs w:val="24"/>
                <w:lang w:eastAsia="en-US"/>
              </w:rPr>
            </w:pPr>
            <w:proofErr w:type="gramStart"/>
            <w:r w:rsidRPr="00BD7CE4">
              <w:rPr>
                <w:rFonts w:ascii="Arial" w:eastAsia="MS Mincho" w:hAnsi="Arial" w:cs="Arial"/>
                <w:sz w:val="24"/>
                <w:szCs w:val="24"/>
                <w:lang w:eastAsia="en-US"/>
              </w:rPr>
              <w:t>Западно-Сибирский</w:t>
            </w:r>
            <w:proofErr w:type="gramEnd"/>
            <w:r w:rsidRPr="00BD7CE4">
              <w:rPr>
                <w:rFonts w:ascii="Arial" w:eastAsia="MS Mincho" w:hAnsi="Arial" w:cs="Arial"/>
                <w:sz w:val="24"/>
                <w:szCs w:val="24"/>
                <w:lang w:eastAsia="en-US"/>
              </w:rPr>
              <w:t xml:space="preserve"> банк ПАО Сбербанк </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г. Тюмень</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БИК 047102651</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к/с 30101810800000000651</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р/с 40702810267170101719</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Филиал АО «Тюменьэнерго» - «Тюменские распределительные сети»</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625000, область Тюменская, город Тюмень, улица Даудельная, дом 44</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ИНН 8602060185 КПП 720343001</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 xml:space="preserve">Тел. 8-3452-59-63-59, </w:t>
            </w:r>
          </w:p>
          <w:p w:rsidR="00BD7CE4" w:rsidRPr="00BD7CE4"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Факс 8-3452-59-64-70</w:t>
            </w:r>
          </w:p>
          <w:p w:rsidR="00F52538" w:rsidRDefault="00BD7CE4" w:rsidP="00BD7CE4">
            <w:pPr>
              <w:rPr>
                <w:rFonts w:ascii="Arial" w:eastAsia="MS Mincho" w:hAnsi="Arial" w:cs="Arial"/>
                <w:sz w:val="24"/>
                <w:szCs w:val="24"/>
                <w:lang w:eastAsia="en-US"/>
              </w:rPr>
            </w:pPr>
            <w:r w:rsidRPr="00BD7CE4">
              <w:rPr>
                <w:rFonts w:ascii="Arial" w:eastAsia="MS Mincho" w:hAnsi="Arial" w:cs="Arial"/>
                <w:sz w:val="24"/>
                <w:szCs w:val="24"/>
                <w:lang w:eastAsia="en-US"/>
              </w:rPr>
              <w:t>TRS-CAN@te.ru</w:t>
            </w:r>
          </w:p>
        </w:tc>
      </w:tr>
    </w:tbl>
    <w:p w:rsidR="00F52538" w:rsidRDefault="00A253C1">
      <w:pPr>
        <w:tabs>
          <w:tab w:val="left" w:pos="284"/>
        </w:tabs>
        <w:jc w:val="right"/>
        <w:rPr>
          <w:rFonts w:ascii="Arial" w:hAnsi="Arial" w:cs="Arial"/>
          <w:sz w:val="24"/>
          <w:szCs w:val="24"/>
        </w:rPr>
      </w:pPr>
      <w:r>
        <w:rPr>
          <w:rFonts w:ascii="Arial" w:hAnsi="Arial" w:cs="Arial"/>
          <w:sz w:val="24"/>
          <w:szCs w:val="24"/>
        </w:rPr>
        <w:t xml:space="preserve">                         </w:t>
      </w:r>
    </w:p>
    <w:tbl>
      <w:tblPr>
        <w:tblW w:w="9853" w:type="dxa"/>
        <w:tblLook w:val="01E0" w:firstRow="1" w:lastRow="1" w:firstColumn="1" w:lastColumn="1" w:noHBand="0" w:noVBand="0"/>
      </w:tblPr>
      <w:tblGrid>
        <w:gridCol w:w="4874"/>
        <w:gridCol w:w="4979"/>
      </w:tblGrid>
      <w:tr w:rsidR="00F52538" w:rsidRPr="0052481F" w:rsidTr="0052481F">
        <w:trPr>
          <w:trHeight w:val="180"/>
        </w:trPr>
        <w:tc>
          <w:tcPr>
            <w:tcW w:w="4874" w:type="dxa"/>
            <w:shd w:val="clear" w:color="auto" w:fill="auto"/>
          </w:tcPr>
          <w:p w:rsidR="00F52538" w:rsidRPr="0052481F" w:rsidRDefault="00A253C1">
            <w:pPr>
              <w:rPr>
                <w:rFonts w:ascii="Arial" w:hAnsi="Arial" w:cs="Arial"/>
                <w:lang w:eastAsia="en-US"/>
              </w:rPr>
            </w:pPr>
            <w:r w:rsidRPr="0052481F">
              <w:rPr>
                <w:rFonts w:ascii="Arial" w:hAnsi="Arial" w:cs="Arial"/>
                <w:lang w:eastAsia="en-US"/>
              </w:rPr>
              <w:t xml:space="preserve">                                                                    </w:t>
            </w:r>
          </w:p>
          <w:p w:rsidR="00F52538" w:rsidRPr="0052481F" w:rsidRDefault="00A253C1">
            <w:pPr>
              <w:rPr>
                <w:rFonts w:ascii="Arial" w:hAnsi="Arial" w:cs="Arial"/>
                <w:lang w:eastAsia="en-US"/>
              </w:rPr>
            </w:pPr>
            <w:r w:rsidRPr="0052481F">
              <w:rPr>
                <w:rFonts w:ascii="Arial" w:hAnsi="Arial" w:cs="Arial"/>
                <w:sz w:val="24"/>
                <w:lang w:eastAsia="en-US"/>
              </w:rPr>
              <w:t xml:space="preserve">Глава района                                                                                </w:t>
            </w:r>
          </w:p>
          <w:p w:rsidR="00F52538" w:rsidRPr="0052481F" w:rsidRDefault="00F52538">
            <w:pPr>
              <w:rPr>
                <w:rFonts w:ascii="Arial" w:eastAsia="MS Mincho" w:hAnsi="Arial" w:cs="Arial"/>
                <w:b/>
                <w:i/>
                <w:sz w:val="24"/>
                <w:szCs w:val="24"/>
                <w:lang w:eastAsia="en-US"/>
              </w:rPr>
            </w:pPr>
          </w:p>
          <w:p w:rsidR="00F52538" w:rsidRPr="0052481F" w:rsidRDefault="00F52538">
            <w:pPr>
              <w:jc w:val="center"/>
              <w:rPr>
                <w:rFonts w:ascii="Arial" w:eastAsia="MS Mincho" w:hAnsi="Arial" w:cs="Arial"/>
                <w:sz w:val="24"/>
                <w:szCs w:val="24"/>
                <w:lang w:eastAsia="en-US"/>
              </w:rPr>
            </w:pPr>
          </w:p>
          <w:p w:rsidR="00F52538" w:rsidRPr="0052481F" w:rsidRDefault="00F52538">
            <w:pPr>
              <w:jc w:val="center"/>
              <w:rPr>
                <w:rFonts w:ascii="Arial" w:eastAsia="MS Mincho" w:hAnsi="Arial" w:cs="Arial"/>
                <w:sz w:val="24"/>
                <w:szCs w:val="24"/>
                <w:lang w:eastAsia="en-US"/>
              </w:rPr>
            </w:pPr>
          </w:p>
          <w:p w:rsidR="00F52538" w:rsidRPr="0052481F" w:rsidRDefault="00F52538">
            <w:pPr>
              <w:jc w:val="center"/>
              <w:rPr>
                <w:rFonts w:ascii="Arial" w:eastAsia="MS Mincho" w:hAnsi="Arial" w:cs="Arial"/>
                <w:sz w:val="24"/>
                <w:szCs w:val="24"/>
                <w:lang w:eastAsia="en-US"/>
              </w:rPr>
            </w:pPr>
          </w:p>
          <w:p w:rsidR="00F52538" w:rsidRPr="0052481F" w:rsidRDefault="00A253C1" w:rsidP="0052481F">
            <w:pPr>
              <w:rPr>
                <w:rFonts w:ascii="Arial" w:eastAsia="MS Mincho" w:hAnsi="Arial" w:cs="Arial"/>
                <w:sz w:val="24"/>
                <w:szCs w:val="24"/>
                <w:lang w:eastAsia="en-US"/>
              </w:rPr>
            </w:pPr>
            <w:r w:rsidRPr="0052481F">
              <w:rPr>
                <w:rFonts w:ascii="Arial" w:eastAsia="MS Mincho" w:hAnsi="Arial" w:cs="Arial"/>
                <w:sz w:val="24"/>
                <w:szCs w:val="24"/>
                <w:lang w:eastAsia="en-US"/>
              </w:rPr>
              <w:t xml:space="preserve">________________/В.Д. </w:t>
            </w:r>
            <w:proofErr w:type="spellStart"/>
            <w:r w:rsidRPr="0052481F">
              <w:rPr>
                <w:rFonts w:ascii="Arial" w:eastAsia="MS Mincho" w:hAnsi="Arial" w:cs="Arial"/>
                <w:sz w:val="24"/>
                <w:szCs w:val="24"/>
                <w:lang w:eastAsia="en-US"/>
              </w:rPr>
              <w:t>Воллерт</w:t>
            </w:r>
            <w:proofErr w:type="spellEnd"/>
            <w:r w:rsidRPr="0052481F">
              <w:rPr>
                <w:rFonts w:ascii="Arial" w:eastAsia="MS Mincho" w:hAnsi="Arial" w:cs="Arial"/>
                <w:sz w:val="24"/>
                <w:szCs w:val="24"/>
                <w:lang w:eastAsia="en-US"/>
              </w:rPr>
              <w:t xml:space="preserve">/                                </w:t>
            </w:r>
          </w:p>
          <w:p w:rsidR="00F52538" w:rsidRPr="0052481F" w:rsidRDefault="00A253C1">
            <w:pPr>
              <w:rPr>
                <w:rFonts w:ascii="Arial" w:eastAsia="MS Mincho" w:hAnsi="Arial" w:cs="Arial"/>
                <w:i/>
                <w:sz w:val="24"/>
                <w:szCs w:val="24"/>
                <w:lang w:eastAsia="en-US"/>
              </w:rPr>
            </w:pPr>
            <w:r w:rsidRPr="0052481F">
              <w:rPr>
                <w:rFonts w:ascii="Arial" w:eastAsia="MS Mincho" w:hAnsi="Arial" w:cs="Arial"/>
                <w:sz w:val="24"/>
                <w:szCs w:val="24"/>
                <w:lang w:eastAsia="en-US"/>
              </w:rPr>
              <w:t xml:space="preserve">               </w:t>
            </w:r>
            <w:r w:rsidRPr="0052481F">
              <w:rPr>
                <w:rFonts w:ascii="Arial" w:eastAsia="MS Mincho" w:hAnsi="Arial" w:cs="Arial"/>
                <w:i/>
                <w:sz w:val="24"/>
                <w:szCs w:val="24"/>
                <w:lang w:eastAsia="en-US"/>
              </w:rPr>
              <w:t xml:space="preserve">(подпись)               </w:t>
            </w:r>
          </w:p>
          <w:p w:rsidR="00F52538" w:rsidRPr="0052481F" w:rsidRDefault="00A253C1">
            <w:pPr>
              <w:rPr>
                <w:rFonts w:ascii="Arial" w:eastAsia="MS Mincho" w:hAnsi="Arial" w:cs="Arial"/>
                <w:sz w:val="24"/>
                <w:szCs w:val="24"/>
                <w:lang w:eastAsia="en-US"/>
              </w:rPr>
            </w:pPr>
            <w:proofErr w:type="spellStart"/>
            <w:r w:rsidRPr="0052481F">
              <w:rPr>
                <w:rFonts w:ascii="Arial" w:eastAsia="MS Mincho" w:hAnsi="Arial" w:cs="Arial"/>
                <w:sz w:val="24"/>
                <w:szCs w:val="24"/>
                <w:lang w:eastAsia="en-US"/>
              </w:rPr>
              <w:t>мп</w:t>
            </w:r>
            <w:proofErr w:type="spellEnd"/>
          </w:p>
        </w:tc>
        <w:tc>
          <w:tcPr>
            <w:tcW w:w="4978" w:type="dxa"/>
            <w:shd w:val="clear" w:color="auto" w:fill="auto"/>
          </w:tcPr>
          <w:p w:rsidR="00F52538" w:rsidRPr="0052481F" w:rsidRDefault="00A253C1">
            <w:pPr>
              <w:rPr>
                <w:rFonts w:ascii="Arial" w:eastAsia="MS Mincho" w:hAnsi="Arial" w:cs="Arial"/>
                <w:b/>
                <w:i/>
                <w:sz w:val="24"/>
                <w:szCs w:val="24"/>
                <w:lang w:eastAsia="en-US"/>
              </w:rPr>
            </w:pPr>
            <w:r w:rsidRPr="0052481F">
              <w:rPr>
                <w:rFonts w:ascii="Arial" w:eastAsia="MS Mincho" w:hAnsi="Arial" w:cs="Arial"/>
                <w:sz w:val="24"/>
                <w:szCs w:val="24"/>
                <w:lang w:eastAsia="en-US"/>
              </w:rPr>
              <w:t xml:space="preserve">   </w:t>
            </w:r>
            <w:r w:rsidRPr="0052481F">
              <w:rPr>
                <w:rFonts w:ascii="Arial" w:eastAsia="MS Mincho" w:hAnsi="Arial" w:cs="Arial"/>
                <w:b/>
                <w:i/>
                <w:sz w:val="24"/>
                <w:szCs w:val="24"/>
                <w:lang w:eastAsia="en-US"/>
              </w:rPr>
              <w:t xml:space="preserve">              </w:t>
            </w:r>
          </w:p>
          <w:p w:rsidR="00F52538" w:rsidRPr="0052481F" w:rsidRDefault="00BD7CE4">
            <w:pPr>
              <w:rPr>
                <w:rFonts w:ascii="Arial" w:eastAsia="MS Mincho" w:hAnsi="Arial" w:cs="Arial"/>
                <w:sz w:val="24"/>
                <w:szCs w:val="24"/>
                <w:lang w:eastAsia="en-US"/>
              </w:rPr>
            </w:pPr>
            <w:r w:rsidRPr="0052481F">
              <w:rPr>
                <w:rFonts w:ascii="Arial" w:eastAsia="MS Mincho" w:hAnsi="Arial" w:cs="Arial"/>
                <w:sz w:val="24"/>
                <w:szCs w:val="24"/>
                <w:lang w:eastAsia="en-US"/>
              </w:rPr>
              <w:t>Заместитель генерального директора – директор филиала АО «Тюменьэнерго» - «Тюменские распределительные сети»</w:t>
            </w:r>
          </w:p>
          <w:p w:rsidR="00F52538" w:rsidRPr="0052481F" w:rsidRDefault="00F52538">
            <w:pPr>
              <w:jc w:val="center"/>
              <w:rPr>
                <w:rFonts w:ascii="Arial" w:eastAsia="MS Mincho" w:hAnsi="Arial" w:cs="Arial"/>
                <w:sz w:val="24"/>
                <w:szCs w:val="24"/>
                <w:lang w:eastAsia="en-US"/>
              </w:rPr>
            </w:pPr>
          </w:p>
          <w:p w:rsidR="0052481F" w:rsidRDefault="0052481F" w:rsidP="0052481F">
            <w:pPr>
              <w:rPr>
                <w:rFonts w:ascii="Arial" w:eastAsia="MS Mincho" w:hAnsi="Arial" w:cs="Arial"/>
                <w:sz w:val="24"/>
                <w:szCs w:val="24"/>
                <w:lang w:eastAsia="en-US"/>
              </w:rPr>
            </w:pPr>
          </w:p>
          <w:p w:rsidR="00F52538" w:rsidRPr="0052481F" w:rsidRDefault="00A253C1" w:rsidP="0052481F">
            <w:pPr>
              <w:rPr>
                <w:rFonts w:ascii="Arial" w:eastAsia="MS Mincho" w:hAnsi="Arial" w:cs="Arial"/>
                <w:sz w:val="24"/>
                <w:szCs w:val="24"/>
                <w:lang w:eastAsia="en-US"/>
              </w:rPr>
            </w:pPr>
            <w:r w:rsidRPr="0052481F">
              <w:rPr>
                <w:rFonts w:ascii="Arial" w:eastAsia="MS Mincho" w:hAnsi="Arial" w:cs="Arial"/>
                <w:sz w:val="24"/>
                <w:szCs w:val="24"/>
                <w:lang w:eastAsia="en-US"/>
              </w:rPr>
              <w:t>_________________/</w:t>
            </w:r>
            <w:r w:rsidR="0052481F" w:rsidRPr="0052481F">
              <w:rPr>
                <w:rFonts w:ascii="Arial" w:eastAsia="MS Mincho" w:hAnsi="Arial" w:cs="Arial"/>
                <w:sz w:val="24"/>
                <w:szCs w:val="24"/>
                <w:lang w:eastAsia="en-US"/>
              </w:rPr>
              <w:t>А.А. Фирсов</w:t>
            </w:r>
            <w:r w:rsidRPr="0052481F">
              <w:rPr>
                <w:rFonts w:ascii="Arial" w:eastAsia="MS Mincho" w:hAnsi="Arial" w:cs="Arial"/>
                <w:sz w:val="24"/>
                <w:szCs w:val="24"/>
                <w:lang w:eastAsia="en-US"/>
              </w:rPr>
              <w:t>/</w:t>
            </w:r>
          </w:p>
          <w:p w:rsidR="00F52538" w:rsidRPr="0052481F" w:rsidRDefault="00A253C1">
            <w:pPr>
              <w:rPr>
                <w:rFonts w:ascii="Arial" w:eastAsia="MS Mincho" w:hAnsi="Arial" w:cs="Arial"/>
                <w:i/>
                <w:sz w:val="24"/>
                <w:szCs w:val="24"/>
                <w:lang w:eastAsia="en-US"/>
              </w:rPr>
            </w:pPr>
            <w:r w:rsidRPr="0052481F">
              <w:rPr>
                <w:rFonts w:ascii="Arial" w:eastAsia="MS Mincho" w:hAnsi="Arial" w:cs="Arial"/>
                <w:i/>
                <w:sz w:val="24"/>
                <w:szCs w:val="24"/>
                <w:lang w:eastAsia="en-US"/>
              </w:rPr>
              <w:t xml:space="preserve">                  (подпись)       </w:t>
            </w:r>
          </w:p>
          <w:p w:rsidR="00F52538" w:rsidRPr="0052481F" w:rsidRDefault="00A253C1">
            <w:pPr>
              <w:rPr>
                <w:rFonts w:ascii="Arial" w:eastAsia="MS Mincho" w:hAnsi="Arial" w:cs="Arial"/>
                <w:sz w:val="24"/>
                <w:szCs w:val="24"/>
                <w:lang w:eastAsia="en-US"/>
              </w:rPr>
            </w:pPr>
            <w:r w:rsidRPr="0052481F">
              <w:rPr>
                <w:rFonts w:ascii="Arial" w:eastAsia="MS Mincho" w:hAnsi="Arial" w:cs="Arial"/>
                <w:i/>
                <w:sz w:val="24"/>
                <w:szCs w:val="24"/>
                <w:lang w:eastAsia="en-US"/>
              </w:rPr>
              <w:t xml:space="preserve">     </w:t>
            </w:r>
            <w:proofErr w:type="spellStart"/>
            <w:r w:rsidRPr="0052481F">
              <w:rPr>
                <w:rFonts w:ascii="Arial" w:eastAsia="MS Mincho" w:hAnsi="Arial" w:cs="Arial"/>
                <w:sz w:val="24"/>
                <w:szCs w:val="24"/>
                <w:lang w:eastAsia="en-US"/>
              </w:rPr>
              <w:t>мп</w:t>
            </w:r>
            <w:proofErr w:type="spellEnd"/>
          </w:p>
          <w:p w:rsidR="00F52538" w:rsidRPr="0052481F" w:rsidRDefault="00A253C1">
            <w:pPr>
              <w:jc w:val="both"/>
              <w:rPr>
                <w:rFonts w:ascii="Arial" w:eastAsia="MS Mincho" w:hAnsi="Arial" w:cs="Arial"/>
                <w:sz w:val="24"/>
                <w:szCs w:val="24"/>
                <w:lang w:eastAsia="en-US"/>
              </w:rPr>
            </w:pPr>
            <w:r w:rsidRPr="0052481F">
              <w:rPr>
                <w:rFonts w:ascii="Arial" w:eastAsia="MS Mincho" w:hAnsi="Arial" w:cs="Arial"/>
                <w:i/>
                <w:sz w:val="24"/>
                <w:szCs w:val="24"/>
                <w:lang w:eastAsia="en-US"/>
              </w:rPr>
              <w:t xml:space="preserve">        </w:t>
            </w:r>
          </w:p>
        </w:tc>
      </w:tr>
    </w:tbl>
    <w:p w:rsidR="00F52538" w:rsidRDefault="00A253C1">
      <w:pPr>
        <w:ind w:right="440"/>
      </w:pPr>
      <w:r>
        <w:rPr>
          <w:rFonts w:ascii="Arial" w:eastAsia="MS Mincho" w:hAnsi="Arial" w:cs="Arial"/>
          <w:sz w:val="22"/>
          <w:szCs w:val="22"/>
        </w:rPr>
        <w:t xml:space="preserve">        </w:t>
      </w:r>
    </w:p>
    <w:p w:rsidR="00F52538" w:rsidRDefault="00F52538">
      <w:pPr>
        <w:tabs>
          <w:tab w:val="left" w:pos="284"/>
        </w:tabs>
        <w:jc w:val="right"/>
        <w:rPr>
          <w:rFonts w:ascii="Arial" w:hAnsi="Arial" w:cs="Arial"/>
          <w:sz w:val="24"/>
          <w:szCs w:val="24"/>
        </w:rPr>
      </w:pPr>
    </w:p>
    <w:p w:rsidR="00F52538" w:rsidRDefault="00F52538">
      <w:pPr>
        <w:tabs>
          <w:tab w:val="left" w:pos="284"/>
        </w:tabs>
        <w:jc w:val="right"/>
        <w:rPr>
          <w:rFonts w:ascii="Arial" w:hAnsi="Arial" w:cs="Arial"/>
          <w:sz w:val="24"/>
          <w:szCs w:val="24"/>
        </w:rPr>
      </w:pPr>
    </w:p>
    <w:p w:rsidR="00F52538" w:rsidRDefault="00F52538">
      <w:pPr>
        <w:tabs>
          <w:tab w:val="left" w:pos="284"/>
        </w:tabs>
        <w:jc w:val="right"/>
        <w:rPr>
          <w:rFonts w:ascii="Arial" w:hAnsi="Arial" w:cs="Arial"/>
          <w:sz w:val="24"/>
          <w:szCs w:val="24"/>
        </w:rPr>
      </w:pPr>
    </w:p>
    <w:p w:rsidR="00F52538" w:rsidRDefault="00F52538">
      <w:pPr>
        <w:tabs>
          <w:tab w:val="left" w:pos="284"/>
        </w:tabs>
        <w:jc w:val="right"/>
        <w:rPr>
          <w:rFonts w:ascii="Arial" w:hAnsi="Arial" w:cs="Arial"/>
          <w:sz w:val="24"/>
          <w:szCs w:val="24"/>
        </w:rPr>
      </w:pPr>
    </w:p>
    <w:p w:rsidR="00BD7CE4" w:rsidRDefault="00BD7CE4">
      <w:pPr>
        <w:tabs>
          <w:tab w:val="left" w:pos="284"/>
        </w:tabs>
        <w:jc w:val="right"/>
        <w:rPr>
          <w:rFonts w:ascii="Arial" w:hAnsi="Arial" w:cs="Arial"/>
          <w:sz w:val="24"/>
          <w:szCs w:val="24"/>
        </w:rPr>
      </w:pPr>
    </w:p>
    <w:p w:rsidR="00BD7CE4" w:rsidRDefault="00BD7CE4">
      <w:pPr>
        <w:tabs>
          <w:tab w:val="left" w:pos="284"/>
        </w:tabs>
        <w:jc w:val="right"/>
        <w:rPr>
          <w:rFonts w:ascii="Arial" w:hAnsi="Arial" w:cs="Arial"/>
          <w:sz w:val="24"/>
          <w:szCs w:val="24"/>
        </w:rPr>
      </w:pPr>
    </w:p>
    <w:p w:rsidR="00BD7CE4" w:rsidRDefault="00BD7CE4">
      <w:pPr>
        <w:tabs>
          <w:tab w:val="left" w:pos="284"/>
        </w:tabs>
        <w:jc w:val="right"/>
        <w:rPr>
          <w:rFonts w:ascii="Arial" w:hAnsi="Arial" w:cs="Arial"/>
          <w:sz w:val="24"/>
          <w:szCs w:val="24"/>
        </w:rPr>
      </w:pPr>
    </w:p>
    <w:p w:rsidR="00BD7CE4" w:rsidRDefault="00BD7CE4">
      <w:pPr>
        <w:tabs>
          <w:tab w:val="left" w:pos="284"/>
        </w:tabs>
        <w:jc w:val="right"/>
        <w:rPr>
          <w:rFonts w:ascii="Arial" w:hAnsi="Arial" w:cs="Arial"/>
          <w:sz w:val="24"/>
          <w:szCs w:val="24"/>
        </w:rPr>
      </w:pPr>
    </w:p>
    <w:p w:rsidR="00BD7CE4" w:rsidRDefault="00BD7CE4">
      <w:pPr>
        <w:tabs>
          <w:tab w:val="left" w:pos="284"/>
        </w:tabs>
        <w:jc w:val="right"/>
        <w:rPr>
          <w:rFonts w:ascii="Arial" w:hAnsi="Arial" w:cs="Arial"/>
          <w:sz w:val="24"/>
          <w:szCs w:val="24"/>
        </w:rPr>
      </w:pPr>
    </w:p>
    <w:p w:rsidR="00BD7CE4" w:rsidRDefault="00BD7CE4">
      <w:pPr>
        <w:tabs>
          <w:tab w:val="left" w:pos="284"/>
        </w:tabs>
        <w:jc w:val="right"/>
        <w:rPr>
          <w:rFonts w:ascii="Arial" w:hAnsi="Arial" w:cs="Arial"/>
          <w:sz w:val="24"/>
          <w:szCs w:val="24"/>
        </w:rPr>
      </w:pPr>
    </w:p>
    <w:p w:rsidR="00BD7CE4" w:rsidRDefault="00BD7CE4">
      <w:pPr>
        <w:tabs>
          <w:tab w:val="left" w:pos="284"/>
        </w:tabs>
        <w:jc w:val="right"/>
        <w:rPr>
          <w:rFonts w:ascii="Arial" w:hAnsi="Arial" w:cs="Arial"/>
          <w:sz w:val="24"/>
          <w:szCs w:val="24"/>
        </w:rPr>
      </w:pPr>
    </w:p>
    <w:p w:rsidR="00BD7CE4" w:rsidRDefault="00BD7CE4">
      <w:pPr>
        <w:tabs>
          <w:tab w:val="left" w:pos="284"/>
        </w:tabs>
        <w:jc w:val="right"/>
        <w:rPr>
          <w:rFonts w:ascii="Arial" w:hAnsi="Arial" w:cs="Arial"/>
          <w:sz w:val="24"/>
          <w:szCs w:val="24"/>
        </w:rPr>
      </w:pPr>
    </w:p>
    <w:p w:rsidR="00BD7CE4" w:rsidRDefault="00BD7CE4">
      <w:pPr>
        <w:tabs>
          <w:tab w:val="left" w:pos="284"/>
        </w:tabs>
        <w:jc w:val="right"/>
        <w:rPr>
          <w:rFonts w:ascii="Arial" w:hAnsi="Arial" w:cs="Arial"/>
          <w:sz w:val="24"/>
          <w:szCs w:val="24"/>
        </w:rPr>
      </w:pPr>
    </w:p>
    <w:p w:rsidR="00BD7CE4" w:rsidRDefault="00BD7CE4">
      <w:pPr>
        <w:tabs>
          <w:tab w:val="left" w:pos="284"/>
        </w:tabs>
        <w:jc w:val="right"/>
        <w:rPr>
          <w:rFonts w:ascii="Arial" w:hAnsi="Arial" w:cs="Arial"/>
          <w:sz w:val="24"/>
          <w:szCs w:val="24"/>
        </w:rPr>
      </w:pPr>
    </w:p>
    <w:p w:rsidR="00F52538" w:rsidRDefault="00F52538">
      <w:pPr>
        <w:tabs>
          <w:tab w:val="left" w:pos="284"/>
        </w:tabs>
        <w:jc w:val="right"/>
        <w:rPr>
          <w:rFonts w:ascii="Arial" w:hAnsi="Arial" w:cs="Arial"/>
          <w:sz w:val="24"/>
          <w:szCs w:val="24"/>
        </w:rPr>
      </w:pPr>
    </w:p>
    <w:p w:rsidR="00F52538" w:rsidRPr="0052481F" w:rsidRDefault="00A253C1">
      <w:pPr>
        <w:tabs>
          <w:tab w:val="left" w:pos="284"/>
        </w:tabs>
        <w:jc w:val="right"/>
        <w:rPr>
          <w:sz w:val="24"/>
        </w:rPr>
      </w:pPr>
      <w:r w:rsidRPr="0052481F">
        <w:rPr>
          <w:rFonts w:ascii="Arial" w:hAnsi="Arial" w:cs="Arial"/>
          <w:sz w:val="22"/>
          <w:szCs w:val="24"/>
        </w:rPr>
        <w:t>Приложение № 1 к договору аренды</w:t>
      </w:r>
    </w:p>
    <w:p w:rsidR="00F52538" w:rsidRPr="0052481F" w:rsidRDefault="00A253C1">
      <w:pPr>
        <w:tabs>
          <w:tab w:val="left" w:pos="284"/>
        </w:tabs>
        <w:jc w:val="right"/>
        <w:rPr>
          <w:sz w:val="24"/>
        </w:rPr>
      </w:pPr>
      <w:r w:rsidRPr="0052481F">
        <w:rPr>
          <w:rFonts w:ascii="Arial" w:hAnsi="Arial" w:cs="Arial"/>
          <w:sz w:val="22"/>
          <w:szCs w:val="24"/>
        </w:rPr>
        <w:t>от 09.01.2018 г. № 01/2018</w:t>
      </w:r>
    </w:p>
    <w:p w:rsidR="00F52538" w:rsidRPr="0052481F" w:rsidRDefault="00F52538">
      <w:pPr>
        <w:jc w:val="center"/>
        <w:rPr>
          <w:color w:val="000000"/>
          <w:sz w:val="24"/>
          <w:szCs w:val="27"/>
        </w:rPr>
      </w:pPr>
    </w:p>
    <w:p w:rsidR="00F52538" w:rsidRDefault="00A253C1">
      <w:pPr>
        <w:jc w:val="center"/>
        <w:rPr>
          <w:rFonts w:ascii="Arial" w:hAnsi="Arial" w:cs="Arial"/>
          <w:b/>
          <w:color w:val="000000"/>
          <w:sz w:val="24"/>
          <w:szCs w:val="27"/>
        </w:rPr>
      </w:pPr>
      <w:r w:rsidRPr="0052481F">
        <w:rPr>
          <w:rFonts w:ascii="Arial" w:hAnsi="Arial" w:cs="Arial"/>
          <w:b/>
          <w:color w:val="000000"/>
          <w:sz w:val="24"/>
          <w:szCs w:val="27"/>
        </w:rPr>
        <w:t>Перечень электросетевых объектов Омутинского муниципального района</w:t>
      </w:r>
    </w:p>
    <w:p w:rsidR="0052481F" w:rsidRPr="0052481F" w:rsidRDefault="0052481F">
      <w:pPr>
        <w:jc w:val="center"/>
        <w:rPr>
          <w:rFonts w:ascii="Arial" w:hAnsi="Arial" w:cs="Arial"/>
          <w:b/>
          <w:color w:val="000000"/>
          <w:sz w:val="24"/>
          <w:szCs w:val="27"/>
        </w:rPr>
      </w:pPr>
    </w:p>
    <w:tbl>
      <w:tblPr>
        <w:tblW w:w="9786"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0" w:type="dxa"/>
          <w:right w:w="30" w:type="dxa"/>
        </w:tblCellMar>
        <w:tblLook w:val="04A0" w:firstRow="1" w:lastRow="0" w:firstColumn="1" w:lastColumn="0" w:noHBand="0" w:noVBand="1"/>
      </w:tblPr>
      <w:tblGrid>
        <w:gridCol w:w="567"/>
        <w:gridCol w:w="3662"/>
        <w:gridCol w:w="1881"/>
        <w:gridCol w:w="1838"/>
        <w:gridCol w:w="1838"/>
      </w:tblGrid>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vAlign w:val="center"/>
          </w:tcPr>
          <w:p w:rsidR="00F52538" w:rsidRDefault="00A253C1">
            <w:pPr>
              <w:spacing w:line="276" w:lineRule="auto"/>
              <w:jc w:val="center"/>
              <w:rPr>
                <w:rFonts w:ascii="Arial" w:eastAsia="MS Mincho" w:hAnsi="Arial" w:cs="Arial"/>
                <w:b/>
                <w:bCs/>
                <w:color w:val="000000"/>
                <w:sz w:val="16"/>
                <w:lang w:eastAsia="ja-JP"/>
              </w:rPr>
            </w:pPr>
            <w:r>
              <w:rPr>
                <w:rFonts w:ascii="Arial" w:eastAsia="MS Mincho" w:hAnsi="Arial" w:cs="Arial"/>
                <w:b/>
                <w:bCs/>
                <w:color w:val="000000"/>
                <w:sz w:val="16"/>
                <w:lang w:eastAsia="ja-JP"/>
              </w:rPr>
              <w:t xml:space="preserve">№ </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vAlign w:val="center"/>
          </w:tcPr>
          <w:p w:rsidR="00F52538" w:rsidRDefault="00A253C1">
            <w:pPr>
              <w:spacing w:line="276" w:lineRule="auto"/>
              <w:jc w:val="center"/>
              <w:rPr>
                <w:rFonts w:ascii="Arial" w:eastAsia="MS Mincho" w:hAnsi="Arial" w:cs="Arial"/>
                <w:b/>
                <w:bCs/>
                <w:color w:val="000000"/>
                <w:sz w:val="16"/>
                <w:lang w:eastAsia="ja-JP"/>
              </w:rPr>
            </w:pPr>
            <w:r>
              <w:rPr>
                <w:rFonts w:ascii="Arial" w:eastAsia="MS Mincho" w:hAnsi="Arial" w:cs="Arial"/>
                <w:b/>
                <w:bCs/>
                <w:color w:val="000000"/>
                <w:sz w:val="16"/>
                <w:lang w:eastAsia="ja-JP"/>
              </w:rPr>
              <w:t>Наименование объекта и технические характеристики имущества (объекта аренды)</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vAlign w:val="center"/>
          </w:tcPr>
          <w:p w:rsidR="00F52538" w:rsidRDefault="00A253C1">
            <w:pPr>
              <w:spacing w:line="276" w:lineRule="auto"/>
              <w:jc w:val="center"/>
              <w:rPr>
                <w:rFonts w:ascii="Arial" w:eastAsia="MS Mincho" w:hAnsi="Arial" w:cs="Arial"/>
                <w:b/>
                <w:bCs/>
                <w:color w:val="000000"/>
                <w:sz w:val="16"/>
                <w:lang w:eastAsia="ja-JP"/>
              </w:rPr>
            </w:pPr>
            <w:r>
              <w:rPr>
                <w:rFonts w:ascii="Arial" w:eastAsia="MS Mincho" w:hAnsi="Arial" w:cs="Arial"/>
                <w:b/>
                <w:bCs/>
                <w:color w:val="000000"/>
                <w:sz w:val="16"/>
                <w:lang w:eastAsia="ja-JP"/>
              </w:rPr>
              <w:t>Место расположения</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rsidP="0052481F">
            <w:pPr>
              <w:spacing w:line="276" w:lineRule="auto"/>
              <w:jc w:val="center"/>
              <w:rPr>
                <w:rFonts w:ascii="Arial" w:eastAsia="MS Mincho" w:hAnsi="Arial" w:cs="Arial"/>
                <w:b/>
                <w:bCs/>
                <w:color w:val="000000"/>
                <w:sz w:val="16"/>
                <w:lang w:eastAsia="ja-JP"/>
              </w:rPr>
            </w:pPr>
            <w:r>
              <w:rPr>
                <w:rFonts w:ascii="Arial" w:eastAsia="MS Mincho" w:hAnsi="Arial" w:cs="Arial"/>
                <w:b/>
                <w:bCs/>
                <w:color w:val="000000"/>
                <w:sz w:val="16"/>
                <w:lang w:eastAsia="ja-JP"/>
              </w:rPr>
              <w:t>Характеристика объекта (протяженность, км, мощность)</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rsidP="0052481F">
            <w:pPr>
              <w:spacing w:line="276" w:lineRule="auto"/>
              <w:ind w:left="116" w:firstLine="5"/>
              <w:jc w:val="center"/>
              <w:rPr>
                <w:rFonts w:ascii="Arial" w:eastAsia="MS Mincho" w:hAnsi="Arial" w:cs="Arial"/>
                <w:b/>
                <w:bCs/>
                <w:color w:val="000000"/>
                <w:sz w:val="16"/>
                <w:lang w:eastAsia="ja-JP"/>
              </w:rPr>
            </w:pPr>
            <w:r>
              <w:rPr>
                <w:rFonts w:ascii="Arial" w:eastAsia="MS Mincho" w:hAnsi="Arial" w:cs="Arial"/>
                <w:b/>
                <w:bCs/>
                <w:color w:val="000000"/>
                <w:sz w:val="16"/>
                <w:lang w:eastAsia="ja-JP"/>
              </w:rPr>
              <w:t>Балансовая (остаточная) стоимость,</w:t>
            </w:r>
          </w:p>
          <w:p w:rsidR="00F52538" w:rsidRDefault="00A253C1" w:rsidP="0052481F">
            <w:pPr>
              <w:spacing w:line="276" w:lineRule="auto"/>
              <w:ind w:left="116" w:firstLine="5"/>
              <w:jc w:val="center"/>
              <w:rPr>
                <w:rFonts w:ascii="Arial" w:eastAsia="MS Mincho" w:hAnsi="Arial" w:cs="Arial"/>
                <w:b/>
                <w:bCs/>
                <w:color w:val="000000"/>
                <w:sz w:val="16"/>
                <w:lang w:eastAsia="ja-JP"/>
              </w:rPr>
            </w:pPr>
            <w:r>
              <w:rPr>
                <w:rFonts w:ascii="Arial" w:eastAsia="MS Mincho" w:hAnsi="Arial" w:cs="Arial"/>
                <w:b/>
                <w:bCs/>
                <w:color w:val="000000"/>
                <w:sz w:val="16"/>
                <w:lang w:eastAsia="ja-JP"/>
              </w:rPr>
              <w:t>руб.</w:t>
            </w:r>
          </w:p>
        </w:tc>
      </w:tr>
      <w:tr w:rsidR="00F52538" w:rsidTr="00BD7CE4">
        <w:trPr>
          <w:trHeight w:val="13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jc w:val="center"/>
              <w:rPr>
                <w:rFonts w:ascii="Arial" w:eastAsia="MS Mincho" w:hAnsi="Arial" w:cs="Arial"/>
                <w:color w:val="000000"/>
                <w:sz w:val="20"/>
                <w:lang w:eastAsia="ja-JP"/>
              </w:rPr>
            </w:pPr>
            <w:r>
              <w:rPr>
                <w:rFonts w:ascii="Arial" w:eastAsia="MS Mincho" w:hAnsi="Arial" w:cs="Arial"/>
                <w:color w:val="000000"/>
                <w:sz w:val="20"/>
                <w:lang w:eastAsia="ja-JP"/>
              </w:rPr>
              <w:t>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jc w:val="center"/>
              <w:rPr>
                <w:rFonts w:ascii="Arial" w:eastAsia="MS Mincho" w:hAnsi="Arial" w:cs="Arial"/>
                <w:color w:val="000000"/>
                <w:sz w:val="20"/>
                <w:lang w:eastAsia="ja-JP"/>
              </w:rPr>
            </w:pPr>
            <w:r>
              <w:rPr>
                <w:rFonts w:ascii="Arial" w:eastAsia="MS Mincho" w:hAnsi="Arial" w:cs="Arial"/>
                <w:color w:val="000000"/>
                <w:sz w:val="20"/>
                <w:lang w:eastAsia="ja-JP"/>
              </w:rPr>
              <w:t>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jc w:val="center"/>
              <w:rPr>
                <w:rFonts w:ascii="Arial" w:eastAsia="MS Mincho" w:hAnsi="Arial" w:cs="Arial"/>
                <w:color w:val="000000"/>
                <w:sz w:val="20"/>
                <w:lang w:eastAsia="ja-JP"/>
              </w:rPr>
            </w:pPr>
            <w:r>
              <w:rPr>
                <w:rFonts w:ascii="Arial" w:eastAsia="MS Mincho" w:hAnsi="Arial" w:cs="Arial"/>
                <w:color w:val="000000"/>
                <w:sz w:val="20"/>
                <w:lang w:eastAsia="ja-JP"/>
              </w:rPr>
              <w:t>3</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F52538">
            <w:pPr>
              <w:jc w:val="center"/>
              <w:rPr>
                <w:rFonts w:ascii="Arial" w:eastAsia="MS Mincho" w:hAnsi="Arial" w:cs="Arial"/>
                <w:color w:val="000000"/>
                <w:sz w:val="20"/>
                <w:lang w:eastAsia="ja-JP"/>
              </w:rPr>
            </w:pP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F52538">
            <w:pPr>
              <w:jc w:val="center"/>
              <w:rPr>
                <w:rFonts w:ascii="Arial" w:eastAsia="MS Mincho" w:hAnsi="Arial" w:cs="Arial"/>
                <w:color w:val="000000"/>
                <w:sz w:val="20"/>
                <w:lang w:eastAsia="ja-JP"/>
              </w:rPr>
            </w:pPr>
          </w:p>
        </w:tc>
      </w:tr>
      <w:tr w:rsidR="00F52538" w:rsidTr="00BD7CE4">
        <w:trPr>
          <w:trHeight w:val="3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F52538">
            <w:pPr>
              <w:spacing w:line="276" w:lineRule="auto"/>
              <w:jc w:val="center"/>
              <w:rPr>
                <w:rFonts w:ascii="Arial" w:eastAsia="MS Mincho" w:hAnsi="Arial" w:cs="Arial"/>
                <w:color w:val="000000"/>
                <w:sz w:val="20"/>
                <w:lang w:eastAsia="ja-JP"/>
              </w:rPr>
            </w:pP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Сооружение электроэнергетики</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F52538">
            <w:pPr>
              <w:spacing w:line="276" w:lineRule="auto"/>
              <w:jc w:val="center"/>
              <w:rPr>
                <w:rFonts w:ascii="Arial" w:eastAsia="MS Mincho" w:hAnsi="Arial" w:cs="Arial"/>
                <w:color w:val="000000"/>
                <w:sz w:val="20"/>
                <w:lang w:eastAsia="ja-JP"/>
              </w:rPr>
            </w:pP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F52538">
            <w:pPr>
              <w:spacing w:line="276" w:lineRule="auto"/>
              <w:jc w:val="center"/>
              <w:rPr>
                <w:rFonts w:ascii="Arial" w:eastAsia="MS Mincho" w:hAnsi="Arial" w:cs="Arial"/>
                <w:color w:val="000000"/>
                <w:sz w:val="20"/>
                <w:lang w:eastAsia="ja-JP"/>
              </w:rPr>
            </w:pP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F52538">
            <w:pPr>
              <w:spacing w:line="276" w:lineRule="auto"/>
              <w:jc w:val="center"/>
              <w:rPr>
                <w:rFonts w:ascii="Arial" w:eastAsia="MS Mincho" w:hAnsi="Arial" w:cs="Arial"/>
                <w:color w:val="000000"/>
                <w:sz w:val="20"/>
                <w:lang w:eastAsia="ja-JP"/>
              </w:rPr>
            </w:pPr>
          </w:p>
        </w:tc>
      </w:tr>
      <w:tr w:rsidR="00F52538" w:rsidTr="00BD7CE4">
        <w:trPr>
          <w:trHeight w:val="283"/>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Школа</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5,73</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411793,00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Райцентр</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10,36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744548,00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АРЗ-2 </w:t>
            </w:r>
            <w:proofErr w:type="spellStart"/>
            <w:r>
              <w:rPr>
                <w:rFonts w:ascii="Arial" w:eastAsia="MS Mincho" w:hAnsi="Arial" w:cs="Arial"/>
                <w:color w:val="000000"/>
                <w:sz w:val="20"/>
                <w:lang w:eastAsia="ja-JP"/>
              </w:rPr>
              <w:t>отп</w:t>
            </w:r>
            <w:proofErr w:type="spellEnd"/>
            <w:r>
              <w:rPr>
                <w:rFonts w:ascii="Arial" w:eastAsia="MS Mincho" w:hAnsi="Arial" w:cs="Arial"/>
                <w:color w:val="000000"/>
                <w:sz w:val="20"/>
                <w:lang w:eastAsia="ja-JP"/>
              </w:rPr>
              <w:t>. от оп. 46 ТП 309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0,72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38795,00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АРЗ-2 </w:t>
            </w:r>
            <w:proofErr w:type="spellStart"/>
            <w:r>
              <w:rPr>
                <w:rFonts w:ascii="Arial" w:eastAsia="MS Mincho" w:hAnsi="Arial" w:cs="Arial"/>
                <w:color w:val="000000"/>
                <w:sz w:val="20"/>
                <w:lang w:eastAsia="ja-JP"/>
              </w:rPr>
              <w:t>отп</w:t>
            </w:r>
            <w:proofErr w:type="spellEnd"/>
            <w:r>
              <w:rPr>
                <w:rFonts w:ascii="Arial" w:eastAsia="MS Mincho" w:hAnsi="Arial" w:cs="Arial"/>
                <w:color w:val="000000"/>
                <w:sz w:val="20"/>
                <w:lang w:eastAsia="ja-JP"/>
              </w:rPr>
              <w:t>. от оп. 55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11,28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608004,00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АРЗ-1 </w:t>
            </w:r>
            <w:proofErr w:type="spellStart"/>
            <w:r>
              <w:rPr>
                <w:rFonts w:ascii="Arial" w:eastAsia="MS Mincho" w:hAnsi="Arial" w:cs="Arial"/>
                <w:color w:val="000000"/>
                <w:sz w:val="20"/>
                <w:lang w:eastAsia="ja-JP"/>
              </w:rPr>
              <w:t>отп</w:t>
            </w:r>
            <w:proofErr w:type="spellEnd"/>
            <w:r>
              <w:rPr>
                <w:rFonts w:ascii="Arial" w:eastAsia="MS Mincho" w:hAnsi="Arial" w:cs="Arial"/>
                <w:color w:val="000000"/>
                <w:sz w:val="20"/>
                <w:lang w:eastAsia="ja-JP"/>
              </w:rPr>
              <w:t>. от оп. 66 ТП 354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0,36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12932,00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Прогресс-1 </w:t>
            </w:r>
            <w:proofErr w:type="spellStart"/>
            <w:r>
              <w:rPr>
                <w:rFonts w:ascii="Arial" w:eastAsia="MS Mincho" w:hAnsi="Arial" w:cs="Arial"/>
                <w:color w:val="000000"/>
                <w:sz w:val="20"/>
                <w:lang w:eastAsia="ja-JP"/>
              </w:rPr>
              <w:t>отп</w:t>
            </w:r>
            <w:proofErr w:type="spellEnd"/>
            <w:r>
              <w:rPr>
                <w:rFonts w:ascii="Arial" w:eastAsia="MS Mincho" w:hAnsi="Arial" w:cs="Arial"/>
                <w:color w:val="000000"/>
                <w:sz w:val="20"/>
                <w:lang w:eastAsia="ja-JP"/>
              </w:rPr>
              <w:t>. от оп. 26 ТП 349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0,24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21569,00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Прогресс-1 </w:t>
            </w:r>
            <w:proofErr w:type="spellStart"/>
            <w:r>
              <w:rPr>
                <w:rFonts w:ascii="Arial" w:eastAsia="MS Mincho" w:hAnsi="Arial" w:cs="Arial"/>
                <w:color w:val="000000"/>
                <w:sz w:val="20"/>
                <w:lang w:eastAsia="ja-JP"/>
              </w:rPr>
              <w:t>отп</w:t>
            </w:r>
            <w:proofErr w:type="spellEnd"/>
            <w:r>
              <w:rPr>
                <w:rFonts w:ascii="Arial" w:eastAsia="MS Mincho" w:hAnsi="Arial" w:cs="Arial"/>
                <w:color w:val="000000"/>
                <w:sz w:val="20"/>
                <w:lang w:eastAsia="ja-JP"/>
              </w:rPr>
              <w:t>. от оп. 79 ТП 310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0,54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48517,00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Прогресс-2 </w:t>
            </w:r>
            <w:proofErr w:type="spellStart"/>
            <w:r>
              <w:rPr>
                <w:rFonts w:ascii="Arial" w:eastAsia="MS Mincho" w:hAnsi="Arial" w:cs="Arial"/>
                <w:color w:val="000000"/>
                <w:sz w:val="20"/>
                <w:lang w:eastAsia="ja-JP"/>
              </w:rPr>
              <w:t>отп</w:t>
            </w:r>
            <w:proofErr w:type="spellEnd"/>
            <w:r>
              <w:rPr>
                <w:rFonts w:ascii="Arial" w:eastAsia="MS Mincho" w:hAnsi="Arial" w:cs="Arial"/>
                <w:color w:val="000000"/>
                <w:sz w:val="20"/>
                <w:lang w:eastAsia="ja-JP"/>
              </w:rPr>
              <w:t>. от оп. 88 ТП 359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0,05</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4475,00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Прогресс-2 </w:t>
            </w:r>
            <w:proofErr w:type="spellStart"/>
            <w:r>
              <w:rPr>
                <w:rFonts w:ascii="Arial" w:eastAsia="MS Mincho" w:hAnsi="Arial" w:cs="Arial"/>
                <w:color w:val="000000"/>
                <w:sz w:val="20"/>
                <w:lang w:eastAsia="ja-JP"/>
              </w:rPr>
              <w:t>отп</w:t>
            </w:r>
            <w:proofErr w:type="spellEnd"/>
            <w:r>
              <w:rPr>
                <w:rFonts w:ascii="Arial" w:eastAsia="MS Mincho" w:hAnsi="Arial" w:cs="Arial"/>
                <w:color w:val="000000"/>
                <w:sz w:val="20"/>
                <w:lang w:eastAsia="ja-JP"/>
              </w:rPr>
              <w:t>. от оп. 89 ТП 353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0,65</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58373,00</w:t>
            </w:r>
          </w:p>
        </w:tc>
      </w:tr>
      <w:tr w:rsidR="00F52538" w:rsidTr="00BD7CE4">
        <w:trPr>
          <w:trHeight w:val="257"/>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ЖБИ</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0,66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73504,00</w:t>
            </w:r>
          </w:p>
        </w:tc>
      </w:tr>
      <w:tr w:rsidR="00F52538" w:rsidTr="00BD7CE4">
        <w:trPr>
          <w:trHeight w:val="425"/>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З-зерно</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3,42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307244,00</w:t>
            </w:r>
          </w:p>
        </w:tc>
      </w:tr>
      <w:tr w:rsidR="00F52538" w:rsidTr="00BD7CE4">
        <w:trPr>
          <w:trHeight w:val="31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ВЛ-10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Поселок</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194022,00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ТП304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211000,00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ТП342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146066,00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ТП343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4,04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218580,00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ТП355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1,56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168816,00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ТП344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357095,00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ТП341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0,12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9742,00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ТП345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1,52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164473,00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ТП346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1,56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211019,00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ТП347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1,92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155808,00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ТП348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4,44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480431,00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ТП336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0,32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43280,00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ТП334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1,52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123355,00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ТП333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3,04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246710,00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ТП301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16226,00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ТП352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129840,00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ТП303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2,76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223999,00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ТП302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0,48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38966,00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ТП306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0,12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9742,00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ТП307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81161,00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ТП350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0,16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12998,00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ТП308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207744,00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ТП357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0,64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69248,00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ТП311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268345,00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ТП313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0,44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35709,00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ТП314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201259,00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ТП315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2,68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217485,00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ТП312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48693,00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ТП316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3,24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262936,00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ТП317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5,16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418773,00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ТП318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136353,00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ТП354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64906,00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ТП358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3,67</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109075,00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ТП309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6,16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833174,00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ТП337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0,16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12998,00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ТП338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27051,00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ТП339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48693,00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ТП340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0,12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16231,00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ТП331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48679,00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ТП330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204516,00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ТП329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2,08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168806,00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ТП328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0,88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71419,00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ТП326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3,48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282420,00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ТП327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5,36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434999,00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ТП325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90902,000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ТП324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0,64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69248,00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ТП320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1,88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152580,00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ТП321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2,08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168806,00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ТП322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129840,00</w:t>
            </w:r>
          </w:p>
        </w:tc>
      </w:tr>
      <w:tr w:rsidR="00F52538" w:rsidTr="00BD7CE4">
        <w:trPr>
          <w:trHeight w:val="334"/>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ТП319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0,88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71419,00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ТП349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175291,00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ТП310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0,36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29225,00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ТП353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3,36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272678,00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ТП359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109075,00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ТП412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2,84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129924,00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ТП293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0,84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36353,00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ТП287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5,28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228526,00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ТП288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4,76</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206022,00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ТП290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4,08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176586,00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ТП289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2,88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124662,00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ТП291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7,32</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316834,00</w:t>
            </w:r>
          </w:p>
        </w:tc>
      </w:tr>
      <w:tr w:rsidR="00F52538" w:rsidTr="00BD7CE4">
        <w:trPr>
          <w:trHeight w:val="298"/>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ТП292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8,48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367037,00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№304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№342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348300,00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№343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№355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№344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№341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63</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103500,00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№345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№346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116100,00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№347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№348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370800,00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№336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№334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№333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№301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№352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89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№303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370800,00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№302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370800,00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№306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348300,00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№350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№308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№357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№311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№313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630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130500,00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№314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№315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99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№312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№316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№317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№318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348300,00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№354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№358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№309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116100,00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№337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№338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№339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№340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№331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№330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370800,00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№329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№328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№326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№327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№325</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630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130500,00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№324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348300,00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№320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№321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116100,00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№322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348300,00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№356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370800,00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№319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370800,00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№349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370800,00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№310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№353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№359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с. </w:t>
            </w:r>
            <w:proofErr w:type="spellStart"/>
            <w:r>
              <w:rPr>
                <w:rFonts w:ascii="Arial" w:eastAsia="MS Mincho" w:hAnsi="Arial" w:cs="Arial"/>
                <w:color w:val="000000"/>
                <w:sz w:val="20"/>
                <w:lang w:eastAsia="ja-JP"/>
              </w:rPr>
              <w:t>Омутинское</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№293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116100,00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№287</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250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129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№288</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№290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104400,00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№289</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63</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103500,00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№291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№292</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с. Вагай</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160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105300,00</w:t>
            </w:r>
          </w:p>
        </w:tc>
      </w:tr>
      <w:tr w:rsidR="00F52538" w:rsidTr="00BD7CE4">
        <w:trPr>
          <w:trHeight w:val="429"/>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ТП-10/0,4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№360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18"/>
                <w:lang w:eastAsia="ja-JP"/>
              </w:rPr>
              <w:t xml:space="preserve">с. </w:t>
            </w:r>
            <w:proofErr w:type="spellStart"/>
            <w:r>
              <w:rPr>
                <w:rFonts w:ascii="Arial" w:eastAsia="MS Mincho" w:hAnsi="Arial" w:cs="Arial"/>
                <w:color w:val="000000"/>
                <w:sz w:val="18"/>
                <w:lang w:eastAsia="ja-JP"/>
              </w:rPr>
              <w:t>Омутинское</w:t>
            </w:r>
            <w:proofErr w:type="spellEnd"/>
            <w:r>
              <w:rPr>
                <w:rFonts w:ascii="Arial" w:eastAsia="MS Mincho" w:hAnsi="Arial" w:cs="Arial"/>
                <w:color w:val="000000"/>
                <w:sz w:val="18"/>
                <w:lang w:eastAsia="ja-JP"/>
              </w:rPr>
              <w:t>, инженерная площадка №3</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18"/>
                <w:lang w:eastAsia="ja-JP"/>
              </w:rPr>
            </w:pPr>
            <w:r>
              <w:rPr>
                <w:rFonts w:ascii="Arial" w:eastAsia="MS Mincho" w:hAnsi="Arial" w:cs="Arial"/>
                <w:color w:val="000000"/>
                <w:sz w:val="18"/>
                <w:lang w:eastAsia="ja-JP"/>
              </w:rPr>
              <w:t>400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18"/>
                <w:lang w:eastAsia="ja-JP"/>
              </w:rPr>
            </w:pPr>
            <w:r>
              <w:rPr>
                <w:rFonts w:ascii="Arial" w:eastAsia="MS Mincho" w:hAnsi="Arial" w:cs="Arial"/>
                <w:color w:val="000000"/>
                <w:sz w:val="18"/>
                <w:lang w:eastAsia="ja-JP"/>
              </w:rPr>
              <w:t>106200,00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Линия электропередач ЭП-4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proofErr w:type="spellStart"/>
            <w:r>
              <w:rPr>
                <w:rFonts w:ascii="Arial" w:eastAsia="MS Mincho" w:hAnsi="Arial" w:cs="Arial"/>
                <w:color w:val="000000"/>
                <w:sz w:val="20"/>
                <w:lang w:eastAsia="ja-JP"/>
              </w:rPr>
              <w:t>с.Вагай</w:t>
            </w:r>
            <w:proofErr w:type="spellEnd"/>
            <w:r>
              <w:rPr>
                <w:rFonts w:ascii="Arial" w:eastAsia="MS Mincho" w:hAnsi="Arial" w:cs="Arial"/>
                <w:color w:val="000000"/>
                <w:sz w:val="20"/>
                <w:lang w:eastAsia="ja-JP"/>
              </w:rPr>
              <w:t xml:space="preserve">, </w:t>
            </w:r>
            <w:proofErr w:type="spellStart"/>
            <w:r>
              <w:rPr>
                <w:rFonts w:ascii="Arial" w:eastAsia="MS Mincho" w:hAnsi="Arial" w:cs="Arial"/>
                <w:color w:val="000000"/>
                <w:sz w:val="20"/>
                <w:lang w:eastAsia="ja-JP"/>
              </w:rPr>
              <w:t>ул.Кирова</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2,144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4965461,00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136</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Сооружение электроэнергетики ЭП-3</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proofErr w:type="spellStart"/>
            <w:r>
              <w:rPr>
                <w:rFonts w:ascii="Arial" w:eastAsia="MS Mincho" w:hAnsi="Arial" w:cs="Arial"/>
                <w:color w:val="000000"/>
                <w:sz w:val="20"/>
                <w:lang w:eastAsia="ja-JP"/>
              </w:rPr>
              <w:t>с.Вагай</w:t>
            </w:r>
            <w:proofErr w:type="spellEnd"/>
            <w:r>
              <w:rPr>
                <w:rFonts w:ascii="Arial" w:eastAsia="MS Mincho" w:hAnsi="Arial" w:cs="Arial"/>
                <w:color w:val="000000"/>
                <w:sz w:val="20"/>
                <w:lang w:eastAsia="ja-JP"/>
              </w:rPr>
              <w:t xml:space="preserve">, </w:t>
            </w:r>
            <w:proofErr w:type="spellStart"/>
            <w:r>
              <w:rPr>
                <w:rFonts w:ascii="Arial" w:eastAsia="MS Mincho" w:hAnsi="Arial" w:cs="Arial"/>
                <w:color w:val="000000"/>
                <w:sz w:val="20"/>
                <w:lang w:eastAsia="ja-JP"/>
              </w:rPr>
              <w:t>ул.Кирова</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0,365</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7990037,00</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137</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Сооружение электроэнергетики ЭП-1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proofErr w:type="spellStart"/>
            <w:r>
              <w:rPr>
                <w:rFonts w:ascii="Arial" w:eastAsia="MS Mincho" w:hAnsi="Arial" w:cs="Arial"/>
                <w:color w:val="000000"/>
                <w:sz w:val="20"/>
                <w:lang w:eastAsia="ja-JP"/>
              </w:rPr>
              <w:t>с.Вагай</w:t>
            </w:r>
            <w:proofErr w:type="spellEnd"/>
            <w:r>
              <w:rPr>
                <w:rFonts w:ascii="Arial" w:eastAsia="MS Mincho" w:hAnsi="Arial" w:cs="Arial"/>
                <w:color w:val="000000"/>
                <w:sz w:val="20"/>
                <w:lang w:eastAsia="ja-JP"/>
              </w:rPr>
              <w:t xml:space="preserve">, </w:t>
            </w:r>
            <w:proofErr w:type="spellStart"/>
            <w:r>
              <w:rPr>
                <w:rFonts w:ascii="Arial" w:eastAsia="MS Mincho" w:hAnsi="Arial" w:cs="Arial"/>
                <w:color w:val="000000"/>
                <w:sz w:val="20"/>
                <w:lang w:eastAsia="ja-JP"/>
              </w:rPr>
              <w:t>ул.Кирова</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0,41</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2003677,00</w:t>
            </w:r>
          </w:p>
        </w:tc>
      </w:tr>
      <w:tr w:rsidR="00F52538" w:rsidTr="00BD7CE4">
        <w:trPr>
          <w:trHeight w:val="485"/>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138</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Трансформаторная подстанция ТП-10/0,4 № 360</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Омутинский район</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2*630</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217053,30</w:t>
            </w:r>
          </w:p>
        </w:tc>
      </w:tr>
      <w:tr w:rsidR="00F52538" w:rsidTr="00BD7CE4">
        <w:trPr>
          <w:trHeight w:val="273"/>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139</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Сооружение электроэнергетики ЭП-4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proofErr w:type="spellStart"/>
            <w:r>
              <w:rPr>
                <w:rFonts w:ascii="Arial" w:eastAsia="MS Mincho" w:hAnsi="Arial" w:cs="Arial"/>
                <w:color w:val="000000"/>
                <w:sz w:val="20"/>
                <w:lang w:eastAsia="ja-JP"/>
              </w:rPr>
              <w:t>с.Омутинское</w:t>
            </w:r>
            <w:proofErr w:type="spellEnd"/>
            <w:r>
              <w:rPr>
                <w:rFonts w:ascii="Arial" w:eastAsia="MS Mincho" w:hAnsi="Arial" w:cs="Arial"/>
                <w:color w:val="000000"/>
                <w:sz w:val="20"/>
                <w:lang w:eastAsia="ja-JP"/>
              </w:rPr>
              <w:t xml:space="preserve">, </w:t>
            </w:r>
            <w:proofErr w:type="spellStart"/>
            <w:r>
              <w:rPr>
                <w:rFonts w:ascii="Arial" w:eastAsia="MS Mincho" w:hAnsi="Arial" w:cs="Arial"/>
                <w:color w:val="000000"/>
                <w:sz w:val="20"/>
                <w:lang w:eastAsia="ja-JP"/>
              </w:rPr>
              <w:t>ул.Советская</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1,017</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3985110,00</w:t>
            </w:r>
          </w:p>
        </w:tc>
      </w:tr>
      <w:tr w:rsidR="00F52538" w:rsidTr="00BD7CE4">
        <w:trPr>
          <w:trHeight w:val="56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140</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Сооружение электроэнергетики ЭП-3 в </w:t>
            </w:r>
            <w:proofErr w:type="spellStart"/>
            <w:r>
              <w:rPr>
                <w:rFonts w:ascii="Arial" w:eastAsia="MS Mincho" w:hAnsi="Arial" w:cs="Arial"/>
                <w:color w:val="000000"/>
                <w:sz w:val="20"/>
                <w:lang w:eastAsia="ja-JP"/>
              </w:rPr>
              <w:t>т.ч</w:t>
            </w:r>
            <w:proofErr w:type="spellEnd"/>
            <w:r>
              <w:rPr>
                <w:rFonts w:ascii="Arial" w:eastAsia="MS Mincho" w:hAnsi="Arial" w:cs="Arial"/>
                <w:color w:val="000000"/>
                <w:sz w:val="20"/>
                <w:lang w:eastAsia="ja-JP"/>
              </w:rPr>
              <w:t xml:space="preserve">. линия </w:t>
            </w:r>
            <w:proofErr w:type="spellStart"/>
            <w:r>
              <w:rPr>
                <w:rFonts w:ascii="Arial" w:eastAsia="MS Mincho" w:hAnsi="Arial" w:cs="Arial"/>
                <w:color w:val="000000"/>
                <w:sz w:val="20"/>
                <w:lang w:eastAsia="ja-JP"/>
              </w:rPr>
              <w:t>Вл</w:t>
            </w:r>
            <w:proofErr w:type="spellEnd"/>
            <w:r>
              <w:rPr>
                <w:rFonts w:ascii="Arial" w:eastAsia="MS Mincho" w:hAnsi="Arial" w:cs="Arial"/>
                <w:color w:val="000000"/>
                <w:sz w:val="20"/>
                <w:lang w:eastAsia="ja-JP"/>
              </w:rPr>
              <w:t xml:space="preserve"> 10,0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трансформаторная подстанция марки КТППК 2 400-10/0,4 </w:t>
            </w:r>
            <w:proofErr w:type="spellStart"/>
            <w:r>
              <w:rPr>
                <w:rFonts w:ascii="Arial" w:eastAsia="MS Mincho" w:hAnsi="Arial" w:cs="Arial"/>
                <w:color w:val="000000"/>
                <w:sz w:val="20"/>
                <w:lang w:eastAsia="ja-JP"/>
              </w:rPr>
              <w:t>кВ</w:t>
            </w:r>
            <w:proofErr w:type="spellEnd"/>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proofErr w:type="spellStart"/>
            <w:r>
              <w:rPr>
                <w:rFonts w:ascii="Arial" w:eastAsia="MS Mincho" w:hAnsi="Arial" w:cs="Arial"/>
                <w:color w:val="000000"/>
                <w:sz w:val="20"/>
                <w:lang w:eastAsia="ja-JP"/>
              </w:rPr>
              <w:t>с.Омутинское</w:t>
            </w:r>
            <w:proofErr w:type="spellEnd"/>
            <w:r>
              <w:rPr>
                <w:rFonts w:ascii="Arial" w:eastAsia="MS Mincho" w:hAnsi="Arial" w:cs="Arial"/>
                <w:color w:val="000000"/>
                <w:sz w:val="20"/>
                <w:lang w:eastAsia="ja-JP"/>
              </w:rPr>
              <w:t xml:space="preserve">, </w:t>
            </w:r>
            <w:proofErr w:type="spellStart"/>
            <w:r>
              <w:rPr>
                <w:rFonts w:ascii="Arial" w:eastAsia="MS Mincho" w:hAnsi="Arial" w:cs="Arial"/>
                <w:color w:val="000000"/>
                <w:sz w:val="20"/>
                <w:lang w:eastAsia="ja-JP"/>
              </w:rPr>
              <w:t>ул.Советская</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0,211</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5407230,00</w:t>
            </w:r>
          </w:p>
        </w:tc>
      </w:tr>
      <w:tr w:rsidR="00F52538" w:rsidTr="00BD7CE4">
        <w:trPr>
          <w:trHeight w:val="284"/>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141</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Сооружение электроэнергетики ЭП-1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proofErr w:type="spellStart"/>
            <w:r>
              <w:rPr>
                <w:rFonts w:ascii="Arial" w:eastAsia="MS Mincho" w:hAnsi="Arial" w:cs="Arial"/>
                <w:color w:val="000000"/>
                <w:sz w:val="20"/>
                <w:lang w:eastAsia="ja-JP"/>
              </w:rPr>
              <w:t>с.Омутинское</w:t>
            </w:r>
            <w:proofErr w:type="spellEnd"/>
            <w:r>
              <w:rPr>
                <w:rFonts w:ascii="Arial" w:eastAsia="MS Mincho" w:hAnsi="Arial" w:cs="Arial"/>
                <w:color w:val="000000"/>
                <w:sz w:val="20"/>
                <w:lang w:eastAsia="ja-JP"/>
              </w:rPr>
              <w:t xml:space="preserve">, </w:t>
            </w:r>
            <w:proofErr w:type="spellStart"/>
            <w:r>
              <w:rPr>
                <w:rFonts w:ascii="Arial" w:eastAsia="MS Mincho" w:hAnsi="Arial" w:cs="Arial"/>
                <w:color w:val="000000"/>
                <w:sz w:val="20"/>
                <w:lang w:eastAsia="ja-JP"/>
              </w:rPr>
              <w:t>ул.Советская</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0,095</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3030220,00</w:t>
            </w:r>
          </w:p>
        </w:tc>
      </w:tr>
      <w:tr w:rsidR="00F52538" w:rsidTr="00BD7CE4">
        <w:trPr>
          <w:trHeight w:val="485"/>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142</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Сети электроснабжения ВЛ-10 </w:t>
            </w:r>
            <w:proofErr w:type="spellStart"/>
            <w:r>
              <w:rPr>
                <w:rFonts w:ascii="Arial" w:eastAsia="MS Mincho" w:hAnsi="Arial" w:cs="Arial"/>
                <w:color w:val="000000"/>
                <w:sz w:val="20"/>
                <w:lang w:eastAsia="ja-JP"/>
              </w:rPr>
              <w:t>кВ</w:t>
            </w:r>
            <w:proofErr w:type="spellEnd"/>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Омутинский район, </w:t>
            </w:r>
            <w:proofErr w:type="spellStart"/>
            <w:r>
              <w:rPr>
                <w:rFonts w:ascii="Arial" w:eastAsia="MS Mincho" w:hAnsi="Arial" w:cs="Arial"/>
                <w:color w:val="000000"/>
                <w:sz w:val="20"/>
                <w:lang w:eastAsia="ja-JP"/>
              </w:rPr>
              <w:t>с.Ситниково</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0,3</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103310,00</w:t>
            </w:r>
          </w:p>
        </w:tc>
      </w:tr>
      <w:tr w:rsidR="00F52538" w:rsidTr="00BD7CE4">
        <w:trPr>
          <w:trHeight w:val="485"/>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143</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Сети электроснабжения 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П-1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Омутинский район, </w:t>
            </w:r>
            <w:proofErr w:type="spellStart"/>
            <w:r>
              <w:rPr>
                <w:rFonts w:ascii="Arial" w:eastAsia="MS Mincho" w:hAnsi="Arial" w:cs="Arial"/>
                <w:color w:val="000000"/>
                <w:sz w:val="20"/>
                <w:lang w:eastAsia="ja-JP"/>
              </w:rPr>
              <w:t>с.Ситниково</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0,3</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69564,64</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144</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Сети электроснабжения 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П34</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proofErr w:type="spellStart"/>
            <w:r>
              <w:rPr>
                <w:rFonts w:ascii="Arial" w:eastAsia="MS Mincho" w:hAnsi="Arial" w:cs="Arial"/>
                <w:color w:val="000000"/>
                <w:sz w:val="20"/>
                <w:lang w:eastAsia="ja-JP"/>
              </w:rPr>
              <w:t>с.Омутинское</w:t>
            </w:r>
            <w:proofErr w:type="spellEnd"/>
            <w:r>
              <w:rPr>
                <w:rFonts w:ascii="Arial" w:eastAsia="MS Mincho" w:hAnsi="Arial" w:cs="Arial"/>
                <w:color w:val="000000"/>
                <w:sz w:val="20"/>
                <w:lang w:eastAsia="ja-JP"/>
              </w:rPr>
              <w:t xml:space="preserve">, </w:t>
            </w:r>
            <w:proofErr w:type="spellStart"/>
            <w:r>
              <w:rPr>
                <w:rFonts w:ascii="Arial" w:eastAsia="MS Mincho" w:hAnsi="Arial" w:cs="Arial"/>
                <w:color w:val="000000"/>
                <w:sz w:val="20"/>
                <w:lang w:eastAsia="ja-JP"/>
              </w:rPr>
              <w:t>ул.Луговая</w:t>
            </w:r>
            <w:proofErr w:type="spellEnd"/>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1,04</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213085,8</w:t>
            </w:r>
          </w:p>
        </w:tc>
      </w:tr>
      <w:tr w:rsidR="00F52538" w:rsidTr="00BD7CE4">
        <w:trPr>
          <w:trHeight w:val="242"/>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145</w:t>
            </w:r>
          </w:p>
        </w:tc>
        <w:tc>
          <w:tcPr>
            <w:tcW w:w="3662"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Сети электроснабжения 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ТП356</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proofErr w:type="spellStart"/>
            <w:r>
              <w:rPr>
                <w:rFonts w:ascii="Arial" w:eastAsia="MS Mincho" w:hAnsi="Arial" w:cs="Arial"/>
                <w:color w:val="000000"/>
                <w:sz w:val="20"/>
                <w:lang w:eastAsia="ja-JP"/>
              </w:rPr>
              <w:t>с.Омутинское</w:t>
            </w:r>
            <w:proofErr w:type="spellEnd"/>
            <w:r>
              <w:rPr>
                <w:rFonts w:ascii="Arial" w:eastAsia="MS Mincho" w:hAnsi="Arial" w:cs="Arial"/>
                <w:color w:val="000000"/>
                <w:sz w:val="20"/>
                <w:lang w:eastAsia="ja-JP"/>
              </w:rPr>
              <w:t>, ДК</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0,8</w:t>
            </w:r>
          </w:p>
        </w:tc>
        <w:tc>
          <w:tcPr>
            <w:tcW w:w="1838" w:type="dxa"/>
            <w:tcBorders>
              <w:top w:val="single" w:sz="4" w:space="0" w:color="00000A"/>
              <w:left w:val="single" w:sz="4" w:space="0" w:color="00000A"/>
              <w:bottom w:val="single" w:sz="4" w:space="0" w:color="00000A"/>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333656,40</w:t>
            </w:r>
          </w:p>
        </w:tc>
      </w:tr>
      <w:tr w:rsidR="00F52538" w:rsidTr="0052481F">
        <w:trPr>
          <w:trHeight w:val="485"/>
        </w:trPr>
        <w:tc>
          <w:tcPr>
            <w:tcW w:w="567" w:type="dxa"/>
            <w:tcBorders>
              <w:top w:val="single" w:sz="4" w:space="0" w:color="00000A"/>
              <w:left w:val="single" w:sz="4" w:space="0" w:color="00000A"/>
              <w:bottom w:val="single" w:sz="4" w:space="0" w:color="auto"/>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146</w:t>
            </w:r>
          </w:p>
        </w:tc>
        <w:tc>
          <w:tcPr>
            <w:tcW w:w="3662" w:type="dxa"/>
            <w:tcBorders>
              <w:top w:val="single" w:sz="4" w:space="0" w:color="00000A"/>
              <w:left w:val="single" w:sz="4" w:space="0" w:color="00000A"/>
              <w:bottom w:val="single" w:sz="4" w:space="0" w:color="auto"/>
              <w:right w:val="single" w:sz="4" w:space="0" w:color="00000A"/>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Трансформаторная подстанция ТП-250</w:t>
            </w:r>
          </w:p>
        </w:tc>
        <w:tc>
          <w:tcPr>
            <w:tcW w:w="1881" w:type="dxa"/>
            <w:tcBorders>
              <w:top w:val="single" w:sz="4" w:space="0" w:color="00000A"/>
              <w:left w:val="single" w:sz="4" w:space="0" w:color="00000A"/>
              <w:bottom w:val="single" w:sz="4" w:space="0" w:color="auto"/>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 xml:space="preserve">Омутинский район, </w:t>
            </w:r>
            <w:proofErr w:type="spellStart"/>
            <w:r>
              <w:rPr>
                <w:rFonts w:ascii="Arial" w:eastAsia="MS Mincho" w:hAnsi="Arial" w:cs="Arial"/>
                <w:color w:val="000000"/>
                <w:sz w:val="20"/>
                <w:lang w:eastAsia="ja-JP"/>
              </w:rPr>
              <w:t>д.Новодеревенская</w:t>
            </w:r>
            <w:proofErr w:type="spellEnd"/>
          </w:p>
        </w:tc>
        <w:tc>
          <w:tcPr>
            <w:tcW w:w="1838" w:type="dxa"/>
            <w:tcBorders>
              <w:top w:val="single" w:sz="4" w:space="0" w:color="00000A"/>
              <w:left w:val="single" w:sz="4" w:space="0" w:color="00000A"/>
              <w:bottom w:val="single" w:sz="4" w:space="0" w:color="auto"/>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400</w:t>
            </w:r>
          </w:p>
        </w:tc>
        <w:tc>
          <w:tcPr>
            <w:tcW w:w="1838" w:type="dxa"/>
            <w:tcBorders>
              <w:top w:val="single" w:sz="4" w:space="0" w:color="00000A"/>
              <w:left w:val="single" w:sz="4" w:space="0" w:color="00000A"/>
              <w:bottom w:val="single" w:sz="4" w:space="0" w:color="auto"/>
              <w:right w:val="single" w:sz="4" w:space="0" w:color="00000A"/>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21666,00</w:t>
            </w:r>
          </w:p>
        </w:tc>
      </w:tr>
      <w:tr w:rsidR="00F52538" w:rsidTr="0052481F">
        <w:trPr>
          <w:trHeight w:val="485"/>
        </w:trPr>
        <w:tc>
          <w:tcPr>
            <w:tcW w:w="567" w:type="dxa"/>
            <w:tcBorders>
              <w:top w:val="single" w:sz="4" w:space="0" w:color="auto"/>
              <w:left w:val="single" w:sz="4" w:space="0" w:color="auto"/>
              <w:bottom w:val="single" w:sz="4" w:space="0" w:color="auto"/>
              <w:right w:val="single" w:sz="4" w:space="0" w:color="auto"/>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147</w:t>
            </w:r>
          </w:p>
        </w:tc>
        <w:tc>
          <w:tcPr>
            <w:tcW w:w="3662" w:type="dxa"/>
            <w:tcBorders>
              <w:top w:val="single" w:sz="4" w:space="0" w:color="auto"/>
              <w:left w:val="single" w:sz="4" w:space="0" w:color="auto"/>
              <w:bottom w:val="single" w:sz="4" w:space="0" w:color="auto"/>
              <w:right w:val="single" w:sz="4" w:space="0" w:color="auto"/>
            </w:tcBorders>
            <w:shd w:val="clear" w:color="auto" w:fill="auto"/>
            <w:tcMar>
              <w:left w:w="20" w:type="dxa"/>
            </w:tcMar>
          </w:tcPr>
          <w:p w:rsidR="00F52538" w:rsidRDefault="00A253C1">
            <w:pPr>
              <w:spacing w:line="276" w:lineRule="auto"/>
              <w:rPr>
                <w:rFonts w:ascii="Arial" w:eastAsia="MS Mincho" w:hAnsi="Arial" w:cs="Arial"/>
                <w:color w:val="000000"/>
                <w:sz w:val="20"/>
                <w:lang w:eastAsia="ja-JP"/>
              </w:rPr>
            </w:pPr>
            <w:r>
              <w:rPr>
                <w:rFonts w:ascii="Arial" w:eastAsia="MS Mincho" w:hAnsi="Arial" w:cs="Arial"/>
                <w:color w:val="000000"/>
                <w:sz w:val="20"/>
                <w:lang w:eastAsia="ja-JP"/>
              </w:rPr>
              <w:t xml:space="preserve">Сети электроснабжения ВЛ-0,4 </w:t>
            </w:r>
            <w:proofErr w:type="spellStart"/>
            <w:r>
              <w:rPr>
                <w:rFonts w:ascii="Arial" w:eastAsia="MS Mincho" w:hAnsi="Arial" w:cs="Arial"/>
                <w:color w:val="000000"/>
                <w:sz w:val="20"/>
                <w:lang w:eastAsia="ja-JP"/>
              </w:rPr>
              <w:t>кВ</w:t>
            </w:r>
            <w:proofErr w:type="spellEnd"/>
            <w:r>
              <w:rPr>
                <w:rFonts w:ascii="Arial" w:eastAsia="MS Mincho" w:hAnsi="Arial" w:cs="Arial"/>
                <w:color w:val="000000"/>
                <w:sz w:val="20"/>
                <w:lang w:eastAsia="ja-JP"/>
              </w:rPr>
              <w:t xml:space="preserve"> от ТП360</w:t>
            </w:r>
          </w:p>
        </w:tc>
        <w:tc>
          <w:tcPr>
            <w:tcW w:w="1881" w:type="dxa"/>
            <w:tcBorders>
              <w:top w:val="single" w:sz="4" w:space="0" w:color="auto"/>
              <w:left w:val="single" w:sz="4" w:space="0" w:color="auto"/>
              <w:bottom w:val="single" w:sz="4" w:space="0" w:color="auto"/>
              <w:right w:val="single" w:sz="4" w:space="0" w:color="auto"/>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proofErr w:type="spellStart"/>
            <w:r>
              <w:rPr>
                <w:rFonts w:ascii="Arial" w:eastAsia="MS Mincho" w:hAnsi="Arial" w:cs="Arial"/>
                <w:color w:val="000000"/>
                <w:sz w:val="20"/>
                <w:lang w:eastAsia="ja-JP"/>
              </w:rPr>
              <w:t>с.Омутинское</w:t>
            </w:r>
            <w:proofErr w:type="spellEnd"/>
            <w:r>
              <w:rPr>
                <w:rFonts w:ascii="Arial" w:eastAsia="MS Mincho" w:hAnsi="Arial" w:cs="Arial"/>
                <w:color w:val="000000"/>
                <w:sz w:val="20"/>
                <w:lang w:eastAsia="ja-JP"/>
              </w:rPr>
              <w:t xml:space="preserve">, </w:t>
            </w:r>
            <w:proofErr w:type="spellStart"/>
            <w:r>
              <w:rPr>
                <w:rFonts w:ascii="Arial" w:eastAsia="MS Mincho" w:hAnsi="Arial" w:cs="Arial"/>
                <w:color w:val="000000"/>
                <w:sz w:val="20"/>
                <w:lang w:eastAsia="ja-JP"/>
              </w:rPr>
              <w:t>ул.Российская</w:t>
            </w:r>
            <w:proofErr w:type="spellEnd"/>
          </w:p>
        </w:tc>
        <w:tc>
          <w:tcPr>
            <w:tcW w:w="1838" w:type="dxa"/>
            <w:tcBorders>
              <w:top w:val="single" w:sz="4" w:space="0" w:color="auto"/>
              <w:left w:val="single" w:sz="4" w:space="0" w:color="auto"/>
              <w:bottom w:val="single" w:sz="4" w:space="0" w:color="auto"/>
              <w:right w:val="single" w:sz="4" w:space="0" w:color="auto"/>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0,8</w:t>
            </w:r>
          </w:p>
        </w:tc>
        <w:tc>
          <w:tcPr>
            <w:tcW w:w="1838" w:type="dxa"/>
            <w:tcBorders>
              <w:top w:val="single" w:sz="4" w:space="0" w:color="auto"/>
              <w:left w:val="single" w:sz="4" w:space="0" w:color="auto"/>
              <w:bottom w:val="single" w:sz="4" w:space="0" w:color="auto"/>
              <w:right w:val="single" w:sz="4" w:space="0" w:color="auto"/>
            </w:tcBorders>
            <w:shd w:val="clear" w:color="auto" w:fill="auto"/>
            <w:tcMar>
              <w:left w:w="20" w:type="dxa"/>
            </w:tcMar>
          </w:tcPr>
          <w:p w:rsidR="00F52538" w:rsidRDefault="00A253C1">
            <w:pPr>
              <w:spacing w:line="276" w:lineRule="auto"/>
              <w:jc w:val="center"/>
              <w:rPr>
                <w:rFonts w:ascii="Arial" w:eastAsia="MS Mincho" w:hAnsi="Arial" w:cs="Arial"/>
                <w:color w:val="000000"/>
                <w:sz w:val="20"/>
                <w:lang w:eastAsia="ja-JP"/>
              </w:rPr>
            </w:pPr>
            <w:r>
              <w:rPr>
                <w:rFonts w:ascii="Arial" w:eastAsia="MS Mincho" w:hAnsi="Arial" w:cs="Arial"/>
                <w:color w:val="000000"/>
                <w:sz w:val="20"/>
                <w:lang w:eastAsia="ja-JP"/>
              </w:rPr>
              <w:t>1490384,36</w:t>
            </w:r>
          </w:p>
        </w:tc>
      </w:tr>
    </w:tbl>
    <w:p w:rsidR="00F52538" w:rsidRDefault="00A253C1">
      <w:pPr>
        <w:ind w:right="440"/>
      </w:pPr>
      <w:r>
        <w:rPr>
          <w:rFonts w:ascii="Arial" w:eastAsia="MS Mincho" w:hAnsi="Arial" w:cs="Arial"/>
          <w:sz w:val="22"/>
          <w:szCs w:val="22"/>
        </w:rPr>
        <w:t xml:space="preserve">        </w:t>
      </w:r>
    </w:p>
    <w:tbl>
      <w:tblPr>
        <w:tblW w:w="9853" w:type="dxa"/>
        <w:tblLook w:val="01E0" w:firstRow="1" w:lastRow="1" w:firstColumn="1" w:lastColumn="1" w:noHBand="0" w:noVBand="0"/>
      </w:tblPr>
      <w:tblGrid>
        <w:gridCol w:w="4874"/>
        <w:gridCol w:w="4979"/>
      </w:tblGrid>
      <w:tr w:rsidR="0052481F" w:rsidRPr="0052481F" w:rsidTr="007375EF">
        <w:trPr>
          <w:trHeight w:val="180"/>
        </w:trPr>
        <w:tc>
          <w:tcPr>
            <w:tcW w:w="4874" w:type="dxa"/>
            <w:shd w:val="clear" w:color="auto" w:fill="auto"/>
          </w:tcPr>
          <w:p w:rsidR="0052481F" w:rsidRPr="0052481F" w:rsidRDefault="0052481F" w:rsidP="007375EF">
            <w:pPr>
              <w:rPr>
                <w:rFonts w:ascii="Arial" w:hAnsi="Arial" w:cs="Arial"/>
                <w:lang w:eastAsia="en-US"/>
              </w:rPr>
            </w:pPr>
            <w:r w:rsidRPr="0052481F">
              <w:rPr>
                <w:rFonts w:ascii="Arial" w:hAnsi="Arial" w:cs="Arial"/>
                <w:lang w:eastAsia="en-US"/>
              </w:rPr>
              <w:t xml:space="preserve">                                                                    </w:t>
            </w:r>
          </w:p>
          <w:p w:rsidR="0052481F" w:rsidRPr="0052481F" w:rsidRDefault="0052481F" w:rsidP="007375EF">
            <w:pPr>
              <w:rPr>
                <w:rFonts w:ascii="Arial" w:hAnsi="Arial" w:cs="Arial"/>
                <w:lang w:eastAsia="en-US"/>
              </w:rPr>
            </w:pPr>
            <w:r w:rsidRPr="0052481F">
              <w:rPr>
                <w:rFonts w:ascii="Arial" w:hAnsi="Arial" w:cs="Arial"/>
                <w:sz w:val="24"/>
                <w:lang w:eastAsia="en-US"/>
              </w:rPr>
              <w:t xml:space="preserve">Глава района                                                                                </w:t>
            </w:r>
          </w:p>
          <w:p w:rsidR="0052481F" w:rsidRPr="0052481F" w:rsidRDefault="0052481F" w:rsidP="007375EF">
            <w:pPr>
              <w:rPr>
                <w:rFonts w:ascii="Arial" w:eastAsia="MS Mincho" w:hAnsi="Arial" w:cs="Arial"/>
                <w:b/>
                <w:i/>
                <w:sz w:val="24"/>
                <w:szCs w:val="24"/>
                <w:lang w:eastAsia="en-US"/>
              </w:rPr>
            </w:pPr>
          </w:p>
          <w:p w:rsidR="0052481F" w:rsidRPr="0052481F" w:rsidRDefault="0052481F" w:rsidP="007375EF">
            <w:pPr>
              <w:jc w:val="center"/>
              <w:rPr>
                <w:rFonts w:ascii="Arial" w:eastAsia="MS Mincho" w:hAnsi="Arial" w:cs="Arial"/>
                <w:sz w:val="24"/>
                <w:szCs w:val="24"/>
                <w:lang w:eastAsia="en-US"/>
              </w:rPr>
            </w:pPr>
          </w:p>
          <w:p w:rsidR="0052481F" w:rsidRPr="0052481F" w:rsidRDefault="0052481F" w:rsidP="007375EF">
            <w:pPr>
              <w:jc w:val="center"/>
              <w:rPr>
                <w:rFonts w:ascii="Arial" w:eastAsia="MS Mincho" w:hAnsi="Arial" w:cs="Arial"/>
                <w:sz w:val="24"/>
                <w:szCs w:val="24"/>
                <w:lang w:eastAsia="en-US"/>
              </w:rPr>
            </w:pPr>
          </w:p>
          <w:p w:rsidR="0052481F" w:rsidRPr="0052481F" w:rsidRDefault="0052481F" w:rsidP="007375EF">
            <w:pPr>
              <w:jc w:val="center"/>
              <w:rPr>
                <w:rFonts w:ascii="Arial" w:eastAsia="MS Mincho" w:hAnsi="Arial" w:cs="Arial"/>
                <w:sz w:val="24"/>
                <w:szCs w:val="24"/>
                <w:lang w:eastAsia="en-US"/>
              </w:rPr>
            </w:pPr>
          </w:p>
          <w:p w:rsidR="0052481F" w:rsidRPr="0052481F" w:rsidRDefault="0052481F" w:rsidP="007375EF">
            <w:pPr>
              <w:rPr>
                <w:rFonts w:ascii="Arial" w:eastAsia="MS Mincho" w:hAnsi="Arial" w:cs="Arial"/>
                <w:sz w:val="24"/>
                <w:szCs w:val="24"/>
                <w:lang w:eastAsia="en-US"/>
              </w:rPr>
            </w:pPr>
            <w:r w:rsidRPr="0052481F">
              <w:rPr>
                <w:rFonts w:ascii="Arial" w:eastAsia="MS Mincho" w:hAnsi="Arial" w:cs="Arial"/>
                <w:sz w:val="24"/>
                <w:szCs w:val="24"/>
                <w:lang w:eastAsia="en-US"/>
              </w:rPr>
              <w:t xml:space="preserve">________________/В.Д. </w:t>
            </w:r>
            <w:proofErr w:type="spellStart"/>
            <w:r w:rsidRPr="0052481F">
              <w:rPr>
                <w:rFonts w:ascii="Arial" w:eastAsia="MS Mincho" w:hAnsi="Arial" w:cs="Arial"/>
                <w:sz w:val="24"/>
                <w:szCs w:val="24"/>
                <w:lang w:eastAsia="en-US"/>
              </w:rPr>
              <w:t>Воллерт</w:t>
            </w:r>
            <w:proofErr w:type="spellEnd"/>
            <w:r w:rsidRPr="0052481F">
              <w:rPr>
                <w:rFonts w:ascii="Arial" w:eastAsia="MS Mincho" w:hAnsi="Arial" w:cs="Arial"/>
                <w:sz w:val="24"/>
                <w:szCs w:val="24"/>
                <w:lang w:eastAsia="en-US"/>
              </w:rPr>
              <w:t xml:space="preserve">/                                </w:t>
            </w:r>
          </w:p>
          <w:p w:rsidR="0052481F" w:rsidRPr="0052481F" w:rsidRDefault="0052481F" w:rsidP="007375EF">
            <w:pPr>
              <w:rPr>
                <w:rFonts w:ascii="Arial" w:eastAsia="MS Mincho" w:hAnsi="Arial" w:cs="Arial"/>
                <w:i/>
                <w:sz w:val="24"/>
                <w:szCs w:val="24"/>
                <w:lang w:eastAsia="en-US"/>
              </w:rPr>
            </w:pPr>
            <w:r w:rsidRPr="0052481F">
              <w:rPr>
                <w:rFonts w:ascii="Arial" w:eastAsia="MS Mincho" w:hAnsi="Arial" w:cs="Arial"/>
                <w:sz w:val="24"/>
                <w:szCs w:val="24"/>
                <w:lang w:eastAsia="en-US"/>
              </w:rPr>
              <w:t xml:space="preserve">               </w:t>
            </w:r>
            <w:r w:rsidRPr="0052481F">
              <w:rPr>
                <w:rFonts w:ascii="Arial" w:eastAsia="MS Mincho" w:hAnsi="Arial" w:cs="Arial"/>
                <w:i/>
                <w:sz w:val="24"/>
                <w:szCs w:val="24"/>
                <w:lang w:eastAsia="en-US"/>
              </w:rPr>
              <w:t xml:space="preserve">(подпись)               </w:t>
            </w:r>
          </w:p>
          <w:p w:rsidR="0052481F" w:rsidRPr="0052481F" w:rsidRDefault="0052481F" w:rsidP="007375EF">
            <w:pPr>
              <w:rPr>
                <w:rFonts w:ascii="Arial" w:eastAsia="MS Mincho" w:hAnsi="Arial" w:cs="Arial"/>
                <w:sz w:val="24"/>
                <w:szCs w:val="24"/>
                <w:lang w:eastAsia="en-US"/>
              </w:rPr>
            </w:pPr>
            <w:proofErr w:type="spellStart"/>
            <w:r w:rsidRPr="0052481F">
              <w:rPr>
                <w:rFonts w:ascii="Arial" w:eastAsia="MS Mincho" w:hAnsi="Arial" w:cs="Arial"/>
                <w:sz w:val="24"/>
                <w:szCs w:val="24"/>
                <w:lang w:eastAsia="en-US"/>
              </w:rPr>
              <w:t>мп</w:t>
            </w:r>
            <w:proofErr w:type="spellEnd"/>
          </w:p>
        </w:tc>
        <w:tc>
          <w:tcPr>
            <w:tcW w:w="4978" w:type="dxa"/>
            <w:shd w:val="clear" w:color="auto" w:fill="auto"/>
          </w:tcPr>
          <w:p w:rsidR="0052481F" w:rsidRPr="0052481F" w:rsidRDefault="0052481F" w:rsidP="007375EF">
            <w:pPr>
              <w:rPr>
                <w:rFonts w:ascii="Arial" w:eastAsia="MS Mincho" w:hAnsi="Arial" w:cs="Arial"/>
                <w:b/>
                <w:i/>
                <w:sz w:val="24"/>
                <w:szCs w:val="24"/>
                <w:lang w:eastAsia="en-US"/>
              </w:rPr>
            </w:pPr>
            <w:r w:rsidRPr="0052481F">
              <w:rPr>
                <w:rFonts w:ascii="Arial" w:eastAsia="MS Mincho" w:hAnsi="Arial" w:cs="Arial"/>
                <w:sz w:val="24"/>
                <w:szCs w:val="24"/>
                <w:lang w:eastAsia="en-US"/>
              </w:rPr>
              <w:t xml:space="preserve">   </w:t>
            </w:r>
            <w:r w:rsidRPr="0052481F">
              <w:rPr>
                <w:rFonts w:ascii="Arial" w:eastAsia="MS Mincho" w:hAnsi="Arial" w:cs="Arial"/>
                <w:b/>
                <w:i/>
                <w:sz w:val="24"/>
                <w:szCs w:val="24"/>
                <w:lang w:eastAsia="en-US"/>
              </w:rPr>
              <w:t xml:space="preserve">              </w:t>
            </w:r>
          </w:p>
          <w:p w:rsidR="0052481F" w:rsidRPr="0052481F" w:rsidRDefault="0052481F" w:rsidP="007375EF">
            <w:pPr>
              <w:rPr>
                <w:rFonts w:ascii="Arial" w:eastAsia="MS Mincho" w:hAnsi="Arial" w:cs="Arial"/>
                <w:sz w:val="24"/>
                <w:szCs w:val="24"/>
                <w:lang w:eastAsia="en-US"/>
              </w:rPr>
            </w:pPr>
            <w:r w:rsidRPr="0052481F">
              <w:rPr>
                <w:rFonts w:ascii="Arial" w:eastAsia="MS Mincho" w:hAnsi="Arial" w:cs="Arial"/>
                <w:sz w:val="24"/>
                <w:szCs w:val="24"/>
                <w:lang w:eastAsia="en-US"/>
              </w:rPr>
              <w:t>Заместитель генерального директора – директор филиала АО «Тюменьэнерго» - «Тюменские распределительные сети»</w:t>
            </w:r>
          </w:p>
          <w:p w:rsidR="0052481F" w:rsidRPr="0052481F" w:rsidRDefault="0052481F" w:rsidP="007375EF">
            <w:pPr>
              <w:jc w:val="center"/>
              <w:rPr>
                <w:rFonts w:ascii="Arial" w:eastAsia="MS Mincho" w:hAnsi="Arial" w:cs="Arial"/>
                <w:sz w:val="24"/>
                <w:szCs w:val="24"/>
                <w:lang w:eastAsia="en-US"/>
              </w:rPr>
            </w:pPr>
          </w:p>
          <w:p w:rsidR="0052481F" w:rsidRDefault="0052481F" w:rsidP="007375EF">
            <w:pPr>
              <w:rPr>
                <w:rFonts w:ascii="Arial" w:eastAsia="MS Mincho" w:hAnsi="Arial" w:cs="Arial"/>
                <w:sz w:val="24"/>
                <w:szCs w:val="24"/>
                <w:lang w:eastAsia="en-US"/>
              </w:rPr>
            </w:pPr>
          </w:p>
          <w:p w:rsidR="0052481F" w:rsidRPr="0052481F" w:rsidRDefault="0052481F" w:rsidP="007375EF">
            <w:pPr>
              <w:rPr>
                <w:rFonts w:ascii="Arial" w:eastAsia="MS Mincho" w:hAnsi="Arial" w:cs="Arial"/>
                <w:sz w:val="24"/>
                <w:szCs w:val="24"/>
                <w:lang w:eastAsia="en-US"/>
              </w:rPr>
            </w:pPr>
            <w:r w:rsidRPr="0052481F">
              <w:rPr>
                <w:rFonts w:ascii="Arial" w:eastAsia="MS Mincho" w:hAnsi="Arial" w:cs="Arial"/>
                <w:sz w:val="24"/>
                <w:szCs w:val="24"/>
                <w:lang w:eastAsia="en-US"/>
              </w:rPr>
              <w:t>_________________/А.А. Фирсов/</w:t>
            </w:r>
          </w:p>
          <w:p w:rsidR="0052481F" w:rsidRPr="0052481F" w:rsidRDefault="0052481F" w:rsidP="007375EF">
            <w:pPr>
              <w:rPr>
                <w:rFonts w:ascii="Arial" w:eastAsia="MS Mincho" w:hAnsi="Arial" w:cs="Arial"/>
                <w:i/>
                <w:sz w:val="24"/>
                <w:szCs w:val="24"/>
                <w:lang w:eastAsia="en-US"/>
              </w:rPr>
            </w:pPr>
            <w:r w:rsidRPr="0052481F">
              <w:rPr>
                <w:rFonts w:ascii="Arial" w:eastAsia="MS Mincho" w:hAnsi="Arial" w:cs="Arial"/>
                <w:i/>
                <w:sz w:val="24"/>
                <w:szCs w:val="24"/>
                <w:lang w:eastAsia="en-US"/>
              </w:rPr>
              <w:t xml:space="preserve">                  (подпись)       </w:t>
            </w:r>
          </w:p>
          <w:p w:rsidR="0052481F" w:rsidRPr="0052481F" w:rsidRDefault="0052481F" w:rsidP="007375EF">
            <w:pPr>
              <w:rPr>
                <w:rFonts w:ascii="Arial" w:eastAsia="MS Mincho" w:hAnsi="Arial" w:cs="Arial"/>
                <w:sz w:val="24"/>
                <w:szCs w:val="24"/>
                <w:lang w:eastAsia="en-US"/>
              </w:rPr>
            </w:pPr>
            <w:r w:rsidRPr="0052481F">
              <w:rPr>
                <w:rFonts w:ascii="Arial" w:eastAsia="MS Mincho" w:hAnsi="Arial" w:cs="Arial"/>
                <w:i/>
                <w:sz w:val="24"/>
                <w:szCs w:val="24"/>
                <w:lang w:eastAsia="en-US"/>
              </w:rPr>
              <w:t xml:space="preserve">     </w:t>
            </w:r>
            <w:proofErr w:type="spellStart"/>
            <w:r w:rsidRPr="0052481F">
              <w:rPr>
                <w:rFonts w:ascii="Arial" w:eastAsia="MS Mincho" w:hAnsi="Arial" w:cs="Arial"/>
                <w:sz w:val="24"/>
                <w:szCs w:val="24"/>
                <w:lang w:eastAsia="en-US"/>
              </w:rPr>
              <w:t>мп</w:t>
            </w:r>
            <w:proofErr w:type="spellEnd"/>
          </w:p>
          <w:p w:rsidR="0052481F" w:rsidRPr="0052481F" w:rsidRDefault="0052481F" w:rsidP="007375EF">
            <w:pPr>
              <w:jc w:val="both"/>
              <w:rPr>
                <w:rFonts w:ascii="Arial" w:eastAsia="MS Mincho" w:hAnsi="Arial" w:cs="Arial"/>
                <w:sz w:val="24"/>
                <w:szCs w:val="24"/>
                <w:lang w:eastAsia="en-US"/>
              </w:rPr>
            </w:pPr>
            <w:r w:rsidRPr="0052481F">
              <w:rPr>
                <w:rFonts w:ascii="Arial" w:eastAsia="MS Mincho" w:hAnsi="Arial" w:cs="Arial"/>
                <w:i/>
                <w:sz w:val="24"/>
                <w:szCs w:val="24"/>
                <w:lang w:eastAsia="en-US"/>
              </w:rPr>
              <w:t xml:space="preserve">        </w:t>
            </w:r>
          </w:p>
        </w:tc>
      </w:tr>
    </w:tbl>
    <w:p w:rsidR="00F52538" w:rsidRDefault="00F52538">
      <w:pPr>
        <w:tabs>
          <w:tab w:val="left" w:pos="284"/>
        </w:tabs>
        <w:jc w:val="both"/>
        <w:rPr>
          <w:rFonts w:ascii="Arial" w:hAnsi="Arial" w:cs="Arial"/>
          <w:sz w:val="24"/>
          <w:szCs w:val="24"/>
        </w:rPr>
      </w:pPr>
    </w:p>
    <w:p w:rsidR="00F52538" w:rsidRDefault="00F52538">
      <w:pPr>
        <w:spacing w:line="276" w:lineRule="auto"/>
        <w:jc w:val="both"/>
        <w:rPr>
          <w:rFonts w:ascii="Arial" w:eastAsia="MS Mincho" w:hAnsi="Arial" w:cs="Arial"/>
          <w:sz w:val="26"/>
          <w:szCs w:val="26"/>
          <w:lang w:eastAsia="ja-JP"/>
        </w:rPr>
      </w:pPr>
    </w:p>
    <w:p w:rsidR="00F52538" w:rsidRDefault="00F52538">
      <w:pPr>
        <w:jc w:val="center"/>
        <w:rPr>
          <w:color w:val="000000"/>
          <w:sz w:val="27"/>
          <w:szCs w:val="27"/>
        </w:rPr>
      </w:pPr>
    </w:p>
    <w:p w:rsidR="00F52538" w:rsidRDefault="00F52538">
      <w:pPr>
        <w:jc w:val="center"/>
        <w:rPr>
          <w:color w:val="000000"/>
          <w:sz w:val="27"/>
          <w:szCs w:val="27"/>
        </w:rPr>
      </w:pPr>
    </w:p>
    <w:p w:rsidR="00F52538" w:rsidRDefault="00F52538">
      <w:pPr>
        <w:jc w:val="center"/>
        <w:rPr>
          <w:color w:val="000000"/>
          <w:sz w:val="27"/>
          <w:szCs w:val="27"/>
        </w:rPr>
      </w:pPr>
    </w:p>
    <w:p w:rsidR="00F52538" w:rsidRDefault="00F52538">
      <w:pPr>
        <w:jc w:val="center"/>
        <w:rPr>
          <w:color w:val="000000"/>
          <w:sz w:val="27"/>
          <w:szCs w:val="27"/>
        </w:rPr>
      </w:pPr>
    </w:p>
    <w:p w:rsidR="00F52538" w:rsidRDefault="00F52538">
      <w:pPr>
        <w:rPr>
          <w:sz w:val="20"/>
        </w:rPr>
      </w:pPr>
    </w:p>
    <w:p w:rsidR="00F52538" w:rsidRDefault="00F52538">
      <w:pPr>
        <w:rPr>
          <w:sz w:val="20"/>
        </w:rPr>
      </w:pPr>
    </w:p>
    <w:p w:rsidR="00F52538" w:rsidRDefault="00F52538">
      <w:pPr>
        <w:rPr>
          <w:sz w:val="20"/>
        </w:rPr>
      </w:pPr>
    </w:p>
    <w:p w:rsidR="00F52538" w:rsidRDefault="00F52538">
      <w:pPr>
        <w:rPr>
          <w:sz w:val="20"/>
        </w:rPr>
      </w:pPr>
    </w:p>
    <w:p w:rsidR="00F52538" w:rsidRDefault="00F52538">
      <w:pPr>
        <w:rPr>
          <w:sz w:val="20"/>
        </w:rPr>
      </w:pPr>
    </w:p>
    <w:p w:rsidR="0052481F" w:rsidRDefault="0052481F">
      <w:pPr>
        <w:rPr>
          <w:sz w:val="20"/>
        </w:rPr>
      </w:pPr>
    </w:p>
    <w:p w:rsidR="0052481F" w:rsidRDefault="0052481F">
      <w:pPr>
        <w:rPr>
          <w:sz w:val="20"/>
        </w:rPr>
      </w:pPr>
    </w:p>
    <w:p w:rsidR="0052481F" w:rsidRDefault="0052481F">
      <w:pPr>
        <w:rPr>
          <w:sz w:val="20"/>
        </w:rPr>
      </w:pPr>
    </w:p>
    <w:p w:rsidR="0052481F" w:rsidRDefault="0052481F">
      <w:pPr>
        <w:rPr>
          <w:sz w:val="20"/>
        </w:rPr>
      </w:pPr>
      <w:bookmarkStart w:id="0" w:name="_GoBack"/>
      <w:bookmarkEnd w:id="0"/>
    </w:p>
    <w:p w:rsidR="00F52538" w:rsidRDefault="00F52538">
      <w:pPr>
        <w:rPr>
          <w:sz w:val="20"/>
        </w:rPr>
      </w:pPr>
    </w:p>
    <w:p w:rsidR="00F52538" w:rsidRDefault="00F52538">
      <w:pPr>
        <w:rPr>
          <w:sz w:val="20"/>
        </w:rPr>
      </w:pPr>
    </w:p>
    <w:p w:rsidR="00F52538" w:rsidRDefault="00F52538">
      <w:pPr>
        <w:rPr>
          <w:sz w:val="20"/>
        </w:rPr>
      </w:pPr>
    </w:p>
    <w:p w:rsidR="00F52538" w:rsidRPr="0052481F" w:rsidRDefault="00A253C1" w:rsidP="0052481F">
      <w:pPr>
        <w:shd w:val="clear" w:color="auto" w:fill="FFFFFF"/>
        <w:spacing w:line="274" w:lineRule="exact"/>
        <w:ind w:left="7080" w:right="-1"/>
        <w:jc w:val="right"/>
        <w:rPr>
          <w:rFonts w:ascii="Arial" w:hAnsi="Arial" w:cs="Arial"/>
          <w:bCs/>
          <w:sz w:val="22"/>
          <w:szCs w:val="27"/>
        </w:rPr>
      </w:pPr>
      <w:r w:rsidRPr="0052481F">
        <w:rPr>
          <w:rFonts w:ascii="Arial" w:hAnsi="Arial" w:cs="Arial"/>
          <w:bCs/>
          <w:sz w:val="22"/>
          <w:szCs w:val="27"/>
        </w:rPr>
        <w:t>Приложение № 2</w:t>
      </w:r>
    </w:p>
    <w:p w:rsidR="00F52538" w:rsidRPr="0052481F" w:rsidRDefault="00A253C1" w:rsidP="0052481F">
      <w:pPr>
        <w:shd w:val="clear" w:color="auto" w:fill="FFFFFF"/>
        <w:spacing w:line="274" w:lineRule="exact"/>
        <w:ind w:left="7080" w:right="-1"/>
        <w:jc w:val="right"/>
        <w:rPr>
          <w:rFonts w:ascii="Arial" w:hAnsi="Arial" w:cs="Arial"/>
          <w:bCs/>
          <w:sz w:val="22"/>
          <w:szCs w:val="27"/>
        </w:rPr>
      </w:pPr>
      <w:r w:rsidRPr="0052481F">
        <w:rPr>
          <w:rFonts w:ascii="Arial" w:hAnsi="Arial" w:cs="Arial"/>
          <w:bCs/>
          <w:sz w:val="22"/>
          <w:szCs w:val="27"/>
        </w:rPr>
        <w:t>к договору аренды</w:t>
      </w:r>
    </w:p>
    <w:p w:rsidR="00F52538" w:rsidRPr="0052481F" w:rsidRDefault="00A253C1" w:rsidP="0052481F">
      <w:pPr>
        <w:ind w:right="-1"/>
        <w:jc w:val="right"/>
        <w:rPr>
          <w:rFonts w:ascii="Arial" w:hAnsi="Arial" w:cs="Arial"/>
          <w:sz w:val="22"/>
        </w:rPr>
      </w:pPr>
      <w:r w:rsidRPr="0052481F">
        <w:rPr>
          <w:rFonts w:ascii="Arial" w:hAnsi="Arial" w:cs="Arial"/>
          <w:bCs/>
          <w:sz w:val="22"/>
          <w:szCs w:val="27"/>
        </w:rPr>
        <w:t xml:space="preserve"> № 01/2018 от 09.01.2018г.</w:t>
      </w:r>
    </w:p>
    <w:p w:rsidR="00F52538" w:rsidRDefault="00F52538">
      <w:pPr>
        <w:jc w:val="center"/>
        <w:rPr>
          <w:sz w:val="27"/>
          <w:szCs w:val="27"/>
        </w:rPr>
      </w:pPr>
    </w:p>
    <w:p w:rsidR="00F52538" w:rsidRPr="0052481F" w:rsidRDefault="00A253C1">
      <w:pPr>
        <w:jc w:val="center"/>
        <w:rPr>
          <w:rFonts w:ascii="Arial" w:hAnsi="Arial" w:cs="Arial"/>
          <w:sz w:val="24"/>
          <w:szCs w:val="24"/>
        </w:rPr>
      </w:pPr>
      <w:r w:rsidRPr="0052481F">
        <w:rPr>
          <w:rFonts w:ascii="Arial" w:hAnsi="Arial" w:cs="Arial"/>
          <w:sz w:val="24"/>
          <w:szCs w:val="24"/>
        </w:rPr>
        <w:t>АКТ</w:t>
      </w:r>
    </w:p>
    <w:p w:rsidR="00F52538" w:rsidRPr="0052481F" w:rsidRDefault="00A253C1">
      <w:pPr>
        <w:jc w:val="center"/>
        <w:rPr>
          <w:rFonts w:ascii="Arial" w:hAnsi="Arial" w:cs="Arial"/>
          <w:sz w:val="24"/>
          <w:szCs w:val="24"/>
        </w:rPr>
      </w:pPr>
      <w:r w:rsidRPr="0052481F">
        <w:rPr>
          <w:rFonts w:ascii="Arial" w:hAnsi="Arial" w:cs="Arial"/>
          <w:sz w:val="24"/>
          <w:szCs w:val="24"/>
        </w:rPr>
        <w:t xml:space="preserve">приема-сдачи в аренду </w:t>
      </w:r>
    </w:p>
    <w:p w:rsidR="00F52538" w:rsidRPr="0052481F" w:rsidRDefault="00A253C1">
      <w:pPr>
        <w:jc w:val="center"/>
        <w:rPr>
          <w:rFonts w:ascii="Arial" w:hAnsi="Arial" w:cs="Arial"/>
          <w:sz w:val="24"/>
          <w:szCs w:val="24"/>
        </w:rPr>
      </w:pPr>
      <w:r w:rsidRPr="0052481F">
        <w:rPr>
          <w:rFonts w:ascii="Arial" w:hAnsi="Arial" w:cs="Arial"/>
          <w:sz w:val="24"/>
          <w:szCs w:val="24"/>
        </w:rPr>
        <w:t>муниципальных электросетевых объектов</w:t>
      </w:r>
    </w:p>
    <w:p w:rsidR="00F52538" w:rsidRPr="0052481F" w:rsidRDefault="00F52538">
      <w:pPr>
        <w:jc w:val="center"/>
        <w:rPr>
          <w:rFonts w:ascii="Arial" w:hAnsi="Arial" w:cs="Arial"/>
          <w:sz w:val="24"/>
          <w:szCs w:val="24"/>
        </w:rPr>
      </w:pPr>
    </w:p>
    <w:p w:rsidR="00F52538" w:rsidRPr="0052481F" w:rsidRDefault="00A253C1">
      <w:pPr>
        <w:jc w:val="both"/>
        <w:rPr>
          <w:rFonts w:ascii="Arial" w:hAnsi="Arial" w:cs="Arial"/>
          <w:sz w:val="24"/>
          <w:szCs w:val="24"/>
        </w:rPr>
      </w:pPr>
      <w:r w:rsidRPr="0052481F">
        <w:rPr>
          <w:rFonts w:ascii="Arial" w:hAnsi="Arial" w:cs="Arial"/>
          <w:sz w:val="24"/>
          <w:szCs w:val="24"/>
        </w:rPr>
        <w:t xml:space="preserve">    Мы, нижеподписавшиеся, </w:t>
      </w:r>
      <w:r w:rsidRPr="0052481F">
        <w:rPr>
          <w:rFonts w:ascii="Arial" w:hAnsi="Arial" w:cs="Arial"/>
          <w:b/>
          <w:bCs/>
          <w:sz w:val="24"/>
          <w:szCs w:val="24"/>
        </w:rPr>
        <w:t xml:space="preserve">Администрация Омутинского муниципального района Тюменской области, </w:t>
      </w:r>
      <w:r w:rsidRPr="0052481F">
        <w:rPr>
          <w:rFonts w:ascii="Arial" w:hAnsi="Arial" w:cs="Arial"/>
          <w:sz w:val="24"/>
          <w:szCs w:val="24"/>
        </w:rPr>
        <w:t xml:space="preserve">в лице Главы района </w:t>
      </w:r>
      <w:proofErr w:type="spellStart"/>
      <w:r w:rsidRPr="0052481F">
        <w:rPr>
          <w:rFonts w:ascii="Arial" w:hAnsi="Arial" w:cs="Arial"/>
          <w:sz w:val="24"/>
          <w:szCs w:val="24"/>
        </w:rPr>
        <w:t>Воллерта</w:t>
      </w:r>
      <w:proofErr w:type="spellEnd"/>
      <w:r w:rsidRPr="0052481F">
        <w:rPr>
          <w:rFonts w:ascii="Arial" w:hAnsi="Arial" w:cs="Arial"/>
          <w:sz w:val="24"/>
          <w:szCs w:val="24"/>
        </w:rPr>
        <w:t xml:space="preserve"> Виктора Давыдовича, действующего на основании Устава,</w:t>
      </w:r>
      <w:r w:rsidRPr="0052481F">
        <w:rPr>
          <w:rFonts w:ascii="Arial" w:hAnsi="Arial" w:cs="Arial"/>
          <w:b/>
          <w:bCs/>
          <w:sz w:val="24"/>
          <w:szCs w:val="24"/>
        </w:rPr>
        <w:t xml:space="preserve">  </w:t>
      </w:r>
      <w:r w:rsidRPr="0052481F">
        <w:rPr>
          <w:rFonts w:ascii="Arial" w:hAnsi="Arial" w:cs="Arial"/>
          <w:sz w:val="24"/>
          <w:szCs w:val="24"/>
        </w:rPr>
        <w:t xml:space="preserve">именуемый в дальнейшем </w:t>
      </w:r>
      <w:r w:rsidRPr="0052481F">
        <w:rPr>
          <w:rFonts w:ascii="Arial" w:hAnsi="Arial" w:cs="Arial"/>
          <w:b/>
          <w:bCs/>
          <w:sz w:val="24"/>
          <w:szCs w:val="24"/>
        </w:rPr>
        <w:t xml:space="preserve">«Арендодатель», </w:t>
      </w:r>
      <w:r w:rsidRPr="0052481F">
        <w:rPr>
          <w:rFonts w:ascii="Arial" w:hAnsi="Arial" w:cs="Arial"/>
          <w:sz w:val="24"/>
          <w:szCs w:val="24"/>
        </w:rPr>
        <w:t xml:space="preserve">с одной стороны и </w:t>
      </w:r>
      <w:r w:rsidR="0052481F" w:rsidRPr="0052481F">
        <w:rPr>
          <w:rFonts w:ascii="Arial" w:hAnsi="Arial" w:cs="Arial"/>
          <w:b/>
          <w:sz w:val="24"/>
          <w:szCs w:val="24"/>
        </w:rPr>
        <w:t xml:space="preserve">Акционерное общество энергетики и электрификации «Тюменьэнерго», </w:t>
      </w:r>
      <w:r w:rsidR="0052481F" w:rsidRPr="0052481F">
        <w:rPr>
          <w:rFonts w:ascii="Arial" w:hAnsi="Arial" w:cs="Arial"/>
          <w:sz w:val="24"/>
          <w:szCs w:val="24"/>
        </w:rPr>
        <w:t>именуемое в дальнейшем</w:t>
      </w:r>
      <w:r w:rsidR="0052481F" w:rsidRPr="0052481F">
        <w:rPr>
          <w:rFonts w:ascii="Arial" w:hAnsi="Arial" w:cs="Arial"/>
          <w:b/>
          <w:sz w:val="24"/>
          <w:szCs w:val="24"/>
        </w:rPr>
        <w:t xml:space="preserve"> «Арендатор», </w:t>
      </w:r>
      <w:r w:rsidR="0052481F" w:rsidRPr="0052481F">
        <w:rPr>
          <w:rFonts w:ascii="Arial" w:hAnsi="Arial" w:cs="Arial"/>
          <w:sz w:val="24"/>
          <w:szCs w:val="24"/>
        </w:rPr>
        <w:t xml:space="preserve">в лице заместителя генерального директора-директора филиала АО «Тюменьэнерго» - «Тюменские распределительные сети» Фирсова Антона Александровича, действующего на основании доверенности от 08.12.2017 г.,  удостоверенной  </w:t>
      </w:r>
      <w:proofErr w:type="spellStart"/>
      <w:r w:rsidR="0052481F" w:rsidRPr="0052481F">
        <w:rPr>
          <w:rFonts w:ascii="Arial" w:hAnsi="Arial" w:cs="Arial"/>
          <w:sz w:val="24"/>
          <w:szCs w:val="24"/>
        </w:rPr>
        <w:t>Капраловой</w:t>
      </w:r>
      <w:proofErr w:type="spellEnd"/>
      <w:r w:rsidR="0052481F" w:rsidRPr="0052481F">
        <w:rPr>
          <w:rFonts w:ascii="Arial" w:hAnsi="Arial" w:cs="Arial"/>
          <w:sz w:val="24"/>
          <w:szCs w:val="24"/>
        </w:rPr>
        <w:t xml:space="preserve">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№02-42/1/312</w:t>
      </w:r>
      <w:r w:rsidRPr="0052481F">
        <w:rPr>
          <w:rFonts w:ascii="Arial" w:hAnsi="Arial" w:cs="Arial"/>
          <w:sz w:val="24"/>
          <w:szCs w:val="24"/>
        </w:rPr>
        <w:t>,</w:t>
      </w:r>
      <w:r w:rsidR="0052481F">
        <w:rPr>
          <w:rFonts w:ascii="Arial" w:hAnsi="Arial" w:cs="Arial"/>
          <w:sz w:val="24"/>
          <w:szCs w:val="24"/>
        </w:rPr>
        <w:t xml:space="preserve"> с другой стороны</w:t>
      </w:r>
      <w:r w:rsidRPr="0052481F">
        <w:rPr>
          <w:rFonts w:ascii="Arial" w:hAnsi="Arial" w:cs="Arial"/>
          <w:sz w:val="24"/>
          <w:szCs w:val="24"/>
        </w:rPr>
        <w:t xml:space="preserve"> на  основании договора  о передаче имущества в аренду составили настоящий акт о том, что Арендодатель сдал, а  Арендатор принял в аренду с </w:t>
      </w:r>
      <w:r w:rsidRPr="0052481F">
        <w:rPr>
          <w:rFonts w:ascii="Arial" w:hAnsi="Arial" w:cs="Arial"/>
          <w:sz w:val="24"/>
          <w:szCs w:val="24"/>
          <w:u w:val="single"/>
        </w:rPr>
        <w:t>«09» января 2018 г.</w:t>
      </w:r>
      <w:r w:rsidRPr="0052481F">
        <w:rPr>
          <w:rFonts w:ascii="Arial" w:hAnsi="Arial" w:cs="Arial"/>
          <w:sz w:val="24"/>
          <w:szCs w:val="24"/>
        </w:rPr>
        <w:t xml:space="preserve">  муниципальное имущество – муниципальные электросетевые объекты согласно приложению №1 к настоящему договору.</w:t>
      </w:r>
    </w:p>
    <w:p w:rsidR="00F52538" w:rsidRPr="0052481F" w:rsidRDefault="00A253C1">
      <w:pPr>
        <w:jc w:val="both"/>
        <w:rPr>
          <w:rFonts w:ascii="Arial" w:hAnsi="Arial" w:cs="Arial"/>
          <w:sz w:val="24"/>
          <w:szCs w:val="24"/>
        </w:rPr>
      </w:pPr>
      <w:r w:rsidRPr="0052481F">
        <w:rPr>
          <w:rFonts w:ascii="Arial" w:hAnsi="Arial" w:cs="Arial"/>
          <w:sz w:val="24"/>
          <w:szCs w:val="24"/>
        </w:rPr>
        <w:t xml:space="preserve">          Арендатор подтверждает, что Имущество, передаваемое Арендодателем по настоящему Акту, находится в удовлетворительном техническом состоянии и пригодно для его эксплуатации по назначению.</w:t>
      </w:r>
    </w:p>
    <w:p w:rsidR="00F52538" w:rsidRPr="0052481F" w:rsidRDefault="00A253C1">
      <w:pPr>
        <w:jc w:val="both"/>
        <w:rPr>
          <w:rFonts w:ascii="Arial" w:hAnsi="Arial" w:cs="Arial"/>
          <w:sz w:val="24"/>
          <w:szCs w:val="24"/>
        </w:rPr>
      </w:pPr>
      <w:r w:rsidRPr="0052481F">
        <w:rPr>
          <w:rFonts w:ascii="Arial" w:hAnsi="Arial" w:cs="Arial"/>
          <w:sz w:val="24"/>
          <w:szCs w:val="24"/>
        </w:rPr>
        <w:t xml:space="preserve">          Настоящий Акт приема-передачи составлен в двух экземплярах, имеющих одинаковую юридическую силу, по одному экземпляру для каждой из Сторон.</w:t>
      </w:r>
    </w:p>
    <w:p w:rsidR="00F52538" w:rsidRPr="0052481F" w:rsidRDefault="00F52538">
      <w:pPr>
        <w:jc w:val="both"/>
        <w:rPr>
          <w:rFonts w:ascii="Arial" w:hAnsi="Arial" w:cs="Arial"/>
          <w:sz w:val="24"/>
          <w:szCs w:val="24"/>
        </w:rPr>
      </w:pPr>
    </w:p>
    <w:p w:rsidR="00F52538" w:rsidRPr="0052481F" w:rsidRDefault="00A253C1">
      <w:pPr>
        <w:jc w:val="both"/>
        <w:rPr>
          <w:rFonts w:ascii="Arial" w:hAnsi="Arial" w:cs="Arial"/>
          <w:sz w:val="24"/>
          <w:szCs w:val="27"/>
        </w:rPr>
      </w:pPr>
      <w:r w:rsidRPr="0052481F">
        <w:rPr>
          <w:rFonts w:ascii="Arial" w:hAnsi="Arial" w:cs="Arial"/>
          <w:sz w:val="24"/>
          <w:szCs w:val="27"/>
        </w:rPr>
        <w:t>Сдал: «Арендодатель</w:t>
      </w:r>
      <w:proofErr w:type="gramStart"/>
      <w:r w:rsidRPr="0052481F">
        <w:rPr>
          <w:rFonts w:ascii="Arial" w:hAnsi="Arial" w:cs="Arial"/>
          <w:sz w:val="24"/>
          <w:szCs w:val="27"/>
        </w:rPr>
        <w:t>»</w:t>
      </w:r>
      <w:r w:rsidR="0052481F" w:rsidRPr="0052481F">
        <w:rPr>
          <w:rFonts w:ascii="Arial" w:hAnsi="Arial" w:cs="Arial"/>
          <w:sz w:val="24"/>
          <w:szCs w:val="27"/>
        </w:rPr>
        <w:t>:</w:t>
      </w:r>
      <w:r w:rsidRPr="0052481F">
        <w:rPr>
          <w:rFonts w:ascii="Arial" w:hAnsi="Arial" w:cs="Arial"/>
          <w:sz w:val="24"/>
          <w:szCs w:val="27"/>
        </w:rPr>
        <w:t xml:space="preserve">   </w:t>
      </w:r>
      <w:proofErr w:type="gramEnd"/>
      <w:r w:rsidRPr="0052481F">
        <w:rPr>
          <w:rFonts w:ascii="Arial" w:hAnsi="Arial" w:cs="Arial"/>
          <w:sz w:val="24"/>
          <w:szCs w:val="27"/>
        </w:rPr>
        <w:t xml:space="preserve">                                 Принял: «Арендатор»                                                             </w:t>
      </w:r>
    </w:p>
    <w:p w:rsidR="00F52538" w:rsidRPr="0052481F" w:rsidRDefault="00F52538">
      <w:pPr>
        <w:rPr>
          <w:rFonts w:ascii="Arial" w:hAnsi="Arial" w:cs="Arial"/>
          <w:sz w:val="24"/>
          <w:szCs w:val="27"/>
        </w:rPr>
      </w:pPr>
    </w:p>
    <w:tbl>
      <w:tblPr>
        <w:tblW w:w="9853" w:type="dxa"/>
        <w:tblLook w:val="01E0" w:firstRow="1" w:lastRow="1" w:firstColumn="1" w:lastColumn="1" w:noHBand="0" w:noVBand="0"/>
      </w:tblPr>
      <w:tblGrid>
        <w:gridCol w:w="4874"/>
        <w:gridCol w:w="4979"/>
      </w:tblGrid>
      <w:tr w:rsidR="0052481F" w:rsidRPr="0052481F" w:rsidTr="007375EF">
        <w:trPr>
          <w:trHeight w:val="180"/>
        </w:trPr>
        <w:tc>
          <w:tcPr>
            <w:tcW w:w="4874" w:type="dxa"/>
            <w:shd w:val="clear" w:color="auto" w:fill="auto"/>
          </w:tcPr>
          <w:p w:rsidR="0052481F" w:rsidRPr="0052481F" w:rsidRDefault="0052481F" w:rsidP="0052481F">
            <w:pPr>
              <w:ind w:right="440"/>
              <w:rPr>
                <w:rFonts w:ascii="Arial" w:eastAsia="MS Mincho" w:hAnsi="Arial" w:cs="Arial"/>
                <w:sz w:val="22"/>
                <w:szCs w:val="22"/>
              </w:rPr>
            </w:pPr>
            <w:r w:rsidRPr="0052481F">
              <w:rPr>
                <w:rFonts w:ascii="Arial" w:eastAsia="MS Mincho" w:hAnsi="Arial" w:cs="Arial"/>
                <w:sz w:val="22"/>
                <w:szCs w:val="22"/>
              </w:rPr>
              <w:t xml:space="preserve">                                                                    </w:t>
            </w:r>
          </w:p>
          <w:p w:rsidR="0052481F" w:rsidRPr="0052481F" w:rsidRDefault="0052481F" w:rsidP="0052481F">
            <w:pPr>
              <w:ind w:right="440"/>
              <w:rPr>
                <w:rFonts w:ascii="Arial" w:eastAsia="MS Mincho" w:hAnsi="Arial" w:cs="Arial"/>
                <w:sz w:val="22"/>
                <w:szCs w:val="22"/>
              </w:rPr>
            </w:pPr>
            <w:r w:rsidRPr="0052481F">
              <w:rPr>
                <w:rFonts w:ascii="Arial" w:eastAsia="MS Mincho" w:hAnsi="Arial" w:cs="Arial"/>
                <w:sz w:val="22"/>
                <w:szCs w:val="22"/>
              </w:rPr>
              <w:t xml:space="preserve">Глава района                                                                                </w:t>
            </w:r>
          </w:p>
          <w:p w:rsidR="0052481F" w:rsidRPr="0052481F" w:rsidRDefault="0052481F" w:rsidP="0052481F">
            <w:pPr>
              <w:ind w:right="440"/>
              <w:rPr>
                <w:rFonts w:ascii="Arial" w:eastAsia="MS Mincho" w:hAnsi="Arial" w:cs="Arial"/>
                <w:b/>
                <w:i/>
                <w:sz w:val="22"/>
                <w:szCs w:val="22"/>
              </w:rPr>
            </w:pPr>
          </w:p>
          <w:p w:rsidR="0052481F" w:rsidRPr="0052481F" w:rsidRDefault="0052481F" w:rsidP="0052481F">
            <w:pPr>
              <w:ind w:right="440"/>
              <w:rPr>
                <w:rFonts w:ascii="Arial" w:eastAsia="MS Mincho" w:hAnsi="Arial" w:cs="Arial"/>
                <w:sz w:val="22"/>
                <w:szCs w:val="22"/>
              </w:rPr>
            </w:pPr>
          </w:p>
          <w:p w:rsidR="0052481F" w:rsidRPr="0052481F" w:rsidRDefault="0052481F" w:rsidP="0052481F">
            <w:pPr>
              <w:ind w:right="440"/>
              <w:rPr>
                <w:rFonts w:ascii="Arial" w:eastAsia="MS Mincho" w:hAnsi="Arial" w:cs="Arial"/>
                <w:sz w:val="22"/>
                <w:szCs w:val="22"/>
              </w:rPr>
            </w:pPr>
          </w:p>
          <w:p w:rsidR="0052481F" w:rsidRPr="0052481F" w:rsidRDefault="0052481F" w:rsidP="0052481F">
            <w:pPr>
              <w:ind w:right="440"/>
              <w:rPr>
                <w:rFonts w:ascii="Arial" w:eastAsia="MS Mincho" w:hAnsi="Arial" w:cs="Arial"/>
                <w:sz w:val="22"/>
                <w:szCs w:val="22"/>
              </w:rPr>
            </w:pPr>
          </w:p>
          <w:p w:rsidR="0052481F" w:rsidRPr="0052481F" w:rsidRDefault="0052481F" w:rsidP="0052481F">
            <w:pPr>
              <w:ind w:right="440"/>
              <w:rPr>
                <w:rFonts w:ascii="Arial" w:eastAsia="MS Mincho" w:hAnsi="Arial" w:cs="Arial"/>
                <w:sz w:val="22"/>
                <w:szCs w:val="22"/>
              </w:rPr>
            </w:pPr>
            <w:r w:rsidRPr="0052481F">
              <w:rPr>
                <w:rFonts w:ascii="Arial" w:eastAsia="MS Mincho" w:hAnsi="Arial" w:cs="Arial"/>
                <w:sz w:val="22"/>
                <w:szCs w:val="22"/>
              </w:rPr>
              <w:t xml:space="preserve">________________/В.Д. </w:t>
            </w:r>
            <w:proofErr w:type="spellStart"/>
            <w:r w:rsidRPr="0052481F">
              <w:rPr>
                <w:rFonts w:ascii="Arial" w:eastAsia="MS Mincho" w:hAnsi="Arial" w:cs="Arial"/>
                <w:sz w:val="22"/>
                <w:szCs w:val="22"/>
              </w:rPr>
              <w:t>Воллерт</w:t>
            </w:r>
            <w:proofErr w:type="spellEnd"/>
            <w:r w:rsidRPr="0052481F">
              <w:rPr>
                <w:rFonts w:ascii="Arial" w:eastAsia="MS Mincho" w:hAnsi="Arial" w:cs="Arial"/>
                <w:sz w:val="22"/>
                <w:szCs w:val="22"/>
              </w:rPr>
              <w:t xml:space="preserve">/                                </w:t>
            </w:r>
          </w:p>
          <w:p w:rsidR="0052481F" w:rsidRPr="0052481F" w:rsidRDefault="0052481F" w:rsidP="0052481F">
            <w:pPr>
              <w:ind w:right="440"/>
              <w:rPr>
                <w:rFonts w:ascii="Arial" w:eastAsia="MS Mincho" w:hAnsi="Arial" w:cs="Arial"/>
                <w:i/>
                <w:sz w:val="22"/>
                <w:szCs w:val="22"/>
              </w:rPr>
            </w:pPr>
            <w:r w:rsidRPr="0052481F">
              <w:rPr>
                <w:rFonts w:ascii="Arial" w:eastAsia="MS Mincho" w:hAnsi="Arial" w:cs="Arial"/>
                <w:sz w:val="22"/>
                <w:szCs w:val="22"/>
              </w:rPr>
              <w:t xml:space="preserve">               </w:t>
            </w:r>
            <w:r w:rsidRPr="0052481F">
              <w:rPr>
                <w:rFonts w:ascii="Arial" w:eastAsia="MS Mincho" w:hAnsi="Arial" w:cs="Arial"/>
                <w:i/>
                <w:sz w:val="22"/>
                <w:szCs w:val="22"/>
              </w:rPr>
              <w:t xml:space="preserve">(подпись)               </w:t>
            </w:r>
          </w:p>
          <w:p w:rsidR="0052481F" w:rsidRPr="0052481F" w:rsidRDefault="0052481F" w:rsidP="0052481F">
            <w:pPr>
              <w:ind w:right="440"/>
              <w:rPr>
                <w:rFonts w:ascii="Arial" w:eastAsia="MS Mincho" w:hAnsi="Arial" w:cs="Arial"/>
                <w:sz w:val="22"/>
                <w:szCs w:val="22"/>
              </w:rPr>
            </w:pPr>
            <w:proofErr w:type="spellStart"/>
            <w:r w:rsidRPr="0052481F">
              <w:rPr>
                <w:rFonts w:ascii="Arial" w:eastAsia="MS Mincho" w:hAnsi="Arial" w:cs="Arial"/>
                <w:sz w:val="22"/>
                <w:szCs w:val="22"/>
              </w:rPr>
              <w:t>мп</w:t>
            </w:r>
            <w:proofErr w:type="spellEnd"/>
          </w:p>
        </w:tc>
        <w:tc>
          <w:tcPr>
            <w:tcW w:w="4978" w:type="dxa"/>
            <w:shd w:val="clear" w:color="auto" w:fill="auto"/>
          </w:tcPr>
          <w:p w:rsidR="0052481F" w:rsidRPr="0052481F" w:rsidRDefault="0052481F" w:rsidP="0052481F">
            <w:pPr>
              <w:ind w:right="440"/>
              <w:rPr>
                <w:rFonts w:ascii="Arial" w:eastAsia="MS Mincho" w:hAnsi="Arial" w:cs="Arial"/>
                <w:b/>
                <w:i/>
                <w:sz w:val="22"/>
                <w:szCs w:val="22"/>
              </w:rPr>
            </w:pPr>
            <w:r w:rsidRPr="0052481F">
              <w:rPr>
                <w:rFonts w:ascii="Arial" w:eastAsia="MS Mincho" w:hAnsi="Arial" w:cs="Arial"/>
                <w:sz w:val="22"/>
                <w:szCs w:val="22"/>
              </w:rPr>
              <w:t xml:space="preserve">   </w:t>
            </w:r>
            <w:r w:rsidRPr="0052481F">
              <w:rPr>
                <w:rFonts w:ascii="Arial" w:eastAsia="MS Mincho" w:hAnsi="Arial" w:cs="Arial"/>
                <w:b/>
                <w:i/>
                <w:sz w:val="22"/>
                <w:szCs w:val="22"/>
              </w:rPr>
              <w:t xml:space="preserve">              </w:t>
            </w:r>
          </w:p>
          <w:p w:rsidR="0052481F" w:rsidRPr="0052481F" w:rsidRDefault="0052481F" w:rsidP="0052481F">
            <w:pPr>
              <w:ind w:right="440"/>
              <w:rPr>
                <w:rFonts w:ascii="Arial" w:eastAsia="MS Mincho" w:hAnsi="Arial" w:cs="Arial"/>
                <w:sz w:val="22"/>
                <w:szCs w:val="22"/>
              </w:rPr>
            </w:pPr>
            <w:r w:rsidRPr="0052481F">
              <w:rPr>
                <w:rFonts w:ascii="Arial" w:eastAsia="MS Mincho" w:hAnsi="Arial" w:cs="Arial"/>
                <w:sz w:val="22"/>
                <w:szCs w:val="22"/>
              </w:rPr>
              <w:t>Заместитель генерального директора – директор филиала АО «Тюменьэнерго» - «Тюменские распределительные сети»</w:t>
            </w:r>
          </w:p>
          <w:p w:rsidR="0052481F" w:rsidRPr="0052481F" w:rsidRDefault="0052481F" w:rsidP="0052481F">
            <w:pPr>
              <w:ind w:right="440"/>
              <w:rPr>
                <w:rFonts w:ascii="Arial" w:eastAsia="MS Mincho" w:hAnsi="Arial" w:cs="Arial"/>
                <w:sz w:val="22"/>
                <w:szCs w:val="22"/>
              </w:rPr>
            </w:pPr>
          </w:p>
          <w:p w:rsidR="0052481F" w:rsidRPr="0052481F" w:rsidRDefault="0052481F" w:rsidP="0052481F">
            <w:pPr>
              <w:ind w:right="440"/>
              <w:rPr>
                <w:rFonts w:ascii="Arial" w:eastAsia="MS Mincho" w:hAnsi="Arial" w:cs="Arial"/>
                <w:sz w:val="22"/>
                <w:szCs w:val="22"/>
              </w:rPr>
            </w:pPr>
          </w:p>
          <w:p w:rsidR="0052481F" w:rsidRPr="0052481F" w:rsidRDefault="0052481F" w:rsidP="0052481F">
            <w:pPr>
              <w:ind w:right="440"/>
              <w:rPr>
                <w:rFonts w:ascii="Arial" w:eastAsia="MS Mincho" w:hAnsi="Arial" w:cs="Arial"/>
                <w:sz w:val="22"/>
                <w:szCs w:val="22"/>
              </w:rPr>
            </w:pPr>
            <w:r w:rsidRPr="0052481F">
              <w:rPr>
                <w:rFonts w:ascii="Arial" w:eastAsia="MS Mincho" w:hAnsi="Arial" w:cs="Arial"/>
                <w:sz w:val="22"/>
                <w:szCs w:val="22"/>
              </w:rPr>
              <w:t>_________________/А.А. Фирсов/</w:t>
            </w:r>
          </w:p>
          <w:p w:rsidR="0052481F" w:rsidRPr="0052481F" w:rsidRDefault="0052481F" w:rsidP="0052481F">
            <w:pPr>
              <w:ind w:right="440"/>
              <w:rPr>
                <w:rFonts w:ascii="Arial" w:eastAsia="MS Mincho" w:hAnsi="Arial" w:cs="Arial"/>
                <w:i/>
                <w:sz w:val="22"/>
                <w:szCs w:val="22"/>
              </w:rPr>
            </w:pPr>
            <w:r w:rsidRPr="0052481F">
              <w:rPr>
                <w:rFonts w:ascii="Arial" w:eastAsia="MS Mincho" w:hAnsi="Arial" w:cs="Arial"/>
                <w:i/>
                <w:sz w:val="22"/>
                <w:szCs w:val="22"/>
              </w:rPr>
              <w:t xml:space="preserve">                  (подпись)       </w:t>
            </w:r>
          </w:p>
          <w:p w:rsidR="0052481F" w:rsidRPr="0052481F" w:rsidRDefault="0052481F" w:rsidP="0052481F">
            <w:pPr>
              <w:ind w:right="440"/>
              <w:rPr>
                <w:rFonts w:ascii="Arial" w:eastAsia="MS Mincho" w:hAnsi="Arial" w:cs="Arial"/>
                <w:sz w:val="22"/>
                <w:szCs w:val="22"/>
              </w:rPr>
            </w:pPr>
            <w:r w:rsidRPr="0052481F">
              <w:rPr>
                <w:rFonts w:ascii="Arial" w:eastAsia="MS Mincho" w:hAnsi="Arial" w:cs="Arial"/>
                <w:i/>
                <w:sz w:val="22"/>
                <w:szCs w:val="22"/>
              </w:rPr>
              <w:t xml:space="preserve">     </w:t>
            </w:r>
            <w:proofErr w:type="spellStart"/>
            <w:r w:rsidRPr="0052481F">
              <w:rPr>
                <w:rFonts w:ascii="Arial" w:eastAsia="MS Mincho" w:hAnsi="Arial" w:cs="Arial"/>
                <w:sz w:val="22"/>
                <w:szCs w:val="22"/>
              </w:rPr>
              <w:t>мп</w:t>
            </w:r>
            <w:proofErr w:type="spellEnd"/>
          </w:p>
          <w:p w:rsidR="0052481F" w:rsidRPr="0052481F" w:rsidRDefault="0052481F" w:rsidP="0052481F">
            <w:pPr>
              <w:ind w:right="440"/>
              <w:rPr>
                <w:rFonts w:ascii="Arial" w:eastAsia="MS Mincho" w:hAnsi="Arial" w:cs="Arial"/>
                <w:sz w:val="22"/>
                <w:szCs w:val="22"/>
              </w:rPr>
            </w:pPr>
            <w:r w:rsidRPr="0052481F">
              <w:rPr>
                <w:rFonts w:ascii="Arial" w:eastAsia="MS Mincho" w:hAnsi="Arial" w:cs="Arial"/>
                <w:i/>
                <w:sz w:val="22"/>
                <w:szCs w:val="22"/>
              </w:rPr>
              <w:t xml:space="preserve">        </w:t>
            </w:r>
          </w:p>
        </w:tc>
      </w:tr>
    </w:tbl>
    <w:p w:rsidR="00F52538" w:rsidRDefault="00A253C1">
      <w:pPr>
        <w:ind w:right="440"/>
      </w:pPr>
      <w:r>
        <w:rPr>
          <w:rFonts w:ascii="Arial" w:eastAsia="MS Mincho" w:hAnsi="Arial" w:cs="Arial"/>
          <w:sz w:val="22"/>
          <w:szCs w:val="22"/>
        </w:rPr>
        <w:t xml:space="preserve">       </w:t>
      </w:r>
    </w:p>
    <w:p w:rsidR="00F52538" w:rsidRDefault="00A253C1" w:rsidP="0052481F">
      <w:pPr>
        <w:tabs>
          <w:tab w:val="left" w:pos="3585"/>
          <w:tab w:val="right" w:pos="9641"/>
        </w:tabs>
      </w:pPr>
      <w:r>
        <w:rPr>
          <w:b/>
          <w:bCs/>
          <w:sz w:val="27"/>
          <w:szCs w:val="27"/>
        </w:rPr>
        <w:tab/>
      </w:r>
    </w:p>
    <w:sectPr w:rsidR="00F52538" w:rsidSect="00A253C1">
      <w:pgSz w:w="11906" w:h="16838"/>
      <w:pgMar w:top="1134" w:right="850" w:bottom="1134" w:left="1701" w:header="0" w:footer="0" w:gutter="0"/>
      <w:cols w:space="720"/>
      <w:formProt w:val="0"/>
      <w:docGrid w:linePitch="360" w:charSpace="-14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265"/>
    <w:multiLevelType w:val="multilevel"/>
    <w:tmpl w:val="570A838C"/>
    <w:lvl w:ilvl="0">
      <w:start w:val="5"/>
      <w:numFmt w:val="decimal"/>
      <w:lvlText w:val="4.4.%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594413"/>
    <w:multiLevelType w:val="multilevel"/>
    <w:tmpl w:val="A6EC3AC2"/>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2679D7"/>
    <w:multiLevelType w:val="multilevel"/>
    <w:tmpl w:val="F9CEE7F6"/>
    <w:lvl w:ilvl="0">
      <w:start w:val="6"/>
      <w:numFmt w:val="decimal"/>
      <w:lvlText w:val="4.4.%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4369AD"/>
    <w:multiLevelType w:val="multilevel"/>
    <w:tmpl w:val="C86EA48C"/>
    <w:lvl w:ilvl="0">
      <w:start w:val="5"/>
      <w:numFmt w:val="decimal"/>
      <w:lvlText w:val="%1."/>
      <w:lvlJc w:val="left"/>
      <w:pPr>
        <w:ind w:left="360" w:hanging="360"/>
      </w:pPr>
      <w:rPr>
        <w:rFonts w:ascii="Arial" w:hAnsi="Arial"/>
        <w:b/>
        <w:color w:val="00000A"/>
        <w:sz w:val="24"/>
      </w:rPr>
    </w:lvl>
    <w:lvl w:ilvl="1">
      <w:start w:val="1"/>
      <w:numFmt w:val="decimal"/>
      <w:lvlText w:val="%1.%2."/>
      <w:lvlJc w:val="left"/>
      <w:pPr>
        <w:ind w:left="504" w:hanging="504"/>
      </w:pPr>
      <w:rPr>
        <w:rFonts w:ascii="Arial" w:hAnsi="Arial"/>
        <w:b/>
        <w:color w:val="00000A"/>
        <w:sz w:val="24"/>
      </w:rPr>
    </w:lvl>
    <w:lvl w:ilvl="2">
      <w:start w:val="1"/>
      <w:numFmt w:val="decimal"/>
      <w:lvlText w:val="%1.%2.%3."/>
      <w:lvlJc w:val="left"/>
      <w:pPr>
        <w:ind w:left="720" w:hanging="720"/>
      </w:pPr>
      <w:rPr>
        <w:color w:val="00000A"/>
      </w:rPr>
    </w:lvl>
    <w:lvl w:ilvl="3">
      <w:start w:val="1"/>
      <w:numFmt w:val="decimal"/>
      <w:lvlText w:val="%1.%2.%3.%4."/>
      <w:lvlJc w:val="left"/>
      <w:pPr>
        <w:ind w:left="720" w:hanging="720"/>
      </w:pPr>
      <w:rPr>
        <w:color w:val="00000A"/>
      </w:rPr>
    </w:lvl>
    <w:lvl w:ilvl="4">
      <w:start w:val="1"/>
      <w:numFmt w:val="decimal"/>
      <w:lvlText w:val="%1.%2.%3.%4.%5."/>
      <w:lvlJc w:val="left"/>
      <w:pPr>
        <w:ind w:left="1080" w:hanging="1080"/>
      </w:pPr>
      <w:rPr>
        <w:color w:val="00000A"/>
      </w:rPr>
    </w:lvl>
    <w:lvl w:ilvl="5">
      <w:start w:val="1"/>
      <w:numFmt w:val="decimal"/>
      <w:lvlText w:val="%1.%2.%3.%4.%5.%6."/>
      <w:lvlJc w:val="left"/>
      <w:pPr>
        <w:ind w:left="1080" w:hanging="1080"/>
      </w:pPr>
      <w:rPr>
        <w:color w:val="00000A"/>
      </w:rPr>
    </w:lvl>
    <w:lvl w:ilvl="6">
      <w:start w:val="1"/>
      <w:numFmt w:val="decimal"/>
      <w:lvlText w:val="%1.%2.%3.%4.%5.%6.%7."/>
      <w:lvlJc w:val="left"/>
      <w:pPr>
        <w:ind w:left="1440" w:hanging="1440"/>
      </w:pPr>
      <w:rPr>
        <w:color w:val="00000A"/>
      </w:rPr>
    </w:lvl>
    <w:lvl w:ilvl="7">
      <w:start w:val="1"/>
      <w:numFmt w:val="decimal"/>
      <w:lvlText w:val="%1.%2.%3.%4.%5.%6.%7.%8."/>
      <w:lvlJc w:val="left"/>
      <w:pPr>
        <w:ind w:left="1440" w:hanging="1440"/>
      </w:pPr>
      <w:rPr>
        <w:color w:val="00000A"/>
      </w:rPr>
    </w:lvl>
    <w:lvl w:ilvl="8">
      <w:start w:val="1"/>
      <w:numFmt w:val="decimal"/>
      <w:lvlText w:val="%1.%2.%3.%4.%5.%6.%7.%8.%9."/>
      <w:lvlJc w:val="left"/>
      <w:pPr>
        <w:ind w:left="1800" w:hanging="1800"/>
      </w:pPr>
      <w:rPr>
        <w:color w:val="00000A"/>
      </w:rPr>
    </w:lvl>
  </w:abstractNum>
  <w:abstractNum w:abstractNumId="4" w15:restartNumberingAfterBreak="0">
    <w:nsid w:val="24825A28"/>
    <w:multiLevelType w:val="multilevel"/>
    <w:tmpl w:val="F50C917A"/>
    <w:lvl w:ilvl="0">
      <w:start w:val="1"/>
      <w:numFmt w:val="decimal"/>
      <w:lvlText w:val="4.1.%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EB6A82"/>
    <w:multiLevelType w:val="multilevel"/>
    <w:tmpl w:val="960AA864"/>
    <w:lvl w:ilvl="0">
      <w:start w:val="4"/>
      <w:numFmt w:val="decimal"/>
      <w:lvlText w:val="%1."/>
      <w:lvlJc w:val="left"/>
      <w:pPr>
        <w:ind w:left="360" w:hanging="360"/>
      </w:pPr>
      <w:rPr>
        <w:b/>
      </w:rPr>
    </w:lvl>
    <w:lvl w:ilvl="1">
      <w:start w:val="4"/>
      <w:numFmt w:val="decimal"/>
      <w:lvlText w:val="%1.%2."/>
      <w:lvlJc w:val="left"/>
      <w:pPr>
        <w:ind w:left="1440" w:hanging="360"/>
      </w:pPr>
      <w:rPr>
        <w:rFonts w:ascii="Arial" w:hAnsi="Arial"/>
        <w:b/>
        <w:sz w:val="24"/>
      </w:rPr>
    </w:lvl>
    <w:lvl w:ilvl="2">
      <w:start w:val="1"/>
      <w:numFmt w:val="decimal"/>
      <w:lvlText w:val="%1.%2.%3."/>
      <w:lvlJc w:val="left"/>
      <w:pPr>
        <w:ind w:left="2880" w:hanging="720"/>
      </w:pPr>
      <w:rPr>
        <w:b/>
      </w:rPr>
    </w:lvl>
    <w:lvl w:ilvl="3">
      <w:start w:val="1"/>
      <w:numFmt w:val="decimal"/>
      <w:lvlText w:val="%1.%2.%3.%4."/>
      <w:lvlJc w:val="left"/>
      <w:pPr>
        <w:ind w:left="3960" w:hanging="720"/>
      </w:pPr>
      <w:rPr>
        <w:b/>
      </w:rPr>
    </w:lvl>
    <w:lvl w:ilvl="4">
      <w:start w:val="1"/>
      <w:numFmt w:val="decimal"/>
      <w:lvlText w:val="%1.%2.%3.%4.%5."/>
      <w:lvlJc w:val="left"/>
      <w:pPr>
        <w:ind w:left="5400" w:hanging="1080"/>
      </w:pPr>
      <w:rPr>
        <w:b/>
      </w:rPr>
    </w:lvl>
    <w:lvl w:ilvl="5">
      <w:start w:val="1"/>
      <w:numFmt w:val="decimal"/>
      <w:lvlText w:val="%1.%2.%3.%4.%5.%6."/>
      <w:lvlJc w:val="left"/>
      <w:pPr>
        <w:ind w:left="6480" w:hanging="1080"/>
      </w:pPr>
      <w:rPr>
        <w:b/>
      </w:rPr>
    </w:lvl>
    <w:lvl w:ilvl="6">
      <w:start w:val="1"/>
      <w:numFmt w:val="decimal"/>
      <w:lvlText w:val="%1.%2.%3.%4.%5.%6.%7."/>
      <w:lvlJc w:val="left"/>
      <w:pPr>
        <w:ind w:left="7920" w:hanging="1440"/>
      </w:pPr>
      <w:rPr>
        <w:b/>
      </w:rPr>
    </w:lvl>
    <w:lvl w:ilvl="7">
      <w:start w:val="1"/>
      <w:numFmt w:val="decimal"/>
      <w:lvlText w:val="%1.%2.%3.%4.%5.%6.%7.%8."/>
      <w:lvlJc w:val="left"/>
      <w:pPr>
        <w:ind w:left="9000" w:hanging="1440"/>
      </w:pPr>
      <w:rPr>
        <w:b/>
      </w:rPr>
    </w:lvl>
    <w:lvl w:ilvl="8">
      <w:start w:val="1"/>
      <w:numFmt w:val="decimal"/>
      <w:lvlText w:val="%1.%2.%3.%4.%5.%6.%7.%8.%9."/>
      <w:lvlJc w:val="left"/>
      <w:pPr>
        <w:ind w:left="10440" w:hanging="1800"/>
      </w:pPr>
      <w:rPr>
        <w:b/>
      </w:rPr>
    </w:lvl>
  </w:abstractNum>
  <w:abstractNum w:abstractNumId="6" w15:restartNumberingAfterBreak="0">
    <w:nsid w:val="41256F45"/>
    <w:multiLevelType w:val="multilevel"/>
    <w:tmpl w:val="146CC7FE"/>
    <w:lvl w:ilvl="0">
      <w:start w:val="4"/>
      <w:numFmt w:val="decimal"/>
      <w:lvlText w:val="%1."/>
      <w:lvlJc w:val="left"/>
      <w:pPr>
        <w:ind w:left="360" w:hanging="360"/>
      </w:pPr>
      <w:rPr>
        <w:b/>
      </w:rPr>
    </w:lvl>
    <w:lvl w:ilvl="1">
      <w:start w:val="4"/>
      <w:numFmt w:val="decimal"/>
      <w:lvlText w:val="%1.%2."/>
      <w:lvlJc w:val="left"/>
      <w:pPr>
        <w:ind w:left="720" w:hanging="720"/>
      </w:pPr>
      <w:rPr>
        <w:rFonts w:ascii="Arial" w:hAnsi="Arial"/>
        <w:b w:val="0"/>
        <w:sz w:val="24"/>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7" w15:restartNumberingAfterBreak="0">
    <w:nsid w:val="52C0487A"/>
    <w:multiLevelType w:val="multilevel"/>
    <w:tmpl w:val="754C657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0956DD"/>
    <w:multiLevelType w:val="multilevel"/>
    <w:tmpl w:val="5AA625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43C3C81"/>
    <w:multiLevelType w:val="multilevel"/>
    <w:tmpl w:val="E4B81F26"/>
    <w:lvl w:ilvl="0">
      <w:start w:val="1"/>
      <w:numFmt w:val="decimal"/>
      <w:lvlText w:val="3.5.%1."/>
      <w:lvlJc w:val="left"/>
      <w:pPr>
        <w:ind w:left="360" w:hanging="360"/>
      </w:pPr>
    </w:lvl>
    <w:lvl w:ilvl="1">
      <w:start w:val="7"/>
      <w:numFmt w:val="decimal"/>
      <w:lvlText w:val="%2."/>
      <w:lvlJc w:val="left"/>
      <w:pPr>
        <w:ind w:left="1440" w:hanging="360"/>
      </w:pPr>
    </w:lvl>
    <w:lvl w:ilvl="2">
      <w:start w:val="1"/>
      <w:numFmt w:val="decimal"/>
      <w:lvlText w:val="4.5.%3."/>
      <w:lvlJc w:val="left"/>
      <w:pPr>
        <w:ind w:left="0"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9372F6"/>
    <w:multiLevelType w:val="multilevel"/>
    <w:tmpl w:val="46F80C80"/>
    <w:lvl w:ilvl="0">
      <w:start w:val="1"/>
      <w:numFmt w:val="decimal"/>
      <w:lvlText w:val="1.%1."/>
      <w:lvlJc w:val="left"/>
      <w:pPr>
        <w:ind w:left="567" w:hanging="567"/>
      </w:pPr>
      <w:rPr>
        <w:rFonts w:ascii="Arial" w:hAnsi="Arial"/>
        <w:color w:val="00000A"/>
        <w:sz w:val="24"/>
      </w:rPr>
    </w:lvl>
    <w:lvl w:ilvl="1">
      <w:start w:val="1"/>
      <w:numFmt w:val="decimal"/>
      <w:lvlText w:val="2.%2."/>
      <w:lvlJc w:val="left"/>
      <w:pPr>
        <w:ind w:left="1080" w:firstLine="0"/>
      </w:pPr>
      <w:rPr>
        <w:color w:val="00000A"/>
      </w:rPr>
    </w:lvl>
    <w:lvl w:ilvl="2">
      <w:start w:val="1"/>
      <w:numFmt w:val="decimal"/>
      <w:lvlText w:val="%3."/>
      <w:lvlJc w:val="left"/>
      <w:pPr>
        <w:ind w:left="2340" w:hanging="360"/>
      </w:pPr>
      <w:rPr>
        <w:color w:val="00000A"/>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F46716F"/>
    <w:multiLevelType w:val="multilevel"/>
    <w:tmpl w:val="FFA62D54"/>
    <w:lvl w:ilvl="0">
      <w:start w:val="1"/>
      <w:numFmt w:val="decimal"/>
      <w:lvlText w:val="3.%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4"/>
  </w:num>
  <w:num w:numId="4">
    <w:abstractNumId w:val="6"/>
  </w:num>
  <w:num w:numId="5">
    <w:abstractNumId w:val="0"/>
  </w:num>
  <w:num w:numId="6">
    <w:abstractNumId w:val="2"/>
  </w:num>
  <w:num w:numId="7">
    <w:abstractNumId w:val="5"/>
  </w:num>
  <w:num w:numId="8">
    <w:abstractNumId w:val="9"/>
  </w:num>
  <w:num w:numId="9">
    <w:abstractNumId w:val="3"/>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538"/>
    <w:rsid w:val="0052481F"/>
    <w:rsid w:val="00A253C1"/>
    <w:rsid w:val="00BD7CE4"/>
    <w:rsid w:val="00F5253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652F"/>
  <w15:docId w15:val="{6FA44A28-CFBB-473D-B553-5FB510BE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485"/>
    <w:rPr>
      <w:color w:val="00000A"/>
      <w:sz w:val="28"/>
      <w:lang w:eastAsia="ru-RU"/>
    </w:rPr>
  </w:style>
  <w:style w:type="paragraph" w:styleId="1">
    <w:name w:val="heading 1"/>
    <w:basedOn w:val="a"/>
    <w:link w:val="10"/>
    <w:qFormat/>
    <w:rsid w:val="0028706A"/>
    <w:pPr>
      <w:keepNext/>
      <w:ind w:left="1276" w:right="-908" w:firstLine="4820"/>
      <w:outlineLvl w:val="0"/>
    </w:pPr>
    <w:rPr>
      <w:sz w:val="24"/>
    </w:rPr>
  </w:style>
  <w:style w:type="paragraph" w:styleId="2">
    <w:name w:val="heading 2"/>
    <w:basedOn w:val="a"/>
    <w:link w:val="20"/>
    <w:qFormat/>
    <w:rsid w:val="0028706A"/>
    <w:pPr>
      <w:keepNext/>
      <w:ind w:right="-1050" w:firstLine="6521"/>
      <w:outlineLvl w:val="1"/>
    </w:pPr>
    <w:rPr>
      <w:b/>
      <w:i/>
      <w:sz w:val="24"/>
    </w:rPr>
  </w:style>
  <w:style w:type="paragraph" w:styleId="3">
    <w:name w:val="heading 3"/>
    <w:basedOn w:val="a"/>
    <w:link w:val="30"/>
    <w:qFormat/>
    <w:rsid w:val="0028706A"/>
    <w:pPr>
      <w:keepNext/>
      <w:ind w:right="-1050" w:firstLine="5954"/>
      <w:outlineLvl w:val="2"/>
    </w:pPr>
    <w:rPr>
      <w:sz w:val="24"/>
    </w:rPr>
  </w:style>
  <w:style w:type="paragraph" w:styleId="4">
    <w:name w:val="heading 4"/>
    <w:basedOn w:val="a"/>
    <w:link w:val="40"/>
    <w:qFormat/>
    <w:rsid w:val="0028706A"/>
    <w:pPr>
      <w:keepNext/>
      <w:ind w:left="-426" w:right="-1192" w:firstLine="426"/>
      <w:jc w:val="center"/>
      <w:outlineLvl w:val="3"/>
    </w:pPr>
    <w:rPr>
      <w:b/>
    </w:rPr>
  </w:style>
  <w:style w:type="paragraph" w:styleId="5">
    <w:name w:val="heading 5"/>
    <w:basedOn w:val="a"/>
    <w:link w:val="50"/>
    <w:qFormat/>
    <w:rsid w:val="0028706A"/>
    <w:pPr>
      <w:keepNext/>
      <w:ind w:right="-1192"/>
      <w:outlineLvl w:val="4"/>
    </w:pPr>
    <w:rPr>
      <w:sz w:val="24"/>
    </w:rPr>
  </w:style>
  <w:style w:type="paragraph" w:styleId="6">
    <w:name w:val="heading 6"/>
    <w:basedOn w:val="a"/>
    <w:link w:val="60"/>
    <w:qFormat/>
    <w:rsid w:val="0028706A"/>
    <w:pPr>
      <w:keepNext/>
      <w:ind w:right="-1050" w:firstLine="5387"/>
      <w:outlineLvl w:val="5"/>
    </w:pPr>
    <w:rPr>
      <w:sz w:val="24"/>
    </w:rPr>
  </w:style>
  <w:style w:type="paragraph" w:styleId="7">
    <w:name w:val="heading 7"/>
    <w:basedOn w:val="a"/>
    <w:link w:val="70"/>
    <w:qFormat/>
    <w:rsid w:val="0028706A"/>
    <w:pPr>
      <w:keepNext/>
      <w:ind w:right="-1050" w:firstLine="5387"/>
      <w:outlineLvl w:val="6"/>
    </w:pPr>
    <w:rPr>
      <w:b/>
      <w:i/>
    </w:rPr>
  </w:style>
  <w:style w:type="paragraph" w:styleId="8">
    <w:name w:val="heading 8"/>
    <w:basedOn w:val="a"/>
    <w:link w:val="80"/>
    <w:qFormat/>
    <w:rsid w:val="0028706A"/>
    <w:pPr>
      <w:keepNext/>
      <w:ind w:right="-1050" w:firstLine="5954"/>
      <w:outlineLvl w:val="7"/>
    </w:pPr>
    <w:rPr>
      <w:b/>
      <w:i/>
    </w:rPr>
  </w:style>
  <w:style w:type="paragraph" w:styleId="9">
    <w:name w:val="heading 9"/>
    <w:basedOn w:val="a"/>
    <w:link w:val="90"/>
    <w:qFormat/>
    <w:rsid w:val="0028706A"/>
    <w:pPr>
      <w:keepNext/>
      <w:ind w:right="-766" w:firstLine="720"/>
      <w:jc w:val="both"/>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8706A"/>
    <w:rPr>
      <w:sz w:val="24"/>
      <w:lang w:eastAsia="ru-RU"/>
    </w:rPr>
  </w:style>
  <w:style w:type="character" w:customStyle="1" w:styleId="20">
    <w:name w:val="Заголовок 2 Знак"/>
    <w:basedOn w:val="a0"/>
    <w:link w:val="2"/>
    <w:qFormat/>
    <w:rsid w:val="0028706A"/>
    <w:rPr>
      <w:b/>
      <w:i/>
      <w:sz w:val="24"/>
      <w:lang w:eastAsia="ru-RU"/>
    </w:rPr>
  </w:style>
  <w:style w:type="character" w:customStyle="1" w:styleId="30">
    <w:name w:val="Заголовок 3 Знак"/>
    <w:basedOn w:val="a0"/>
    <w:link w:val="3"/>
    <w:qFormat/>
    <w:rsid w:val="0028706A"/>
    <w:rPr>
      <w:sz w:val="24"/>
      <w:lang w:eastAsia="ru-RU"/>
    </w:rPr>
  </w:style>
  <w:style w:type="character" w:customStyle="1" w:styleId="40">
    <w:name w:val="Заголовок 4 Знак"/>
    <w:basedOn w:val="a0"/>
    <w:link w:val="4"/>
    <w:qFormat/>
    <w:rsid w:val="0028706A"/>
    <w:rPr>
      <w:b/>
      <w:lang w:eastAsia="ru-RU"/>
    </w:rPr>
  </w:style>
  <w:style w:type="character" w:customStyle="1" w:styleId="50">
    <w:name w:val="Заголовок 5 Знак"/>
    <w:basedOn w:val="a0"/>
    <w:link w:val="5"/>
    <w:qFormat/>
    <w:rsid w:val="0028706A"/>
    <w:rPr>
      <w:sz w:val="24"/>
      <w:lang w:eastAsia="ru-RU"/>
    </w:rPr>
  </w:style>
  <w:style w:type="character" w:customStyle="1" w:styleId="60">
    <w:name w:val="Заголовок 6 Знак"/>
    <w:basedOn w:val="a0"/>
    <w:link w:val="6"/>
    <w:qFormat/>
    <w:rsid w:val="0028706A"/>
    <w:rPr>
      <w:sz w:val="24"/>
      <w:lang w:eastAsia="ru-RU"/>
    </w:rPr>
  </w:style>
  <w:style w:type="character" w:customStyle="1" w:styleId="70">
    <w:name w:val="Заголовок 7 Знак"/>
    <w:basedOn w:val="a0"/>
    <w:link w:val="7"/>
    <w:qFormat/>
    <w:rsid w:val="0028706A"/>
    <w:rPr>
      <w:b/>
      <w:i/>
      <w:sz w:val="28"/>
      <w:lang w:eastAsia="ru-RU"/>
    </w:rPr>
  </w:style>
  <w:style w:type="character" w:customStyle="1" w:styleId="80">
    <w:name w:val="Заголовок 8 Знак"/>
    <w:basedOn w:val="a0"/>
    <w:link w:val="8"/>
    <w:qFormat/>
    <w:rsid w:val="0028706A"/>
    <w:rPr>
      <w:b/>
      <w:i/>
      <w:sz w:val="28"/>
      <w:lang w:eastAsia="ru-RU"/>
    </w:rPr>
  </w:style>
  <w:style w:type="character" w:customStyle="1" w:styleId="90">
    <w:name w:val="Заголовок 9 Знак"/>
    <w:basedOn w:val="a0"/>
    <w:link w:val="9"/>
    <w:qFormat/>
    <w:rsid w:val="0028706A"/>
    <w:rPr>
      <w:sz w:val="28"/>
      <w:lang w:eastAsia="ru-RU"/>
    </w:rPr>
  </w:style>
  <w:style w:type="character" w:customStyle="1" w:styleId="ListLabel1">
    <w:name w:val="ListLabel 1"/>
    <w:qFormat/>
    <w:rPr>
      <w:rFonts w:ascii="Arial" w:hAnsi="Arial"/>
      <w:color w:val="00000A"/>
      <w:sz w:val="24"/>
    </w:rPr>
  </w:style>
  <w:style w:type="character" w:customStyle="1" w:styleId="ListLabel2">
    <w:name w:val="ListLabel 2"/>
    <w:qFormat/>
    <w:rPr>
      <w:color w:val="00000A"/>
    </w:rPr>
  </w:style>
  <w:style w:type="character" w:customStyle="1" w:styleId="ListLabel3">
    <w:name w:val="ListLabel 3"/>
    <w:qFormat/>
    <w:rPr>
      <w:color w:val="00000A"/>
    </w:rPr>
  </w:style>
  <w:style w:type="character" w:customStyle="1" w:styleId="ListLabel4">
    <w:name w:val="ListLabel 4"/>
    <w:qFormat/>
    <w:rPr>
      <w:b/>
    </w:rPr>
  </w:style>
  <w:style w:type="character" w:customStyle="1" w:styleId="ListLabel5">
    <w:name w:val="ListLabel 5"/>
    <w:qFormat/>
    <w:rPr>
      <w:rFonts w:ascii="Arial" w:hAnsi="Arial"/>
      <w:b w:val="0"/>
      <w:sz w:val="24"/>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rFonts w:ascii="Arial" w:hAnsi="Arial"/>
      <w:b/>
      <w:sz w:val="24"/>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rFonts w:ascii="Arial" w:hAnsi="Arial"/>
      <w:b/>
      <w:color w:val="00000A"/>
      <w:sz w:val="24"/>
    </w:rPr>
  </w:style>
  <w:style w:type="character" w:customStyle="1" w:styleId="ListLabel23">
    <w:name w:val="ListLabel 23"/>
    <w:qFormat/>
    <w:rPr>
      <w:rFonts w:ascii="Arial" w:hAnsi="Arial"/>
      <w:b/>
      <w:color w:val="00000A"/>
      <w:sz w:val="24"/>
    </w:rPr>
  </w:style>
  <w:style w:type="character" w:customStyle="1" w:styleId="ListLabel24">
    <w:name w:val="ListLabel 24"/>
    <w:qFormat/>
    <w:rPr>
      <w:color w:val="00000A"/>
    </w:rPr>
  </w:style>
  <w:style w:type="character" w:customStyle="1" w:styleId="ListLabel25">
    <w:name w:val="ListLabel 25"/>
    <w:qFormat/>
    <w:rPr>
      <w:color w:val="00000A"/>
    </w:rPr>
  </w:style>
  <w:style w:type="character" w:customStyle="1" w:styleId="ListLabel26">
    <w:name w:val="ListLabel 26"/>
    <w:qFormat/>
    <w:rPr>
      <w:color w:val="00000A"/>
    </w:rPr>
  </w:style>
  <w:style w:type="character" w:customStyle="1" w:styleId="ListLabel27">
    <w:name w:val="ListLabel 27"/>
    <w:qFormat/>
    <w:rPr>
      <w:color w:val="00000A"/>
    </w:rPr>
  </w:style>
  <w:style w:type="character" w:customStyle="1" w:styleId="ListLabel28">
    <w:name w:val="ListLabel 28"/>
    <w:qFormat/>
    <w:rPr>
      <w:color w:val="00000A"/>
    </w:rPr>
  </w:style>
  <w:style w:type="character" w:customStyle="1" w:styleId="ListLabel29">
    <w:name w:val="ListLabel 29"/>
    <w:qFormat/>
    <w:rPr>
      <w:color w:val="00000A"/>
    </w:rPr>
  </w:style>
  <w:style w:type="character" w:customStyle="1" w:styleId="ListLabel30">
    <w:name w:val="ListLabel 30"/>
    <w:qFormat/>
    <w:rPr>
      <w:color w:val="00000A"/>
    </w:rPr>
  </w:style>
  <w:style w:type="character" w:customStyle="1" w:styleId="ListLabel31">
    <w:name w:val="ListLabel 31"/>
    <w:qFormat/>
    <w:rPr>
      <w:rFonts w:ascii="Arial" w:hAnsi="Arial"/>
      <w:color w:val="00000A"/>
      <w:sz w:val="24"/>
    </w:rPr>
  </w:style>
  <w:style w:type="character" w:customStyle="1" w:styleId="ListLabel32">
    <w:name w:val="ListLabel 32"/>
    <w:qFormat/>
    <w:rPr>
      <w:color w:val="00000A"/>
    </w:rPr>
  </w:style>
  <w:style w:type="character" w:customStyle="1" w:styleId="ListLabel33">
    <w:name w:val="ListLabel 33"/>
    <w:qFormat/>
    <w:rPr>
      <w:color w:val="00000A"/>
    </w:rPr>
  </w:style>
  <w:style w:type="character" w:customStyle="1" w:styleId="ListLabel34">
    <w:name w:val="ListLabel 34"/>
    <w:qFormat/>
    <w:rPr>
      <w:b/>
    </w:rPr>
  </w:style>
  <w:style w:type="character" w:customStyle="1" w:styleId="ListLabel35">
    <w:name w:val="ListLabel 35"/>
    <w:qFormat/>
    <w:rPr>
      <w:rFonts w:ascii="Arial" w:hAnsi="Arial"/>
      <w:b w:val="0"/>
      <w:sz w:val="24"/>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rFonts w:ascii="Arial" w:hAnsi="Arial"/>
      <w:b/>
      <w:sz w:val="24"/>
    </w:rPr>
  </w:style>
  <w:style w:type="character" w:customStyle="1" w:styleId="ListLabel45">
    <w:name w:val="ListLabel 45"/>
    <w:qFormat/>
    <w:rPr>
      <w:b/>
    </w:rPr>
  </w:style>
  <w:style w:type="character" w:customStyle="1" w:styleId="ListLabel46">
    <w:name w:val="ListLabel 46"/>
    <w:qFormat/>
    <w:rPr>
      <w:b/>
    </w:rPr>
  </w:style>
  <w:style w:type="character" w:customStyle="1" w:styleId="ListLabel47">
    <w:name w:val="ListLabel 47"/>
    <w:qFormat/>
    <w:rPr>
      <w:b/>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rFonts w:ascii="Arial" w:hAnsi="Arial"/>
      <w:b/>
      <w:color w:val="00000A"/>
      <w:sz w:val="24"/>
    </w:rPr>
  </w:style>
  <w:style w:type="character" w:customStyle="1" w:styleId="ListLabel53">
    <w:name w:val="ListLabel 53"/>
    <w:qFormat/>
    <w:rPr>
      <w:rFonts w:ascii="Arial" w:hAnsi="Arial"/>
      <w:b/>
      <w:color w:val="00000A"/>
      <w:sz w:val="24"/>
    </w:rPr>
  </w:style>
  <w:style w:type="character" w:customStyle="1" w:styleId="ListLabel54">
    <w:name w:val="ListLabel 54"/>
    <w:qFormat/>
    <w:rPr>
      <w:color w:val="00000A"/>
    </w:rPr>
  </w:style>
  <w:style w:type="character" w:customStyle="1" w:styleId="ListLabel55">
    <w:name w:val="ListLabel 55"/>
    <w:qFormat/>
    <w:rPr>
      <w:color w:val="00000A"/>
    </w:rPr>
  </w:style>
  <w:style w:type="character" w:customStyle="1" w:styleId="ListLabel56">
    <w:name w:val="ListLabel 56"/>
    <w:qFormat/>
    <w:rPr>
      <w:color w:val="00000A"/>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rFonts w:ascii="Arial" w:hAnsi="Arial"/>
      <w:color w:val="00000A"/>
      <w:sz w:val="24"/>
    </w:rPr>
  </w:style>
  <w:style w:type="character" w:customStyle="1" w:styleId="ListLabel62">
    <w:name w:val="ListLabel 62"/>
    <w:qFormat/>
    <w:rPr>
      <w:color w:val="00000A"/>
    </w:rPr>
  </w:style>
  <w:style w:type="character" w:customStyle="1" w:styleId="ListLabel63">
    <w:name w:val="ListLabel 63"/>
    <w:qFormat/>
    <w:rPr>
      <w:color w:val="00000A"/>
    </w:rPr>
  </w:style>
  <w:style w:type="character" w:customStyle="1" w:styleId="ListLabel64">
    <w:name w:val="ListLabel 64"/>
    <w:qFormat/>
    <w:rPr>
      <w:b/>
    </w:rPr>
  </w:style>
  <w:style w:type="character" w:customStyle="1" w:styleId="ListLabel65">
    <w:name w:val="ListLabel 65"/>
    <w:qFormat/>
    <w:rPr>
      <w:rFonts w:ascii="Arial" w:hAnsi="Arial"/>
      <w:b w:val="0"/>
      <w:sz w:val="24"/>
    </w:rPr>
  </w:style>
  <w:style w:type="character" w:customStyle="1" w:styleId="ListLabel66">
    <w:name w:val="ListLabel 66"/>
    <w:qFormat/>
    <w:rPr>
      <w:b/>
    </w:rPr>
  </w:style>
  <w:style w:type="character" w:customStyle="1" w:styleId="ListLabel67">
    <w:name w:val="ListLabel 67"/>
    <w:qFormat/>
    <w:rPr>
      <w:b/>
    </w:rPr>
  </w:style>
  <w:style w:type="character" w:customStyle="1" w:styleId="ListLabel68">
    <w:name w:val="ListLabel 68"/>
    <w:qFormat/>
    <w:rPr>
      <w:b/>
    </w:rPr>
  </w:style>
  <w:style w:type="character" w:customStyle="1" w:styleId="ListLabel69">
    <w:name w:val="ListLabel 69"/>
    <w:qFormat/>
    <w:rPr>
      <w:b/>
    </w:rPr>
  </w:style>
  <w:style w:type="character" w:customStyle="1" w:styleId="ListLabel70">
    <w:name w:val="ListLabel 70"/>
    <w:qFormat/>
    <w:rPr>
      <w:b/>
    </w:rPr>
  </w:style>
  <w:style w:type="character" w:customStyle="1" w:styleId="ListLabel71">
    <w:name w:val="ListLabel 71"/>
    <w:qFormat/>
    <w:rPr>
      <w:b/>
    </w:rPr>
  </w:style>
  <w:style w:type="character" w:customStyle="1" w:styleId="ListLabel72">
    <w:name w:val="ListLabel 72"/>
    <w:qFormat/>
    <w:rPr>
      <w:b/>
    </w:rPr>
  </w:style>
  <w:style w:type="character" w:customStyle="1" w:styleId="ListLabel73">
    <w:name w:val="ListLabel 73"/>
    <w:qFormat/>
    <w:rPr>
      <w:b/>
    </w:rPr>
  </w:style>
  <w:style w:type="character" w:customStyle="1" w:styleId="ListLabel74">
    <w:name w:val="ListLabel 74"/>
    <w:qFormat/>
    <w:rPr>
      <w:rFonts w:ascii="Arial" w:hAnsi="Arial"/>
      <w:b/>
      <w:sz w:val="24"/>
    </w:rPr>
  </w:style>
  <w:style w:type="character" w:customStyle="1" w:styleId="ListLabel75">
    <w:name w:val="ListLabel 75"/>
    <w:qFormat/>
    <w:rPr>
      <w:b/>
    </w:rPr>
  </w:style>
  <w:style w:type="character" w:customStyle="1" w:styleId="ListLabel76">
    <w:name w:val="ListLabel 76"/>
    <w:qFormat/>
    <w:rPr>
      <w:b/>
    </w:rPr>
  </w:style>
  <w:style w:type="character" w:customStyle="1" w:styleId="ListLabel77">
    <w:name w:val="ListLabel 77"/>
    <w:qFormat/>
    <w:rPr>
      <w:b/>
    </w:rPr>
  </w:style>
  <w:style w:type="character" w:customStyle="1" w:styleId="ListLabel78">
    <w:name w:val="ListLabel 78"/>
    <w:qFormat/>
    <w:rPr>
      <w:b/>
    </w:rPr>
  </w:style>
  <w:style w:type="character" w:customStyle="1" w:styleId="ListLabel79">
    <w:name w:val="ListLabel 79"/>
    <w:qFormat/>
    <w:rPr>
      <w:b/>
    </w:rPr>
  </w:style>
  <w:style w:type="character" w:customStyle="1" w:styleId="ListLabel80">
    <w:name w:val="ListLabel 80"/>
    <w:qFormat/>
    <w:rPr>
      <w:b/>
    </w:rPr>
  </w:style>
  <w:style w:type="character" w:customStyle="1" w:styleId="ListLabel81">
    <w:name w:val="ListLabel 81"/>
    <w:qFormat/>
    <w:rPr>
      <w:b/>
    </w:rPr>
  </w:style>
  <w:style w:type="character" w:customStyle="1" w:styleId="ListLabel82">
    <w:name w:val="ListLabel 82"/>
    <w:qFormat/>
    <w:rPr>
      <w:rFonts w:ascii="Arial" w:hAnsi="Arial"/>
      <w:b/>
      <w:color w:val="00000A"/>
      <w:sz w:val="24"/>
    </w:rPr>
  </w:style>
  <w:style w:type="character" w:customStyle="1" w:styleId="ListLabel83">
    <w:name w:val="ListLabel 83"/>
    <w:qFormat/>
    <w:rPr>
      <w:rFonts w:ascii="Arial" w:hAnsi="Arial"/>
      <w:b/>
      <w:color w:val="00000A"/>
      <w:sz w:val="24"/>
    </w:rPr>
  </w:style>
  <w:style w:type="character" w:customStyle="1" w:styleId="ListLabel84">
    <w:name w:val="ListLabel 84"/>
    <w:qFormat/>
    <w:rPr>
      <w:color w:val="00000A"/>
    </w:rPr>
  </w:style>
  <w:style w:type="character" w:customStyle="1" w:styleId="ListLabel85">
    <w:name w:val="ListLabel 85"/>
    <w:qFormat/>
    <w:rPr>
      <w:color w:val="00000A"/>
    </w:rPr>
  </w:style>
  <w:style w:type="character" w:customStyle="1" w:styleId="ListLabel86">
    <w:name w:val="ListLabel 86"/>
    <w:qFormat/>
    <w:rPr>
      <w:color w:val="00000A"/>
    </w:rPr>
  </w:style>
  <w:style w:type="character" w:customStyle="1" w:styleId="ListLabel87">
    <w:name w:val="ListLabel 87"/>
    <w:qFormat/>
    <w:rPr>
      <w:color w:val="00000A"/>
    </w:rPr>
  </w:style>
  <w:style w:type="character" w:customStyle="1" w:styleId="ListLabel88">
    <w:name w:val="ListLabel 88"/>
    <w:qFormat/>
    <w:rPr>
      <w:color w:val="00000A"/>
    </w:rPr>
  </w:style>
  <w:style w:type="character" w:customStyle="1" w:styleId="ListLabel89">
    <w:name w:val="ListLabel 89"/>
    <w:qFormat/>
    <w:rPr>
      <w:color w:val="00000A"/>
    </w:rPr>
  </w:style>
  <w:style w:type="character" w:customStyle="1" w:styleId="ListLabel90">
    <w:name w:val="ListLabel 90"/>
    <w:qFormat/>
    <w:rPr>
      <w:color w:val="00000A"/>
    </w:rPr>
  </w:style>
  <w:style w:type="paragraph" w:styleId="a3">
    <w:name w:val="Title"/>
    <w:basedOn w:val="a"/>
    <w:next w:val="a4"/>
    <w:qFormat/>
    <w:pPr>
      <w:keepNext/>
      <w:spacing w:before="240" w:after="120"/>
    </w:pPr>
    <w:rPr>
      <w:rFonts w:ascii="Liberation Sans" w:eastAsia="Microsoft YaHei" w:hAnsi="Liberation Sans" w:cs="Mangal"/>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styleId="a8">
    <w:name w:val="No Spacing"/>
    <w:qFormat/>
    <w:rsid w:val="0028706A"/>
    <w:rPr>
      <w:rFonts w:ascii="Calibri" w:eastAsia="Calibri" w:hAnsi="Calibri"/>
      <w:color w:val="00000A"/>
      <w:sz w:val="22"/>
      <w:szCs w:val="22"/>
    </w:rPr>
  </w:style>
  <w:style w:type="paragraph" w:styleId="a9">
    <w:name w:val="List Paragraph"/>
    <w:basedOn w:val="a"/>
    <w:qFormat/>
    <w:rsid w:val="0028706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3D299-929B-4539-A7C6-FD4FFA0D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4053</Words>
  <Characters>23103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Богачева Анастасия Сергеевна</cp:lastModifiedBy>
  <cp:revision>22</cp:revision>
  <dcterms:created xsi:type="dcterms:W3CDTF">2016-12-15T03:23:00Z</dcterms:created>
  <dcterms:modified xsi:type="dcterms:W3CDTF">2018-01-11T10:52:00Z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