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19" w:rsidRPr="00985D19" w:rsidRDefault="00985D19" w:rsidP="00985D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5D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1107147</w:t>
      </w:r>
    </w:p>
    <w:p w:rsidR="00985D19" w:rsidRPr="00985D19" w:rsidRDefault="00985D19" w:rsidP="00985D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5D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счетчиков для нужд филиалов АО «</w:t>
      </w:r>
      <w:proofErr w:type="spellStart"/>
      <w:r w:rsidRPr="00985D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Тюменьэнерго</w:t>
      </w:r>
      <w:proofErr w:type="spellEnd"/>
      <w:r w:rsidRPr="00985D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».</w:t>
      </w:r>
    </w:p>
    <w:p w:rsidR="00985D19" w:rsidRPr="00985D19" w:rsidRDefault="00985D19" w:rsidP="00985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30.10.2018 в 12:00 по московскому времени  (через 19 суток, 23 часа, 58 минут и 8 секунд) </w:t>
      </w:r>
      <w:r w:rsidRPr="00985D1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985D1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5D19" w:rsidRPr="00985D19" w:rsidTr="00985D1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5D19" w:rsidRPr="00985D19" w:rsidTr="00985D19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985D19" w:rsidRPr="00985D19" w:rsidRDefault="00985D19" w:rsidP="00985D19">
                  <w:pPr>
                    <w:spacing w:before="100" w:beforeAutospacing="1" w:after="100" w:afterAutospacing="1" w:line="240" w:lineRule="auto"/>
                    <w:outlineLvl w:val="1"/>
                    <w:divId w:val="1536189413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  <w:tr w:rsidR="00985D19" w:rsidRPr="00985D1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Поставка счетчиков для нужд филиалов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31 674 441,87 руб.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10.10.2018 11:56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30.10.2018 12:00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09.01.2019 - 30.04.2019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10.10.2018 11:56, </w:t>
                        </w:r>
                        <w:hyperlink r:id="rId6" w:tgtFrame="_blank" w:tooltip="Отправить личное сообщение" w:history="1"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985D19" w:rsidRPr="00985D19" w:rsidRDefault="00985D19" w:rsidP="00985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85D19" w:rsidRPr="00985D1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 w:rsidP="00985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5D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85D19" w:rsidRPr="00985D19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8C8D7B4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 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Предлагаемый Участником товар должен иметь аттестацию в ПАО "Российские сети". Перечень аттестованного и подлежащего аттестации оборудования, технологий, материалов и систем указан на сайте ПАО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• Требования к благонадежности Участника, членам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коллективного Участника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к) акционерами, участниками, учредителями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 не должны являться работники ДЗО ПАО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изобличения или свидетельствующими о наличии подозрений против него;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 (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»).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history="1"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85D1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КД_счетчики.7z</w:t>
                          </w:r>
                        </w:hyperlink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(10.0 МБ)</w:t>
                        </w:r>
                      </w:p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985D1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14.11.2018 12:00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19.11.2018 12:00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по техническим вопросам: 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985D19" w:rsidRPr="00985D19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85D1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85D19" w:rsidRPr="00985D19" w:rsidRDefault="00985D19" w:rsidP="00985D1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signature" w:history="1">
                          <w:r w:rsidRPr="00985D19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85D19" w:rsidRPr="00985D19" w:rsidRDefault="00985D19" w:rsidP="00985D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5D19" w:rsidRPr="00985D19" w:rsidRDefault="00985D19" w:rsidP="0098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D19" w:rsidRPr="00985D19" w:rsidTr="00985D1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85D19" w:rsidRPr="00985D19" w:rsidRDefault="00985D19" w:rsidP="00985D19">
            <w:pPr>
              <w:pStyle w:val="2"/>
              <w:rPr>
                <w:sz w:val="24"/>
                <w:szCs w:val="24"/>
              </w:rPr>
            </w:pPr>
            <w:r w:rsidRPr="00985D19">
              <w:rPr>
                <w:rStyle w:val="value"/>
                <w:sz w:val="24"/>
                <w:szCs w:val="24"/>
              </w:rPr>
              <w:lastRenderedPageBreak/>
              <w:t>Поставка счетчиков для нужд филиалов АО «</w:t>
            </w:r>
            <w:proofErr w:type="spellStart"/>
            <w:r w:rsidRPr="00985D19">
              <w:rPr>
                <w:rStyle w:val="value"/>
                <w:sz w:val="24"/>
                <w:szCs w:val="24"/>
              </w:rPr>
              <w:t>Тюменьэнерго</w:t>
            </w:r>
            <w:proofErr w:type="spellEnd"/>
            <w:r w:rsidRPr="00985D19">
              <w:rPr>
                <w:rStyle w:val="value"/>
                <w:sz w:val="24"/>
                <w:szCs w:val="24"/>
              </w:rPr>
              <w:t>».</w:t>
            </w:r>
            <w:r w:rsidRPr="00985D19">
              <w:rPr>
                <w:sz w:val="24"/>
                <w:szCs w:val="24"/>
              </w:rPr>
              <w:t xml:space="preserve"> </w:t>
            </w:r>
          </w:p>
        </w:tc>
      </w:tr>
      <w:tr w:rsidR="00985D19" w:rsidRPr="00985D19" w:rsidTr="00985D19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 w:rsidP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26.51.63.130</w:t>
                  </w: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Счетчики производства или потребления электроэнергии</w:t>
                  </w:r>
                </w:p>
              </w:tc>
            </w:tr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 w:rsidP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26.51</w:t>
                  </w: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 Производство инструментов и приборов для измерения, тестирования и навигации </w:t>
                  </w:r>
                </w:p>
              </w:tc>
            </w:tr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Pr="00985D1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Заявка № 11333133</w:t>
                    </w:r>
                  </w:hyperlink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Строка № 1193 плана закупок на 2018 год</w:t>
                  </w:r>
                </w:p>
              </w:tc>
            </w:tr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определено</w:t>
                  </w:r>
                </w:p>
              </w:tc>
            </w:tr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31 674 441,87 руб. (цена с НДС)</w:t>
                  </w:r>
                </w:p>
              </w:tc>
            </w:tr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 с НДС (</w:t>
                  </w:r>
                  <w:hyperlink r:id="rId14" w:history="1">
                    <w:r w:rsidRPr="00985D19">
                      <w:rPr>
                        <w:rStyle w:val="a4"/>
                        <w:rFonts w:ascii="Times New Roman" w:hAnsi="Times New Roman" w:cs="Times New Roman"/>
                        <w:sz w:val="24"/>
                        <w:szCs w:val="24"/>
                      </w:rPr>
                      <w:t>показывать обе цены</w:t>
                    </w:r>
                  </w:hyperlink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Размер обеспечения:</w:t>
                  </w: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установлено в размере: 5% от цены договора с учетом налогов по каждому филиалу с которым заключается договор.</w:t>
                  </w: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Срок внесения/ предоставления обеспечения денежных средств (обеспечительного платежа):</w:t>
                  </w: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Обеспечение исполнения договора должно быть предоставлено в соответствии с проектом Договора (Приложение №2 к КД).</w:t>
                  </w:r>
                </w:p>
              </w:tc>
            </w:tr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Тюменская область, Сургут </w:t>
                  </w: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pict/>
                  </w:r>
                </w:p>
              </w:tc>
            </w:tr>
            <w:tr w:rsidR="00985D19" w:rsidRPr="00985D19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5D19" w:rsidRPr="00985D19" w:rsidRDefault="00985D1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5D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985D19" w:rsidRPr="00985D19" w:rsidRDefault="00985D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1A2" w:rsidRPr="00985D19" w:rsidRDefault="00CA51A2">
      <w:pPr>
        <w:rPr>
          <w:rFonts w:ascii="Times New Roman" w:hAnsi="Times New Roman" w:cs="Times New Roman"/>
          <w:sz w:val="24"/>
          <w:szCs w:val="24"/>
        </w:rPr>
      </w:pPr>
    </w:p>
    <w:sectPr w:rsidR="00CA51A2" w:rsidRPr="0098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B3D64"/>
    <w:multiLevelType w:val="multilevel"/>
    <w:tmpl w:val="C122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D6"/>
    <w:rsid w:val="00985D19"/>
    <w:rsid w:val="00C25BD6"/>
    <w:rsid w:val="00C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94C22-1CF4-4762-8333-BC2154A3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5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985D19"/>
  </w:style>
  <w:style w:type="character" w:styleId="a4">
    <w:name w:val="Hyperlink"/>
    <w:basedOn w:val="a0"/>
    <w:uiPriority w:val="99"/>
    <w:unhideWhenUsed/>
    <w:rsid w:val="00985D19"/>
    <w:rPr>
      <w:color w:val="0000FF"/>
      <w:u w:val="single"/>
    </w:rPr>
  </w:style>
  <w:style w:type="character" w:customStyle="1" w:styleId="value">
    <w:name w:val="value"/>
    <w:basedOn w:val="a0"/>
    <w:rsid w:val="00985D19"/>
  </w:style>
  <w:style w:type="character" w:customStyle="1" w:styleId="userlinkmenu">
    <w:name w:val="userlink_menu"/>
    <w:basedOn w:val="a0"/>
    <w:rsid w:val="00985D19"/>
  </w:style>
  <w:style w:type="character" w:customStyle="1" w:styleId="floathint-marker">
    <w:name w:val="floathint-marker"/>
    <w:basedOn w:val="a0"/>
    <w:rsid w:val="0098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8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3331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0714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07147&amp;action=docs" TargetMode="External"/><Relationship Id="rId5" Type="http://schemas.openxmlformats.org/officeDocument/2006/relationships/hyperlink" Target="https://www.b2b-mrsk.ru/market/view.html?id=110714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2944747.7z&amp;title=%D0%9A%D0%94_%D1%81%D1%87%D0%B5%D1%82%D1%87%D0%B8%D0%BA%D0%B8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07149&amp;switch_price_both_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2493</Words>
  <Characters>14211</Characters>
  <Application>Microsoft Office Word</Application>
  <DocSecurity>0</DocSecurity>
  <Lines>118</Lines>
  <Paragraphs>33</Paragraphs>
  <ScaleCrop>false</ScaleCrop>
  <Company>te</Company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2018-10-10T09:02:00Z</dcterms:created>
  <dcterms:modified xsi:type="dcterms:W3CDTF">2018-10-10T09:02:00Z</dcterms:modified>
</cp:coreProperties>
</file>