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6C" w:rsidRPr="00147E62" w:rsidRDefault="00831F6C" w:rsidP="00147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7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831F6C" w:rsidRPr="00046E4D" w:rsidRDefault="00831F6C" w:rsidP="00147E6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46E4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046E4D" w:rsidRPr="00046E4D" w:rsidRDefault="00046E4D" w:rsidP="00046E4D">
      <w:pPr>
        <w:pStyle w:val="z-"/>
        <w:rPr>
          <w:rFonts w:ascii="Times New Roman" w:hAnsi="Times New Roman" w:cs="Times New Roman"/>
          <w:sz w:val="24"/>
          <w:szCs w:val="24"/>
        </w:rPr>
      </w:pPr>
      <w:r w:rsidRPr="00046E4D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046E4D" w:rsidRPr="00046E4D" w:rsidRDefault="00046E4D" w:rsidP="00046E4D">
      <w:pPr>
        <w:rPr>
          <w:rFonts w:ascii="Times New Roman" w:hAnsi="Times New Roman" w:cs="Times New Roman"/>
          <w:sz w:val="24"/>
          <w:szCs w:val="24"/>
        </w:rPr>
      </w:pPr>
      <w:r w:rsidRPr="00046E4D">
        <w:rPr>
          <w:rStyle w:val="x-fieldset-header-text"/>
          <w:rFonts w:ascii="Times New Roman" w:hAnsi="Times New Roman" w:cs="Times New Roman"/>
          <w:sz w:val="24"/>
          <w:szCs w:val="24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7635"/>
      </w:tblGrid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31806079571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Открытый одноэтапный конкурс без предварительного отбора на право заключения договора на выполнение работ по реконструкции узла связи РПБ-1 (перенос центрального узла связи) филиала АО «Тюменьэнерго» - «Тюменские распределительные сети»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Филиал ОАО "Тюменьэнерго" - "Тюменские распределительные сети"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7-3452-596453, Savchenko-YuV@te.ru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Савченко Юлия Васильевна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07.03.2018 10:30 [GMT +5]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07.03.2018 10:30 [GMT +5]</w:t>
            </w:r>
          </w:p>
        </w:tc>
      </w:tr>
    </w:tbl>
    <w:p w:rsidR="00046E4D" w:rsidRPr="00046E4D" w:rsidRDefault="00046E4D" w:rsidP="00046E4D">
      <w:pPr>
        <w:rPr>
          <w:rFonts w:ascii="Times New Roman" w:hAnsi="Times New Roman" w:cs="Times New Roman"/>
          <w:sz w:val="24"/>
          <w:szCs w:val="24"/>
        </w:rPr>
      </w:pPr>
      <w:r w:rsidRPr="00046E4D">
        <w:rPr>
          <w:rStyle w:val="x-fieldset-header-text"/>
          <w:rFonts w:ascii="Times New Roman" w:hAnsi="Times New Roman" w:cs="Times New Roman"/>
          <w:sz w:val="24"/>
          <w:szCs w:val="24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8349"/>
      </w:tblGrid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Добрый день! В соответствии с техническим заданием (стр.1), поставка оборудования осуществляется в течение 30 дней. Учитывая срок подведения итогов 23.03.2018, а также срок заключения договора (в течение 20 рабочих дней, поставка оборудования должна быть осуществлена в конце мая-начало июня, что относится к II-</w:t>
            </w:r>
            <w:proofErr w:type="spellStart"/>
            <w:r w:rsidRPr="00046E4D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046E4D">
              <w:rPr>
                <w:rFonts w:ascii="Times New Roman" w:hAnsi="Times New Roman" w:cs="Times New Roman"/>
                <w:sz w:val="24"/>
                <w:szCs w:val="24"/>
              </w:rPr>
              <w:t xml:space="preserve"> кварталу 2018г. В графике производства работ освоение и финансирование приходится на III-й квартал 2018г. Просим Вас дать разъяснения, либо предоставить корректный график производства работ.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4" w:tgtFrame="_blank" w:history="1">
              <w:r w:rsidRPr="00046E4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Запрос_на_разъяснение_документации_к_процедуре[3].rtf</w:t>
              </w:r>
            </w:hyperlink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6E4D" w:rsidRPr="00046E4D" w:rsidRDefault="00046E4D" w:rsidP="00046E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E4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условиям Конкурсной документации - после подписания протокола о результатах открытого конкурса в течение 5 рабочих дней Победитель должен будет согласовать с Заказчиком приложение № 2 к договору «График производства работ (освоения капитальных вложений и финансирования поставок работ)» в соответствии с конкурсным предложением Победителя и на условиях Заказчика. Финансирование работ будет корректироваться Заказчиком на данном этапе. </w:t>
            </w:r>
          </w:p>
        </w:tc>
      </w:tr>
      <w:tr w:rsidR="00046E4D" w:rsidRPr="00046E4D" w:rsidTr="00046E4D">
        <w:trPr>
          <w:tblCellSpacing w:w="15" w:type="dxa"/>
        </w:trPr>
        <w:tc>
          <w:tcPr>
            <w:tcW w:w="0" w:type="auto"/>
            <w:vAlign w:val="center"/>
          </w:tcPr>
          <w:p w:rsidR="00046E4D" w:rsidRPr="00046E4D" w:rsidRDefault="00046E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046E4D" w:rsidRPr="00046E4D" w:rsidRDefault="00046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E4D" w:rsidRDefault="00046E4D" w:rsidP="00046E4D">
      <w:pPr>
        <w:pStyle w:val="z-1"/>
      </w:pPr>
      <w:r>
        <w:t>Конец формы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046E4D" w:rsidTr="00046E4D">
        <w:trPr>
          <w:tblCellSpacing w:w="0" w:type="dxa"/>
        </w:trPr>
        <w:tc>
          <w:tcPr>
            <w:tcW w:w="0" w:type="auto"/>
            <w:vAlign w:val="center"/>
          </w:tcPr>
          <w:p w:rsidR="00046E4D" w:rsidRDefault="00046E4D" w:rsidP="00046E4D">
            <w:pPr>
              <w:rPr>
                <w:sz w:val="24"/>
                <w:szCs w:val="24"/>
              </w:rPr>
            </w:pPr>
          </w:p>
        </w:tc>
      </w:tr>
    </w:tbl>
    <w:p w:rsidR="00C840EC" w:rsidRPr="00913A18" w:rsidRDefault="00C840EC" w:rsidP="00620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sectPr w:rsidR="00C840EC" w:rsidRPr="00913A18" w:rsidSect="00147E6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76"/>
    <w:rsid w:val="00046E4D"/>
    <w:rsid w:val="00147E62"/>
    <w:rsid w:val="002D1874"/>
    <w:rsid w:val="00305776"/>
    <w:rsid w:val="005D3FB3"/>
    <w:rsid w:val="00601503"/>
    <w:rsid w:val="00620D1C"/>
    <w:rsid w:val="00716BD3"/>
    <w:rsid w:val="00831F6C"/>
    <w:rsid w:val="00913A18"/>
    <w:rsid w:val="00A74497"/>
    <w:rsid w:val="00C840EC"/>
    <w:rsid w:val="00DD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0171"/>
  <w15:chartTrackingRefBased/>
  <w15:docId w15:val="{B62E4C52-1F51-4EA2-BE8E-675C6F42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31F6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F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F6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831F6C"/>
  </w:style>
  <w:style w:type="character" w:styleId="a3">
    <w:name w:val="Hyperlink"/>
    <w:basedOn w:val="a0"/>
    <w:uiPriority w:val="99"/>
    <w:semiHidden/>
    <w:unhideWhenUsed/>
    <w:rsid w:val="00831F6C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F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F6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046E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97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36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7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41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40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32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81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14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97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45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83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6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0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39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50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42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07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4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64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31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13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1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9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3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65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8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359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0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902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5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02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98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77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209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24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999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3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10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4989/name/%D0%97%D0%B0%D0%BF%D1%80%D0%BE%D1%81_%D0%BD%D0%B0_%D1%80%D0%B0%D0%B7%D1%8A%D1%8F%D1%81%D0%BD%D0%B5%D0%BD%D0%B8%D0%B5_%D0%B4%D0%BE%D0%BA%D1%83%D0%BC%D0%B5%D0%BD%D1%82%D0%B0%D1%86%D0%B8%D0%B8_%D0%BA_%D0%BF%D1%80%D0%BE%D1%86%D0%B5%D0%B4%D1%83%D1%80%D0%B5%5B3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336</Words>
  <Characters>1917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13</cp:revision>
  <dcterms:created xsi:type="dcterms:W3CDTF">2018-02-16T06:33:00Z</dcterms:created>
  <dcterms:modified xsi:type="dcterms:W3CDTF">2018-02-20T08:44:00Z</dcterms:modified>
</cp:coreProperties>
</file>