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EBB" w:rsidRPr="003129C6" w:rsidRDefault="00B91B54" w:rsidP="00B9692D">
      <w:pPr>
        <w:pStyle w:val="a3"/>
        <w:ind w:left="426"/>
        <w:rPr>
          <w:rFonts w:ascii="Arial" w:hAnsi="Arial" w:cs="Arial"/>
          <w:sz w:val="18"/>
          <w:szCs w:val="18"/>
        </w:rPr>
      </w:pPr>
      <w:bookmarkStart w:id="0" w:name="_Toc17793818"/>
      <w:r w:rsidRPr="003129C6">
        <w:rPr>
          <w:rFonts w:ascii="Arial" w:hAnsi="Arial" w:cs="Arial"/>
          <w:sz w:val="18"/>
          <w:szCs w:val="18"/>
        </w:rPr>
        <w:t xml:space="preserve">  </w:t>
      </w:r>
      <w:r w:rsidR="007C1EBB" w:rsidRPr="003129C6">
        <w:rPr>
          <w:rFonts w:ascii="Arial" w:hAnsi="Arial" w:cs="Arial"/>
          <w:sz w:val="18"/>
          <w:szCs w:val="18"/>
        </w:rPr>
        <w:t xml:space="preserve">ДОГОВОР № </w:t>
      </w:r>
      <w:bookmarkEnd w:id="0"/>
      <w:r w:rsidR="007C1EBB" w:rsidRPr="003129C6">
        <w:rPr>
          <w:rFonts w:ascii="Arial" w:hAnsi="Arial" w:cs="Arial"/>
          <w:sz w:val="18"/>
          <w:szCs w:val="18"/>
        </w:rPr>
        <w:t xml:space="preserve">_____   </w:t>
      </w:r>
    </w:p>
    <w:p w:rsidR="007C1EBB" w:rsidRPr="003129C6" w:rsidRDefault="00092177" w:rsidP="009C1201">
      <w:pPr>
        <w:spacing w:before="0" w:after="40"/>
        <w:ind w:left="426" w:right="-1"/>
        <w:jc w:val="center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    </w:t>
      </w:r>
      <w:r w:rsidR="00C01CBE" w:rsidRPr="003129C6">
        <w:rPr>
          <w:rFonts w:ascii="Arial" w:hAnsi="Arial" w:cs="Arial"/>
          <w:sz w:val="18"/>
          <w:szCs w:val="18"/>
        </w:rPr>
        <w:t xml:space="preserve"> г.</w:t>
      </w:r>
      <w:r w:rsidR="007F2DA4" w:rsidRPr="003129C6">
        <w:rPr>
          <w:rFonts w:ascii="Arial" w:hAnsi="Arial" w:cs="Arial"/>
          <w:sz w:val="18"/>
          <w:szCs w:val="18"/>
        </w:rPr>
        <w:t xml:space="preserve"> </w:t>
      </w:r>
      <w:r w:rsidR="00961D44" w:rsidRPr="003129C6">
        <w:rPr>
          <w:rFonts w:ascii="Arial" w:hAnsi="Arial" w:cs="Arial"/>
          <w:sz w:val="18"/>
          <w:szCs w:val="18"/>
        </w:rPr>
        <w:t>__________________</w:t>
      </w:r>
      <w:r w:rsidR="007C1EBB" w:rsidRPr="003129C6">
        <w:rPr>
          <w:rFonts w:ascii="Arial" w:hAnsi="Arial" w:cs="Arial"/>
          <w:sz w:val="18"/>
          <w:szCs w:val="18"/>
        </w:rPr>
        <w:tab/>
        <w:t xml:space="preserve"> </w:t>
      </w:r>
      <w:r w:rsidR="007C1EBB" w:rsidRPr="003129C6">
        <w:rPr>
          <w:rFonts w:ascii="Arial" w:hAnsi="Arial" w:cs="Arial"/>
          <w:sz w:val="18"/>
          <w:szCs w:val="18"/>
        </w:rPr>
        <w:tab/>
      </w:r>
      <w:r w:rsidR="007C1EBB" w:rsidRPr="003129C6">
        <w:rPr>
          <w:rFonts w:ascii="Arial" w:hAnsi="Arial" w:cs="Arial"/>
          <w:sz w:val="18"/>
          <w:szCs w:val="18"/>
        </w:rPr>
        <w:tab/>
        <w:t xml:space="preserve">                       </w:t>
      </w:r>
      <w:r w:rsidR="007C1EBB" w:rsidRPr="003129C6">
        <w:rPr>
          <w:rFonts w:ascii="Arial" w:hAnsi="Arial" w:cs="Arial"/>
          <w:sz w:val="18"/>
          <w:szCs w:val="18"/>
        </w:rPr>
        <w:tab/>
        <w:t xml:space="preserve">                             </w:t>
      </w:r>
      <w:r w:rsidR="001D7232" w:rsidRPr="003129C6">
        <w:rPr>
          <w:rFonts w:ascii="Arial" w:hAnsi="Arial" w:cs="Arial"/>
          <w:sz w:val="18"/>
          <w:szCs w:val="18"/>
        </w:rPr>
        <w:t xml:space="preserve">                           </w:t>
      </w:r>
      <w:r w:rsidR="007C1EBB" w:rsidRPr="003129C6">
        <w:rPr>
          <w:rFonts w:ascii="Arial" w:hAnsi="Arial" w:cs="Arial"/>
          <w:sz w:val="18"/>
          <w:szCs w:val="18"/>
        </w:rPr>
        <w:t xml:space="preserve"> «___» ___________ 20</w:t>
      </w:r>
      <w:r w:rsidR="00125EB4" w:rsidRPr="003129C6">
        <w:rPr>
          <w:rFonts w:ascii="Arial" w:hAnsi="Arial" w:cs="Arial"/>
          <w:sz w:val="18"/>
          <w:szCs w:val="18"/>
        </w:rPr>
        <w:t>1</w:t>
      </w:r>
      <w:r w:rsidR="007C1EBB" w:rsidRPr="003129C6">
        <w:rPr>
          <w:rFonts w:ascii="Arial" w:hAnsi="Arial" w:cs="Arial"/>
          <w:sz w:val="18"/>
          <w:szCs w:val="18"/>
        </w:rPr>
        <w:t>_ г.</w:t>
      </w:r>
    </w:p>
    <w:p w:rsidR="007C1EBB" w:rsidRPr="003129C6" w:rsidRDefault="007C1EBB" w:rsidP="009C1201">
      <w:pPr>
        <w:spacing w:before="0" w:after="40"/>
        <w:ind w:left="426" w:right="-1"/>
        <w:rPr>
          <w:rFonts w:ascii="Arial" w:hAnsi="Arial" w:cs="Arial"/>
          <w:b/>
          <w:sz w:val="18"/>
          <w:szCs w:val="18"/>
        </w:rPr>
      </w:pPr>
    </w:p>
    <w:p w:rsidR="00125EB4" w:rsidRPr="003129C6" w:rsidRDefault="00C01CBE" w:rsidP="009C1201">
      <w:pPr>
        <w:spacing w:before="0" w:after="40"/>
        <w:ind w:left="426" w:right="-1" w:firstLine="425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О</w:t>
      </w:r>
      <w:r w:rsidR="000C09CE" w:rsidRPr="003129C6">
        <w:rPr>
          <w:rFonts w:ascii="Arial" w:hAnsi="Arial" w:cs="Arial"/>
          <w:b/>
          <w:sz w:val="18"/>
          <w:szCs w:val="18"/>
        </w:rPr>
        <w:t>бщество с ограниченной ответственностью</w:t>
      </w:r>
      <w:r w:rsidRPr="003129C6">
        <w:rPr>
          <w:rFonts w:ascii="Arial" w:hAnsi="Arial" w:cs="Arial"/>
          <w:b/>
          <w:sz w:val="18"/>
          <w:szCs w:val="18"/>
        </w:rPr>
        <w:t xml:space="preserve"> «Газпромнефть-</w:t>
      </w:r>
      <w:r w:rsidR="00BE439E" w:rsidRPr="003129C6">
        <w:rPr>
          <w:rFonts w:ascii="Arial" w:hAnsi="Arial" w:cs="Arial"/>
          <w:b/>
          <w:sz w:val="18"/>
          <w:szCs w:val="18"/>
        </w:rPr>
        <w:t>Корпоративные продажи</w:t>
      </w:r>
      <w:r w:rsidRPr="003129C6">
        <w:rPr>
          <w:rFonts w:ascii="Arial" w:hAnsi="Arial" w:cs="Arial"/>
          <w:b/>
          <w:sz w:val="18"/>
          <w:szCs w:val="18"/>
        </w:rPr>
        <w:t>»</w:t>
      </w:r>
      <w:r w:rsidRPr="003129C6">
        <w:rPr>
          <w:rFonts w:ascii="Arial" w:hAnsi="Arial" w:cs="Arial"/>
          <w:sz w:val="18"/>
          <w:szCs w:val="18"/>
        </w:rPr>
        <w:t>,</w:t>
      </w:r>
      <w:r w:rsidR="007C1EBB" w:rsidRPr="003129C6">
        <w:rPr>
          <w:rFonts w:ascii="Arial" w:hAnsi="Arial" w:cs="Arial"/>
          <w:sz w:val="18"/>
          <w:szCs w:val="18"/>
        </w:rPr>
        <w:t xml:space="preserve"> именуемое в дальнейшем </w:t>
      </w:r>
      <w:r w:rsidR="007C1EBB" w:rsidRPr="003129C6">
        <w:rPr>
          <w:rFonts w:ascii="Arial" w:hAnsi="Arial" w:cs="Arial"/>
          <w:b/>
          <w:sz w:val="18"/>
          <w:szCs w:val="18"/>
        </w:rPr>
        <w:t>«П</w:t>
      </w:r>
      <w:r w:rsidR="00F4714E" w:rsidRPr="003129C6">
        <w:rPr>
          <w:rFonts w:ascii="Arial" w:hAnsi="Arial" w:cs="Arial"/>
          <w:b/>
          <w:sz w:val="18"/>
          <w:szCs w:val="18"/>
        </w:rPr>
        <w:t>родавец</w:t>
      </w:r>
      <w:r w:rsidR="007C1EBB" w:rsidRPr="003129C6">
        <w:rPr>
          <w:rFonts w:ascii="Arial" w:hAnsi="Arial" w:cs="Arial"/>
          <w:b/>
          <w:bCs/>
          <w:sz w:val="18"/>
          <w:szCs w:val="18"/>
        </w:rPr>
        <w:t>»</w:t>
      </w:r>
      <w:r w:rsidR="007C1EBB" w:rsidRPr="003129C6">
        <w:rPr>
          <w:rFonts w:ascii="Arial" w:hAnsi="Arial" w:cs="Arial"/>
          <w:b/>
          <w:sz w:val="18"/>
          <w:szCs w:val="18"/>
        </w:rPr>
        <w:t>,</w:t>
      </w:r>
      <w:r w:rsidR="007C1EBB" w:rsidRPr="003129C6">
        <w:rPr>
          <w:rFonts w:ascii="Arial" w:hAnsi="Arial" w:cs="Arial"/>
          <w:sz w:val="18"/>
          <w:szCs w:val="18"/>
        </w:rPr>
        <w:t xml:space="preserve"> в лице</w:t>
      </w:r>
      <w:r w:rsidR="001619B2" w:rsidRPr="003129C6">
        <w:rPr>
          <w:rFonts w:ascii="Arial" w:hAnsi="Arial" w:cs="Arial"/>
          <w:sz w:val="18"/>
          <w:szCs w:val="18"/>
        </w:rPr>
        <w:t xml:space="preserve"> </w:t>
      </w:r>
      <w:r w:rsidR="00125EB4" w:rsidRPr="003129C6">
        <w:rPr>
          <w:rFonts w:ascii="Arial" w:hAnsi="Arial" w:cs="Arial"/>
          <w:sz w:val="18"/>
          <w:szCs w:val="18"/>
        </w:rPr>
        <w:t>_________________________</w:t>
      </w:r>
      <w:r w:rsidR="006D5BD2" w:rsidRPr="003129C6">
        <w:rPr>
          <w:rFonts w:ascii="Arial" w:hAnsi="Arial" w:cs="Arial"/>
          <w:sz w:val="18"/>
          <w:szCs w:val="18"/>
        </w:rPr>
        <w:t>_____________________</w:t>
      </w:r>
      <w:r w:rsidR="007C1EBB" w:rsidRPr="003129C6">
        <w:rPr>
          <w:rFonts w:ascii="Arial" w:hAnsi="Arial" w:cs="Arial"/>
          <w:sz w:val="18"/>
          <w:szCs w:val="18"/>
        </w:rPr>
        <w:t>, действующ</w:t>
      </w:r>
      <w:r w:rsidR="001619B2" w:rsidRPr="003129C6">
        <w:rPr>
          <w:rFonts w:ascii="Arial" w:hAnsi="Arial" w:cs="Arial"/>
          <w:sz w:val="18"/>
          <w:szCs w:val="18"/>
        </w:rPr>
        <w:t>его</w:t>
      </w:r>
      <w:r w:rsidR="007C1EBB" w:rsidRPr="003129C6">
        <w:rPr>
          <w:rFonts w:ascii="Arial" w:hAnsi="Arial" w:cs="Arial"/>
          <w:sz w:val="18"/>
          <w:szCs w:val="18"/>
        </w:rPr>
        <w:t xml:space="preserve">  на основании </w:t>
      </w:r>
      <w:r w:rsidR="006A1DFB" w:rsidRPr="003129C6">
        <w:rPr>
          <w:rFonts w:ascii="Arial" w:hAnsi="Arial" w:cs="Arial"/>
          <w:sz w:val="18"/>
          <w:szCs w:val="18"/>
        </w:rPr>
        <w:t>доверенности №_____ от ______________</w:t>
      </w:r>
      <w:r w:rsidR="007C1EBB" w:rsidRPr="003129C6">
        <w:rPr>
          <w:rFonts w:ascii="Arial" w:hAnsi="Arial" w:cs="Arial"/>
          <w:sz w:val="18"/>
          <w:szCs w:val="18"/>
        </w:rPr>
        <w:t>, с одной стороны, и</w:t>
      </w:r>
    </w:p>
    <w:p w:rsidR="007C1EBB" w:rsidRPr="003129C6" w:rsidRDefault="007C1EBB" w:rsidP="009C1201">
      <w:pPr>
        <w:spacing w:before="0" w:after="40"/>
        <w:ind w:left="426" w:right="-1" w:firstLine="425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 </w:t>
      </w:r>
      <w:r w:rsidR="00BE439E" w:rsidRPr="003129C6">
        <w:rPr>
          <w:rFonts w:ascii="Arial" w:hAnsi="Arial" w:cs="Arial"/>
          <w:sz w:val="18"/>
          <w:szCs w:val="18"/>
        </w:rPr>
        <w:t>______________________</w:t>
      </w:r>
      <w:r w:rsidR="00125EB4" w:rsidRPr="003129C6">
        <w:rPr>
          <w:rFonts w:ascii="Arial" w:hAnsi="Arial" w:cs="Arial"/>
          <w:sz w:val="18"/>
          <w:szCs w:val="18"/>
        </w:rPr>
        <w:t>____________________________</w:t>
      </w:r>
      <w:r w:rsidR="00BE439E" w:rsidRPr="003129C6">
        <w:rPr>
          <w:rFonts w:ascii="Arial" w:hAnsi="Arial" w:cs="Arial"/>
          <w:sz w:val="18"/>
          <w:szCs w:val="18"/>
        </w:rPr>
        <w:t>____</w:t>
      </w:r>
      <w:r w:rsidRPr="003129C6">
        <w:rPr>
          <w:rFonts w:ascii="Arial" w:hAnsi="Arial" w:cs="Arial"/>
          <w:sz w:val="18"/>
          <w:szCs w:val="18"/>
        </w:rPr>
        <w:t xml:space="preserve">, именуемое далее </w:t>
      </w:r>
      <w:r w:rsidRPr="003129C6">
        <w:rPr>
          <w:rFonts w:ascii="Arial" w:hAnsi="Arial" w:cs="Arial"/>
          <w:b/>
          <w:sz w:val="18"/>
          <w:szCs w:val="18"/>
        </w:rPr>
        <w:t>«П</w:t>
      </w:r>
      <w:r w:rsidR="00F4714E" w:rsidRPr="003129C6">
        <w:rPr>
          <w:rFonts w:ascii="Arial" w:hAnsi="Arial" w:cs="Arial"/>
          <w:b/>
          <w:sz w:val="18"/>
          <w:szCs w:val="18"/>
        </w:rPr>
        <w:t>окупатель</w:t>
      </w:r>
      <w:r w:rsidRPr="003129C6">
        <w:rPr>
          <w:rFonts w:ascii="Arial" w:hAnsi="Arial" w:cs="Arial"/>
          <w:b/>
          <w:sz w:val="18"/>
          <w:szCs w:val="18"/>
        </w:rPr>
        <w:t>»</w:t>
      </w:r>
      <w:r w:rsidRPr="003129C6">
        <w:rPr>
          <w:rFonts w:ascii="Arial" w:hAnsi="Arial" w:cs="Arial"/>
          <w:sz w:val="18"/>
          <w:szCs w:val="18"/>
        </w:rPr>
        <w:t>, в лице ______________________________________________________, действующ</w:t>
      </w:r>
      <w:r w:rsidR="00A40838" w:rsidRPr="003129C6">
        <w:rPr>
          <w:rFonts w:ascii="Arial" w:hAnsi="Arial" w:cs="Arial"/>
          <w:sz w:val="18"/>
          <w:szCs w:val="18"/>
        </w:rPr>
        <w:t>его</w:t>
      </w:r>
      <w:r w:rsidRPr="003129C6">
        <w:rPr>
          <w:rFonts w:ascii="Arial" w:hAnsi="Arial" w:cs="Arial"/>
          <w:sz w:val="18"/>
          <w:szCs w:val="18"/>
        </w:rPr>
        <w:t xml:space="preserve"> на осн</w:t>
      </w:r>
      <w:r w:rsidR="00125EB4" w:rsidRPr="003129C6">
        <w:rPr>
          <w:rFonts w:ascii="Arial" w:hAnsi="Arial" w:cs="Arial"/>
          <w:sz w:val="18"/>
          <w:szCs w:val="18"/>
        </w:rPr>
        <w:t>овании _________________</w:t>
      </w:r>
      <w:r w:rsidRPr="003129C6">
        <w:rPr>
          <w:rFonts w:ascii="Arial" w:hAnsi="Arial" w:cs="Arial"/>
          <w:sz w:val="18"/>
          <w:szCs w:val="18"/>
        </w:rPr>
        <w:t xml:space="preserve">_, с другой стороны, именуемые по тексту договора каждая по отдельности – Сторона, а совместно – Стороны, заключили настоящий договор (далее - Договор) </w:t>
      </w:r>
      <w:r w:rsidR="00082941" w:rsidRPr="003129C6">
        <w:rPr>
          <w:rFonts w:ascii="Arial" w:hAnsi="Arial" w:cs="Arial"/>
          <w:sz w:val="18"/>
          <w:szCs w:val="18"/>
        </w:rPr>
        <w:t>в соответствии с</w:t>
      </w:r>
      <w:r w:rsidR="00CE6DAB" w:rsidRPr="003129C6">
        <w:rPr>
          <w:rFonts w:ascii="Arial" w:hAnsi="Arial" w:cs="Arial"/>
          <w:sz w:val="18"/>
          <w:szCs w:val="18"/>
        </w:rPr>
        <w:t xml:space="preserve"> </w:t>
      </w:r>
      <w:r w:rsidR="00082941" w:rsidRPr="003129C6">
        <w:rPr>
          <w:rFonts w:ascii="Arial" w:hAnsi="Arial" w:cs="Arial"/>
          <w:sz w:val="18"/>
          <w:szCs w:val="18"/>
        </w:rPr>
        <w:t xml:space="preserve">Федеральным законом от 18.07.2011 № 223-ФЗ </w:t>
      </w:r>
      <w:r w:rsidR="001422BA" w:rsidRPr="003129C6">
        <w:rPr>
          <w:rFonts w:ascii="Arial" w:hAnsi="Arial" w:cs="Arial"/>
          <w:sz w:val="18"/>
          <w:szCs w:val="18"/>
        </w:rPr>
        <w:t>«</w:t>
      </w:r>
      <w:r w:rsidR="00082941" w:rsidRPr="003129C6">
        <w:rPr>
          <w:rFonts w:ascii="Arial" w:hAnsi="Arial" w:cs="Arial"/>
          <w:sz w:val="18"/>
          <w:szCs w:val="18"/>
        </w:rPr>
        <w:t>О закупках товаров, работ, услуг отдельными видами юридических лиц</w:t>
      </w:r>
      <w:r w:rsidR="001422BA" w:rsidRPr="003129C6">
        <w:rPr>
          <w:rFonts w:ascii="Arial" w:hAnsi="Arial" w:cs="Arial"/>
          <w:sz w:val="18"/>
          <w:szCs w:val="18"/>
        </w:rPr>
        <w:t>»</w:t>
      </w:r>
      <w:r w:rsidR="00E13EB6" w:rsidRPr="003129C6">
        <w:rPr>
          <w:rFonts w:ascii="Arial" w:hAnsi="Arial" w:cs="Arial"/>
          <w:sz w:val="18"/>
          <w:szCs w:val="18"/>
        </w:rPr>
        <w:t xml:space="preserve">, </w:t>
      </w:r>
      <w:r w:rsidRPr="003129C6">
        <w:rPr>
          <w:rFonts w:ascii="Arial" w:hAnsi="Arial" w:cs="Arial"/>
          <w:sz w:val="18"/>
          <w:szCs w:val="18"/>
        </w:rPr>
        <w:t>о нижеследую</w:t>
      </w:r>
      <w:r w:rsidR="00125EB4" w:rsidRPr="003129C6">
        <w:rPr>
          <w:rFonts w:ascii="Arial" w:hAnsi="Arial" w:cs="Arial"/>
          <w:sz w:val="18"/>
          <w:szCs w:val="18"/>
        </w:rPr>
        <w:t>щем:</w:t>
      </w:r>
    </w:p>
    <w:p w:rsidR="007C1EBB" w:rsidRPr="003129C6" w:rsidRDefault="007C1EBB" w:rsidP="00B9692D">
      <w:pPr>
        <w:numPr>
          <w:ilvl w:val="0"/>
          <w:numId w:val="8"/>
        </w:numPr>
        <w:spacing w:after="40"/>
        <w:ind w:left="425" w:firstLine="0"/>
        <w:jc w:val="center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ОСНОВНЫЕ ТЕРМИНЫ, ИСПОЛЬЗУЕМЫЕ В ДОГОВОРЕ</w:t>
      </w:r>
    </w:p>
    <w:p w:rsidR="00DA5660" w:rsidRPr="003129C6" w:rsidRDefault="00DA5660" w:rsidP="009C1201">
      <w:pPr>
        <w:spacing w:before="12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 xml:space="preserve">Держатель </w:t>
      </w:r>
      <w:r w:rsidR="002F38CE" w:rsidRPr="003129C6">
        <w:rPr>
          <w:rFonts w:ascii="Arial" w:hAnsi="Arial" w:cs="Arial"/>
          <w:b/>
          <w:sz w:val="18"/>
          <w:szCs w:val="18"/>
        </w:rPr>
        <w:t xml:space="preserve">Сервисной </w:t>
      </w:r>
      <w:r w:rsidR="009C6A6A" w:rsidRPr="003129C6">
        <w:rPr>
          <w:rFonts w:ascii="Arial" w:hAnsi="Arial" w:cs="Arial"/>
          <w:b/>
          <w:sz w:val="18"/>
          <w:szCs w:val="18"/>
        </w:rPr>
        <w:t>карты</w:t>
      </w:r>
      <w:r w:rsidR="00BE439E" w:rsidRPr="003129C6">
        <w:rPr>
          <w:rFonts w:ascii="Arial" w:hAnsi="Arial" w:cs="Arial"/>
          <w:b/>
          <w:sz w:val="18"/>
          <w:szCs w:val="18"/>
        </w:rPr>
        <w:t xml:space="preserve"> (</w:t>
      </w:r>
      <w:r w:rsidR="00E44865" w:rsidRPr="003129C6">
        <w:rPr>
          <w:rFonts w:ascii="Arial" w:hAnsi="Arial" w:cs="Arial"/>
          <w:b/>
          <w:sz w:val="18"/>
          <w:szCs w:val="18"/>
        </w:rPr>
        <w:t>Держатель карты</w:t>
      </w:r>
      <w:r w:rsidR="00BE439E" w:rsidRPr="003129C6">
        <w:rPr>
          <w:rFonts w:ascii="Arial" w:hAnsi="Arial" w:cs="Arial"/>
          <w:b/>
          <w:sz w:val="18"/>
          <w:szCs w:val="18"/>
        </w:rPr>
        <w:t>)</w:t>
      </w:r>
      <w:r w:rsidRPr="003129C6">
        <w:rPr>
          <w:rFonts w:ascii="Arial" w:hAnsi="Arial" w:cs="Arial"/>
          <w:sz w:val="18"/>
          <w:szCs w:val="18"/>
        </w:rPr>
        <w:t xml:space="preserve"> - физическое лицо обладающее Картой и информацией о </w:t>
      </w:r>
      <w:r w:rsidR="005F080D" w:rsidRPr="003129C6">
        <w:rPr>
          <w:rFonts w:ascii="Arial" w:hAnsi="Arial" w:cs="Arial"/>
          <w:sz w:val="18"/>
          <w:szCs w:val="18"/>
        </w:rPr>
        <w:t>ПИН</w:t>
      </w:r>
      <w:r w:rsidRPr="003129C6">
        <w:rPr>
          <w:rFonts w:ascii="Arial" w:hAnsi="Arial" w:cs="Arial"/>
          <w:sz w:val="18"/>
          <w:szCs w:val="18"/>
        </w:rPr>
        <w:t>-коде Карты</w:t>
      </w:r>
      <w:r w:rsidR="009F3D33" w:rsidRPr="003129C6">
        <w:rPr>
          <w:rFonts w:ascii="Arial" w:hAnsi="Arial" w:cs="Arial"/>
          <w:sz w:val="18"/>
          <w:szCs w:val="18"/>
        </w:rPr>
        <w:t>.</w:t>
      </w:r>
      <w:r w:rsidRPr="003129C6">
        <w:rPr>
          <w:rFonts w:ascii="Arial" w:hAnsi="Arial" w:cs="Arial"/>
          <w:sz w:val="18"/>
          <w:szCs w:val="18"/>
        </w:rPr>
        <w:t xml:space="preserve"> </w:t>
      </w:r>
      <w:r w:rsidR="00BE439E" w:rsidRPr="003129C6">
        <w:rPr>
          <w:rFonts w:ascii="Arial" w:hAnsi="Arial" w:cs="Arial"/>
          <w:sz w:val="18"/>
          <w:szCs w:val="18"/>
        </w:rPr>
        <w:t xml:space="preserve">Держатель </w:t>
      </w:r>
      <w:r w:rsidR="002F38CE" w:rsidRPr="003129C6">
        <w:rPr>
          <w:rFonts w:ascii="Arial" w:hAnsi="Arial" w:cs="Arial"/>
          <w:sz w:val="18"/>
          <w:szCs w:val="18"/>
        </w:rPr>
        <w:t>К</w:t>
      </w:r>
      <w:r w:rsidR="00BE439E" w:rsidRPr="003129C6">
        <w:rPr>
          <w:rFonts w:ascii="Arial" w:hAnsi="Arial" w:cs="Arial"/>
          <w:sz w:val="18"/>
          <w:szCs w:val="18"/>
        </w:rPr>
        <w:t xml:space="preserve">арты является представителем Покупателя и имеет </w:t>
      </w:r>
      <w:r w:rsidRPr="003129C6">
        <w:rPr>
          <w:rFonts w:ascii="Arial" w:hAnsi="Arial" w:cs="Arial"/>
          <w:sz w:val="18"/>
          <w:szCs w:val="18"/>
        </w:rPr>
        <w:t>право производить выборку Товаров в Торговых точках Продавца.</w:t>
      </w:r>
    </w:p>
    <w:p w:rsidR="007C1EBB" w:rsidRPr="003129C6" w:rsidRDefault="007C1EBB" w:rsidP="009C1201">
      <w:pPr>
        <w:pStyle w:val="a4"/>
        <w:ind w:left="426"/>
        <w:jc w:val="both"/>
        <w:rPr>
          <w:rFonts w:ascii="Arial" w:hAnsi="Arial" w:cs="Arial"/>
          <w:b w:val="0"/>
          <w:bCs/>
          <w:sz w:val="18"/>
          <w:szCs w:val="18"/>
          <w:lang w:val="ru-RU"/>
        </w:rPr>
      </w:pPr>
      <w:r w:rsidRPr="003129C6">
        <w:rPr>
          <w:rFonts w:ascii="Arial" w:hAnsi="Arial" w:cs="Arial"/>
          <w:sz w:val="18"/>
          <w:szCs w:val="18"/>
        </w:rPr>
        <w:t xml:space="preserve">Товар – </w:t>
      </w:r>
      <w:r w:rsidR="00704E59" w:rsidRPr="003129C6">
        <w:rPr>
          <w:rFonts w:ascii="Arial" w:hAnsi="Arial" w:cs="Arial"/>
          <w:b w:val="0"/>
          <w:bCs/>
          <w:sz w:val="18"/>
          <w:szCs w:val="18"/>
          <w:lang w:val="ru-RU"/>
        </w:rPr>
        <w:t>моторное топливо, другие нефтепродукты, СУГ (сжиженный углеводородный газ), метан, Сопутствующие товары и услуги, в том числе услуги придорожного сервиса, общественного питания, отпускаемые Покупателю через Торговые точки, где организована такая форма отпуска и существует технологическая возможность обслуживания по системе безналичных расчетов с использованием Карт на условиях настоящего Договора</w:t>
      </w:r>
      <w:r w:rsidRPr="003129C6">
        <w:rPr>
          <w:rFonts w:ascii="Arial" w:hAnsi="Arial" w:cs="Arial"/>
          <w:b w:val="0"/>
          <w:bCs/>
          <w:sz w:val="18"/>
          <w:szCs w:val="18"/>
        </w:rPr>
        <w:t>.</w:t>
      </w:r>
    </w:p>
    <w:p w:rsidR="009A1FEC" w:rsidRPr="003129C6" w:rsidRDefault="009A1FEC" w:rsidP="009C1201">
      <w:pPr>
        <w:pStyle w:val="a4"/>
        <w:ind w:left="426"/>
        <w:jc w:val="both"/>
        <w:rPr>
          <w:rFonts w:ascii="Arial" w:hAnsi="Arial" w:cs="Arial"/>
          <w:b w:val="0"/>
          <w:bCs/>
          <w:sz w:val="18"/>
          <w:szCs w:val="18"/>
          <w:lang w:val="ru-RU"/>
        </w:rPr>
      </w:pPr>
      <w:r w:rsidRPr="003129C6">
        <w:rPr>
          <w:rFonts w:ascii="Arial" w:hAnsi="Arial" w:cs="Arial"/>
          <w:bCs/>
          <w:sz w:val="18"/>
          <w:szCs w:val="18"/>
          <w:lang w:val="ru-RU"/>
        </w:rPr>
        <w:t xml:space="preserve">Сопутствующие товары и услуги (Сопутствующие товары) </w:t>
      </w:r>
      <w:r w:rsidRPr="003129C6">
        <w:rPr>
          <w:rFonts w:ascii="Arial" w:hAnsi="Arial" w:cs="Arial"/>
          <w:b w:val="0"/>
          <w:bCs/>
          <w:sz w:val="18"/>
          <w:szCs w:val="18"/>
          <w:lang w:val="ru-RU"/>
        </w:rPr>
        <w:t>- продовольственные и сопутствующие товары для автомобиля, а также услуги придорожного сервиса (мойка, шиномонтаж и пр.), общественного питания, иные товары и услуги, приобретаемые с помощью Карт в Торговых точках.</w:t>
      </w:r>
    </w:p>
    <w:p w:rsidR="009A1FEC" w:rsidRPr="003129C6" w:rsidRDefault="009A1FEC" w:rsidP="009A1FEC">
      <w:pPr>
        <w:pStyle w:val="a4"/>
        <w:ind w:left="426"/>
        <w:jc w:val="both"/>
        <w:rPr>
          <w:rFonts w:ascii="Arial" w:hAnsi="Arial" w:cs="Arial"/>
          <w:b w:val="0"/>
          <w:bCs/>
          <w:sz w:val="18"/>
          <w:szCs w:val="18"/>
          <w:lang w:val="ru-RU"/>
        </w:rPr>
      </w:pPr>
      <w:r w:rsidRPr="003129C6">
        <w:rPr>
          <w:rFonts w:ascii="Arial" w:hAnsi="Arial" w:cs="Arial"/>
          <w:bCs/>
          <w:sz w:val="18"/>
          <w:szCs w:val="18"/>
        </w:rPr>
        <w:t xml:space="preserve">Сайт </w:t>
      </w:r>
      <w:r w:rsidRPr="003129C6">
        <w:rPr>
          <w:rFonts w:ascii="Arial" w:hAnsi="Arial" w:cs="Arial"/>
          <w:b w:val="0"/>
          <w:bCs/>
          <w:sz w:val="18"/>
          <w:szCs w:val="18"/>
        </w:rPr>
        <w:t xml:space="preserve">– совокупность официальной информации Продавца, доступ к которой обеспечивается посредством сети «Интернет» по адресу: </w:t>
      </w:r>
      <w:hyperlink r:id="rId8" w:history="1">
        <w:r w:rsidRPr="003129C6">
          <w:rPr>
            <w:rStyle w:val="af0"/>
            <w:rFonts w:ascii="Arial" w:hAnsi="Arial" w:cs="Arial"/>
            <w:b w:val="0"/>
            <w:bCs/>
            <w:sz w:val="18"/>
            <w:szCs w:val="18"/>
            <w:lang w:val="en-US"/>
          </w:rPr>
          <w:t>w</w:t>
        </w:r>
        <w:r w:rsidRPr="003129C6">
          <w:rPr>
            <w:rStyle w:val="af0"/>
            <w:rFonts w:ascii="Arial" w:hAnsi="Arial" w:cs="Arial"/>
            <w:b w:val="0"/>
            <w:bCs/>
            <w:sz w:val="18"/>
            <w:szCs w:val="18"/>
          </w:rPr>
          <w:t>ww.</w:t>
        </w:r>
        <w:r w:rsidRPr="003129C6">
          <w:rPr>
            <w:rStyle w:val="af0"/>
            <w:rFonts w:ascii="Arial" w:hAnsi="Arial" w:cs="Arial"/>
            <w:b w:val="0"/>
            <w:bCs/>
            <w:sz w:val="18"/>
            <w:szCs w:val="18"/>
            <w:lang w:val="en-US"/>
          </w:rPr>
          <w:t>opti</w:t>
        </w:r>
        <w:r w:rsidRPr="003129C6">
          <w:rPr>
            <w:rStyle w:val="af0"/>
            <w:rFonts w:ascii="Arial" w:hAnsi="Arial" w:cs="Arial"/>
            <w:b w:val="0"/>
            <w:bCs/>
            <w:sz w:val="18"/>
            <w:szCs w:val="18"/>
          </w:rPr>
          <w:t>-24.</w:t>
        </w:r>
        <w:r w:rsidRPr="003129C6">
          <w:rPr>
            <w:rStyle w:val="af0"/>
            <w:rFonts w:ascii="Arial" w:hAnsi="Arial" w:cs="Arial"/>
            <w:b w:val="0"/>
            <w:bCs/>
            <w:sz w:val="18"/>
            <w:szCs w:val="18"/>
            <w:lang w:val="en-US"/>
          </w:rPr>
          <w:t>com</w:t>
        </w:r>
      </w:hyperlink>
      <w:r w:rsidRPr="003129C6">
        <w:rPr>
          <w:rFonts w:ascii="Arial" w:hAnsi="Arial" w:cs="Arial"/>
          <w:b w:val="0"/>
          <w:bCs/>
          <w:sz w:val="18"/>
          <w:szCs w:val="18"/>
        </w:rPr>
        <w:t>.</w:t>
      </w:r>
    </w:p>
    <w:p w:rsidR="00005A9E" w:rsidRPr="003129C6" w:rsidRDefault="00005A9E" w:rsidP="009C1201">
      <w:pPr>
        <w:pStyle w:val="a4"/>
        <w:ind w:left="426"/>
        <w:jc w:val="both"/>
        <w:rPr>
          <w:rFonts w:ascii="Arial" w:hAnsi="Arial" w:cs="Arial"/>
          <w:b w:val="0"/>
          <w:sz w:val="18"/>
          <w:szCs w:val="18"/>
          <w:lang w:val="ru-RU"/>
        </w:rPr>
      </w:pPr>
      <w:r w:rsidRPr="003129C6">
        <w:rPr>
          <w:rFonts w:ascii="Arial" w:hAnsi="Arial" w:cs="Arial"/>
          <w:bCs/>
          <w:sz w:val="18"/>
          <w:szCs w:val="18"/>
          <w:shd w:val="clear" w:color="auto" w:fill="FFFFFF"/>
        </w:rPr>
        <w:t>Сервисные услуги</w:t>
      </w:r>
      <w:r w:rsidRPr="003129C6">
        <w:rPr>
          <w:rFonts w:ascii="Arial" w:hAnsi="Arial" w:cs="Arial"/>
          <w:b w:val="0"/>
          <w:bCs/>
          <w:sz w:val="18"/>
          <w:szCs w:val="18"/>
          <w:shd w:val="clear" w:color="auto" w:fill="FFFFFF"/>
        </w:rPr>
        <w:t xml:space="preserve"> – </w:t>
      </w:r>
      <w:r w:rsidR="002F38CE" w:rsidRPr="003129C6">
        <w:rPr>
          <w:rFonts w:ascii="Arial" w:hAnsi="Arial" w:cs="Arial"/>
          <w:b w:val="0"/>
          <w:bCs/>
          <w:sz w:val="18"/>
          <w:szCs w:val="18"/>
          <w:shd w:val="clear" w:color="auto" w:fill="FFFFFF"/>
          <w:lang w:val="ru-RU"/>
        </w:rPr>
        <w:t>услуги по обслуживанию Карт (за исключением комиссии за карты, предусмотренной Договором), услуги процессинга, услуги по предоставлению аналитических отчетов, SMS-оповещению, предоставлению возможности пользоваться Личным кабинетом, Мобильным приложением и пр., оказываемые Продавцом в рамках настоящего Договора. Перечень Сервисных услуг указан в Приложении № 12 к настоящему Договору.</w:t>
      </w:r>
    </w:p>
    <w:p w:rsidR="005A33AC" w:rsidRPr="003129C6" w:rsidRDefault="004253EB" w:rsidP="009C1201">
      <w:pPr>
        <w:pStyle w:val="a4"/>
        <w:ind w:left="426"/>
        <w:jc w:val="both"/>
        <w:rPr>
          <w:rFonts w:ascii="Arial" w:hAnsi="Arial" w:cs="Arial"/>
          <w:b w:val="0"/>
          <w:spacing w:val="-4"/>
          <w:sz w:val="18"/>
          <w:szCs w:val="18"/>
        </w:rPr>
      </w:pPr>
      <w:r w:rsidRPr="003129C6">
        <w:rPr>
          <w:rFonts w:ascii="Arial" w:hAnsi="Arial" w:cs="Arial"/>
          <w:spacing w:val="-4"/>
          <w:sz w:val="18"/>
          <w:szCs w:val="18"/>
        </w:rPr>
        <w:t>Торговые точки</w:t>
      </w:r>
      <w:r w:rsidRPr="003129C6">
        <w:rPr>
          <w:rFonts w:ascii="Arial" w:hAnsi="Arial" w:cs="Arial"/>
          <w:b w:val="0"/>
          <w:spacing w:val="-4"/>
          <w:sz w:val="18"/>
          <w:szCs w:val="18"/>
        </w:rPr>
        <w:t xml:space="preserve"> – </w:t>
      </w:r>
      <w:r w:rsidR="00704E59" w:rsidRPr="003129C6">
        <w:rPr>
          <w:rFonts w:ascii="Arial" w:hAnsi="Arial" w:cs="Arial"/>
          <w:b w:val="0"/>
          <w:bCs/>
          <w:spacing w:val="-4"/>
          <w:sz w:val="18"/>
          <w:szCs w:val="18"/>
          <w:lang w:val="ru-RU"/>
        </w:rPr>
        <w:t>автозаправочные станции, иные торгово-сервисные предприятия, на которых производится отпуск Товаров, оказание услуг Держателям Карт. Перечень Торговых точек, принимающих Карты, размещен на Сайте. Дополнительная информация о Торговых точках, месте их нахождения, режиме работы и т.д. может быть получена Покупателем по телефону Горячей линии</w:t>
      </w:r>
      <w:r w:rsidR="00F45260" w:rsidRPr="003129C6">
        <w:rPr>
          <w:rFonts w:ascii="Arial" w:hAnsi="Arial" w:cs="Arial"/>
          <w:b w:val="0"/>
          <w:spacing w:val="-4"/>
          <w:sz w:val="18"/>
          <w:szCs w:val="18"/>
        </w:rPr>
        <w:t xml:space="preserve">. </w:t>
      </w:r>
    </w:p>
    <w:p w:rsidR="00DF5170" w:rsidRPr="003129C6" w:rsidRDefault="00635E00" w:rsidP="009C1201">
      <w:pPr>
        <w:pStyle w:val="af2"/>
        <w:ind w:left="426"/>
        <w:jc w:val="both"/>
        <w:rPr>
          <w:rStyle w:val="iiianoaieou"/>
          <w:rFonts w:ascii="Arial" w:eastAsia="Times New Roman" w:hAnsi="Arial" w:cs="Arial"/>
          <w:bCs/>
          <w:sz w:val="18"/>
          <w:szCs w:val="18"/>
        </w:rPr>
      </w:pPr>
      <w:r w:rsidRPr="003129C6">
        <w:rPr>
          <w:rStyle w:val="iiianoaieou"/>
          <w:rFonts w:ascii="Arial" w:hAnsi="Arial" w:cs="Arial"/>
          <w:b/>
          <w:bCs/>
          <w:sz w:val="18"/>
          <w:szCs w:val="18"/>
        </w:rPr>
        <w:t>Единый центр поддержки клиентов (</w:t>
      </w:r>
      <w:r w:rsidR="00DF5170" w:rsidRPr="003129C6">
        <w:rPr>
          <w:rStyle w:val="iiianoaieou"/>
          <w:rFonts w:ascii="Arial" w:hAnsi="Arial" w:cs="Arial"/>
          <w:b/>
          <w:bCs/>
          <w:sz w:val="18"/>
          <w:szCs w:val="18"/>
        </w:rPr>
        <w:t>Горячая линия</w:t>
      </w:r>
      <w:r w:rsidRPr="003129C6">
        <w:rPr>
          <w:rStyle w:val="iiianoaieou"/>
          <w:rFonts w:ascii="Arial" w:hAnsi="Arial" w:cs="Arial"/>
          <w:b/>
          <w:bCs/>
          <w:sz w:val="18"/>
          <w:szCs w:val="18"/>
        </w:rPr>
        <w:t>)</w:t>
      </w:r>
      <w:r w:rsidR="00DF5170" w:rsidRPr="003129C6">
        <w:rPr>
          <w:rStyle w:val="iiianoaieou"/>
          <w:rFonts w:ascii="Arial" w:hAnsi="Arial" w:cs="Arial"/>
          <w:bCs/>
          <w:sz w:val="18"/>
          <w:szCs w:val="18"/>
        </w:rPr>
        <w:t xml:space="preserve"> – </w:t>
      </w:r>
      <w:r w:rsidR="00AA156B" w:rsidRPr="003129C6">
        <w:rPr>
          <w:rFonts w:ascii="Arial" w:eastAsia="Times New Roman" w:hAnsi="Arial" w:cs="Arial"/>
          <w:bCs/>
          <w:sz w:val="18"/>
          <w:szCs w:val="18"/>
        </w:rPr>
        <w:t>услуга круглосуточной поддержки Покупателя по вопросам исполнения настоящего Договора, оказываемая по телефону: 8-800-770-0044. Номер Горячей линии также указан на оборотной стороне Карты либо доступен на Сайте (звонок бесплатный).</w:t>
      </w:r>
    </w:p>
    <w:p w:rsidR="004253EB" w:rsidRPr="003129C6" w:rsidRDefault="005A33AC" w:rsidP="009C1201">
      <w:pPr>
        <w:pStyle w:val="a4"/>
        <w:ind w:left="426"/>
        <w:jc w:val="both"/>
        <w:rPr>
          <w:rFonts w:ascii="Arial" w:hAnsi="Arial" w:cs="Arial"/>
          <w:b w:val="0"/>
          <w:spacing w:val="-4"/>
          <w:sz w:val="18"/>
          <w:szCs w:val="18"/>
          <w:lang w:val="ru-RU"/>
        </w:rPr>
      </w:pPr>
      <w:r w:rsidRPr="003129C6">
        <w:rPr>
          <w:rFonts w:ascii="Arial" w:hAnsi="Arial" w:cs="Arial"/>
          <w:spacing w:val="-4"/>
          <w:sz w:val="18"/>
          <w:szCs w:val="18"/>
        </w:rPr>
        <w:t>Текущая розничная цена</w:t>
      </w:r>
      <w:r w:rsidRPr="003129C6">
        <w:rPr>
          <w:rFonts w:ascii="Arial" w:hAnsi="Arial" w:cs="Arial"/>
          <w:b w:val="0"/>
          <w:spacing w:val="-4"/>
          <w:sz w:val="18"/>
          <w:szCs w:val="18"/>
        </w:rPr>
        <w:t xml:space="preserve"> –</w:t>
      </w:r>
      <w:r w:rsidR="00F45260" w:rsidRPr="003129C6">
        <w:rPr>
          <w:rFonts w:ascii="Arial" w:hAnsi="Arial" w:cs="Arial"/>
          <w:b w:val="0"/>
          <w:spacing w:val="-4"/>
          <w:sz w:val="18"/>
          <w:szCs w:val="18"/>
        </w:rPr>
        <w:t xml:space="preserve"> </w:t>
      </w:r>
      <w:r w:rsidR="00704E59" w:rsidRPr="003129C6">
        <w:rPr>
          <w:rFonts w:ascii="Arial" w:hAnsi="Arial" w:cs="Arial"/>
          <w:b w:val="0"/>
          <w:spacing w:val="-4"/>
          <w:sz w:val="18"/>
          <w:szCs w:val="18"/>
          <w:lang w:val="ru-RU"/>
        </w:rPr>
        <w:t>цена на Товар, указанная на момент получения Товара в Торговых точках в информационных сообщениях, адресованных неопределенному кругу лиц (на стеле, ценниках, информационных табло топливо-раздаточных  колонок,  в прайс-листах в операторной на кассовой стойке и/или в перекидном каталоге в прикассовой зоне).</w:t>
      </w:r>
    </w:p>
    <w:p w:rsidR="007C1EBB" w:rsidRPr="003129C6" w:rsidRDefault="00704E59" w:rsidP="009C1201">
      <w:pPr>
        <w:pStyle w:val="a4"/>
        <w:ind w:left="426"/>
        <w:jc w:val="both"/>
        <w:rPr>
          <w:rFonts w:ascii="Arial" w:hAnsi="Arial" w:cs="Arial"/>
          <w:b w:val="0"/>
          <w:bCs/>
          <w:sz w:val="18"/>
          <w:szCs w:val="18"/>
          <w:lang w:val="ru-RU"/>
        </w:rPr>
      </w:pPr>
      <w:r w:rsidRPr="003129C6">
        <w:rPr>
          <w:rFonts w:ascii="Arial" w:hAnsi="Arial" w:cs="Arial"/>
          <w:bCs/>
          <w:sz w:val="18"/>
          <w:szCs w:val="18"/>
          <w:lang w:val="ru-RU"/>
        </w:rPr>
        <w:t>Сервисная</w:t>
      </w:r>
      <w:r w:rsidR="002F38CE" w:rsidRPr="003129C6">
        <w:rPr>
          <w:rFonts w:ascii="Arial" w:hAnsi="Arial" w:cs="Arial"/>
          <w:bCs/>
          <w:sz w:val="18"/>
          <w:szCs w:val="18"/>
          <w:lang w:val="ru-RU"/>
        </w:rPr>
        <w:t xml:space="preserve"> </w:t>
      </w:r>
      <w:r w:rsidR="007C1EBB" w:rsidRPr="003129C6">
        <w:rPr>
          <w:rFonts w:ascii="Arial" w:hAnsi="Arial" w:cs="Arial"/>
          <w:bCs/>
          <w:sz w:val="18"/>
          <w:szCs w:val="18"/>
        </w:rPr>
        <w:t xml:space="preserve"> карта (Карта) </w:t>
      </w:r>
      <w:r w:rsidR="007C1EBB" w:rsidRPr="003129C6">
        <w:rPr>
          <w:rFonts w:ascii="Arial" w:hAnsi="Arial" w:cs="Arial"/>
          <w:b w:val="0"/>
          <w:bCs/>
          <w:sz w:val="18"/>
          <w:szCs w:val="18"/>
        </w:rPr>
        <w:t xml:space="preserve">– </w:t>
      </w:r>
      <w:r w:rsidR="002F38CE" w:rsidRPr="003129C6">
        <w:rPr>
          <w:rFonts w:ascii="Arial" w:hAnsi="Arial" w:cs="Arial"/>
          <w:b w:val="0"/>
          <w:bCs/>
          <w:sz w:val="18"/>
          <w:szCs w:val="18"/>
          <w:lang w:val="ru-RU"/>
        </w:rPr>
        <w:t>техническое средство со встроенным микропроцессором, магнитной полосой, бесконтактным интерфейсом, используемое для получения Товара в Торговых точках, иных Сервисных услуг. Карта позволяет осуществлять учет количества и ассортимент Товара, который может быть отпущен Покупателю в Торговых точках, а также Товара, полученного Покупателем по настоящему Договору, получать Сервисные услуги. Карта не является платежным средством, не предназначена для получения наличных денежных средств и находится в обращении, ограниченном Торговыми точками и Товаром, реализуемым Покупателю с использованием Карт. В установленном настоящим Договором порядке Карта программируется соответствующими Товарными ограничителями по количеству, типу, объему нефтепродуктов, географии обслуживания и периоду времени обслуживания (день недели, фактическое время), по иным доступным для программирования параметрам. Вне Торговых точек Карта не может быть использована. Карта является собственностью Продавца и подлежит возврату Покупателем  Продавцу в случае расторжения или истечения срока действия настоящего Договора.</w:t>
      </w:r>
      <w:r w:rsidR="007C1EBB" w:rsidRPr="003129C6">
        <w:rPr>
          <w:rFonts w:ascii="Arial" w:hAnsi="Arial" w:cs="Arial"/>
          <w:b w:val="0"/>
          <w:bCs/>
          <w:sz w:val="18"/>
          <w:szCs w:val="18"/>
        </w:rPr>
        <w:t xml:space="preserve"> </w:t>
      </w:r>
    </w:p>
    <w:p w:rsidR="00C25574" w:rsidRPr="003129C6" w:rsidRDefault="00C25574" w:rsidP="009C1201">
      <w:pPr>
        <w:pStyle w:val="a4"/>
        <w:ind w:left="426"/>
        <w:jc w:val="both"/>
        <w:rPr>
          <w:rFonts w:ascii="Arial" w:hAnsi="Arial" w:cs="Arial"/>
          <w:b w:val="0"/>
          <w:sz w:val="18"/>
          <w:szCs w:val="18"/>
          <w:lang w:val="ru-RU"/>
        </w:rPr>
      </w:pPr>
      <w:r w:rsidRPr="003129C6">
        <w:rPr>
          <w:rFonts w:ascii="Arial" w:hAnsi="Arial" w:cs="Arial"/>
          <w:sz w:val="18"/>
          <w:szCs w:val="18"/>
        </w:rPr>
        <w:t>Заявк</w:t>
      </w:r>
      <w:r w:rsidRPr="003129C6">
        <w:rPr>
          <w:rFonts w:ascii="Arial" w:hAnsi="Arial" w:cs="Arial"/>
          <w:sz w:val="18"/>
          <w:szCs w:val="18"/>
          <w:lang w:val="ru-RU"/>
        </w:rPr>
        <w:t xml:space="preserve">а Покупателя – </w:t>
      </w:r>
      <w:r w:rsidRPr="003129C6">
        <w:rPr>
          <w:rFonts w:ascii="Arial" w:hAnsi="Arial" w:cs="Arial"/>
          <w:b w:val="0"/>
          <w:sz w:val="18"/>
          <w:szCs w:val="18"/>
          <w:lang w:val="ru-RU"/>
        </w:rPr>
        <w:t xml:space="preserve">заявка </w:t>
      </w:r>
      <w:r w:rsidR="00D10385" w:rsidRPr="003129C6">
        <w:rPr>
          <w:rFonts w:ascii="Arial" w:hAnsi="Arial" w:cs="Arial"/>
          <w:b w:val="0"/>
          <w:sz w:val="18"/>
          <w:szCs w:val="18"/>
          <w:lang w:val="ru-RU"/>
        </w:rPr>
        <w:t xml:space="preserve">Покупателя </w:t>
      </w:r>
      <w:r w:rsidRPr="003129C6">
        <w:rPr>
          <w:rFonts w:ascii="Arial" w:hAnsi="Arial" w:cs="Arial"/>
          <w:b w:val="0"/>
          <w:sz w:val="18"/>
          <w:szCs w:val="18"/>
        </w:rPr>
        <w:t>на выдачу Карт</w:t>
      </w:r>
      <w:r w:rsidR="00D10385" w:rsidRPr="003129C6">
        <w:rPr>
          <w:rFonts w:ascii="Arial" w:hAnsi="Arial" w:cs="Arial"/>
          <w:b w:val="0"/>
          <w:sz w:val="18"/>
          <w:szCs w:val="18"/>
          <w:lang w:val="ru-RU"/>
        </w:rPr>
        <w:t xml:space="preserve">. </w:t>
      </w:r>
      <w:r w:rsidRPr="003129C6">
        <w:rPr>
          <w:rFonts w:ascii="Arial" w:hAnsi="Arial" w:cs="Arial"/>
          <w:b w:val="0"/>
          <w:sz w:val="18"/>
          <w:szCs w:val="18"/>
          <w:lang w:val="ru-RU"/>
        </w:rPr>
        <w:t xml:space="preserve">Форма заявки установлена Сторонами в Приложении № </w:t>
      </w:r>
      <w:r w:rsidR="00347720" w:rsidRPr="003129C6">
        <w:rPr>
          <w:rFonts w:ascii="Arial" w:hAnsi="Arial" w:cs="Arial"/>
          <w:b w:val="0"/>
          <w:sz w:val="18"/>
          <w:szCs w:val="18"/>
          <w:lang w:val="ru-RU"/>
        </w:rPr>
        <w:t xml:space="preserve"> 3</w:t>
      </w:r>
      <w:r w:rsidR="001152F5" w:rsidRPr="003129C6">
        <w:rPr>
          <w:rStyle w:val="iiianoaieou"/>
          <w:rFonts w:ascii="Arial" w:hAnsi="Arial" w:cs="Arial"/>
          <w:b w:val="0"/>
          <w:sz w:val="18"/>
          <w:szCs w:val="18"/>
        </w:rPr>
        <w:t xml:space="preserve"> к настоящему Договору</w:t>
      </w:r>
      <w:r w:rsidRPr="003129C6">
        <w:rPr>
          <w:rFonts w:ascii="Arial" w:hAnsi="Arial" w:cs="Arial"/>
          <w:b w:val="0"/>
          <w:sz w:val="18"/>
          <w:szCs w:val="18"/>
          <w:lang w:val="ru-RU"/>
        </w:rPr>
        <w:t>.</w:t>
      </w:r>
    </w:p>
    <w:p w:rsidR="001152F5" w:rsidRPr="003129C6" w:rsidRDefault="001152F5" w:rsidP="009C1201">
      <w:pPr>
        <w:widowControl/>
        <w:autoSpaceDE w:val="0"/>
        <w:autoSpaceDN w:val="0"/>
        <w:adjustRightInd w:val="0"/>
        <w:spacing w:before="0"/>
        <w:ind w:left="426"/>
        <w:outlineLvl w:val="3"/>
        <w:rPr>
          <w:rFonts w:ascii="Arial" w:eastAsia="Calibri" w:hAnsi="Arial" w:cs="Arial"/>
          <w:sz w:val="18"/>
          <w:szCs w:val="18"/>
          <w:lang w:eastAsia="en-US"/>
        </w:rPr>
      </w:pPr>
      <w:r w:rsidRPr="003129C6">
        <w:rPr>
          <w:rFonts w:ascii="Arial" w:eastAsia="Calibri" w:hAnsi="Arial" w:cs="Arial"/>
          <w:b/>
          <w:sz w:val="18"/>
          <w:szCs w:val="18"/>
          <w:lang w:eastAsia="en-US"/>
        </w:rPr>
        <w:t xml:space="preserve">Счет </w:t>
      </w:r>
      <w:r w:rsidR="00812A12" w:rsidRPr="003129C6">
        <w:rPr>
          <w:rFonts w:ascii="Arial" w:eastAsia="Calibri" w:hAnsi="Arial" w:cs="Arial"/>
          <w:b/>
          <w:sz w:val="18"/>
          <w:szCs w:val="18"/>
          <w:lang w:eastAsia="en-US"/>
        </w:rPr>
        <w:t>д</w:t>
      </w:r>
      <w:r w:rsidR="001A3DCB" w:rsidRPr="003129C6">
        <w:rPr>
          <w:rFonts w:ascii="Arial" w:eastAsia="Calibri" w:hAnsi="Arial" w:cs="Arial"/>
          <w:b/>
          <w:sz w:val="18"/>
          <w:szCs w:val="18"/>
          <w:lang w:eastAsia="en-US"/>
        </w:rPr>
        <w:t>оговора</w:t>
      </w:r>
      <w:r w:rsidR="001A3DCB" w:rsidRPr="003129C6">
        <w:rPr>
          <w:rFonts w:ascii="Arial" w:eastAsia="Calibri" w:hAnsi="Arial" w:cs="Arial"/>
          <w:sz w:val="18"/>
          <w:szCs w:val="18"/>
          <w:lang w:eastAsia="en-US"/>
        </w:rPr>
        <w:t xml:space="preserve"> </w:t>
      </w:r>
      <w:r w:rsidRPr="003129C6">
        <w:rPr>
          <w:rFonts w:ascii="Arial" w:eastAsia="Calibri" w:hAnsi="Arial" w:cs="Arial"/>
          <w:sz w:val="18"/>
          <w:szCs w:val="18"/>
          <w:lang w:eastAsia="en-US"/>
        </w:rPr>
        <w:t>- отражаемое в системе электронного и бухгалтерского учета Продавца состояние денежных взаиморасчетов между Продавцом и Покупателем</w:t>
      </w:r>
      <w:r w:rsidR="001A3DCB" w:rsidRPr="003129C6">
        <w:rPr>
          <w:rFonts w:ascii="Arial" w:eastAsia="Calibri" w:hAnsi="Arial" w:cs="Arial"/>
          <w:sz w:val="18"/>
          <w:szCs w:val="18"/>
          <w:lang w:eastAsia="en-US"/>
        </w:rPr>
        <w:t xml:space="preserve"> по Договору</w:t>
      </w:r>
      <w:r w:rsidRPr="003129C6">
        <w:rPr>
          <w:rFonts w:ascii="Arial" w:eastAsia="Calibri" w:hAnsi="Arial" w:cs="Arial"/>
          <w:sz w:val="18"/>
          <w:szCs w:val="18"/>
          <w:lang w:eastAsia="en-US"/>
        </w:rPr>
        <w:t>, исчисляемое как разница перечисленных Покупателем денежных средств и стоимости полученных им Товаров</w:t>
      </w:r>
      <w:r w:rsidR="002C6DA5" w:rsidRPr="003129C6">
        <w:rPr>
          <w:rFonts w:ascii="Arial" w:eastAsia="Calibri" w:hAnsi="Arial" w:cs="Arial"/>
          <w:sz w:val="18"/>
          <w:szCs w:val="18"/>
          <w:lang w:eastAsia="en-US"/>
        </w:rPr>
        <w:t>, Сервисных услуг</w:t>
      </w:r>
      <w:r w:rsidRPr="003129C6">
        <w:rPr>
          <w:rFonts w:ascii="Arial" w:eastAsia="Calibri" w:hAnsi="Arial" w:cs="Arial"/>
          <w:sz w:val="18"/>
          <w:szCs w:val="18"/>
          <w:lang w:eastAsia="en-US"/>
        </w:rPr>
        <w:t>.</w:t>
      </w:r>
    </w:p>
    <w:p w:rsidR="00D91BF1" w:rsidRPr="003129C6" w:rsidRDefault="0098193B" w:rsidP="009C1201">
      <w:pPr>
        <w:widowControl/>
        <w:autoSpaceDE w:val="0"/>
        <w:autoSpaceDN w:val="0"/>
        <w:adjustRightInd w:val="0"/>
        <w:spacing w:before="0"/>
        <w:ind w:left="426"/>
        <w:outlineLvl w:val="3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 xml:space="preserve">Товарный </w:t>
      </w:r>
      <w:r w:rsidRPr="003129C6">
        <w:rPr>
          <w:rFonts w:ascii="Arial" w:hAnsi="Arial" w:cs="Arial"/>
          <w:sz w:val="18"/>
          <w:szCs w:val="18"/>
        </w:rPr>
        <w:t>о</w:t>
      </w:r>
      <w:r w:rsidRPr="003129C6">
        <w:rPr>
          <w:rFonts w:ascii="Arial" w:hAnsi="Arial" w:cs="Arial"/>
          <w:b/>
          <w:sz w:val="18"/>
          <w:szCs w:val="18"/>
        </w:rPr>
        <w:t>граничитель</w:t>
      </w:r>
      <w:r w:rsidRPr="003129C6">
        <w:rPr>
          <w:rFonts w:ascii="Arial" w:hAnsi="Arial" w:cs="Arial"/>
          <w:sz w:val="18"/>
          <w:szCs w:val="18"/>
        </w:rPr>
        <w:t xml:space="preserve"> </w:t>
      </w:r>
      <w:r w:rsidR="00D91BF1" w:rsidRPr="003129C6">
        <w:rPr>
          <w:rFonts w:ascii="Arial" w:hAnsi="Arial" w:cs="Arial"/>
          <w:sz w:val="18"/>
          <w:szCs w:val="18"/>
        </w:rPr>
        <w:t xml:space="preserve">– </w:t>
      </w:r>
      <w:r w:rsidR="00327695" w:rsidRPr="003129C6">
        <w:rPr>
          <w:rFonts w:ascii="Arial" w:hAnsi="Arial" w:cs="Arial"/>
          <w:sz w:val="18"/>
          <w:szCs w:val="18"/>
        </w:rPr>
        <w:t>значение ограничения</w:t>
      </w:r>
      <w:r w:rsidR="00D91BF1" w:rsidRPr="003129C6">
        <w:rPr>
          <w:rFonts w:ascii="Arial" w:hAnsi="Arial" w:cs="Arial"/>
          <w:sz w:val="18"/>
          <w:szCs w:val="18"/>
        </w:rPr>
        <w:t>, которо</w:t>
      </w:r>
      <w:r w:rsidR="00327695" w:rsidRPr="003129C6">
        <w:rPr>
          <w:rFonts w:ascii="Arial" w:hAnsi="Arial" w:cs="Arial"/>
          <w:sz w:val="18"/>
          <w:szCs w:val="18"/>
        </w:rPr>
        <w:t xml:space="preserve">е устанавливается </w:t>
      </w:r>
      <w:r w:rsidR="00FE3C65" w:rsidRPr="003129C6">
        <w:rPr>
          <w:rFonts w:ascii="Arial" w:hAnsi="Arial" w:cs="Arial"/>
          <w:sz w:val="18"/>
          <w:szCs w:val="18"/>
        </w:rPr>
        <w:t>для Карты</w:t>
      </w:r>
      <w:r w:rsidR="00D91BF1" w:rsidRPr="003129C6">
        <w:rPr>
          <w:rFonts w:ascii="Arial" w:hAnsi="Arial" w:cs="Arial"/>
          <w:sz w:val="18"/>
          <w:szCs w:val="18"/>
        </w:rPr>
        <w:t>, определяющ</w:t>
      </w:r>
      <w:r w:rsidR="001011BD" w:rsidRPr="003129C6">
        <w:rPr>
          <w:rFonts w:ascii="Arial" w:hAnsi="Arial" w:cs="Arial"/>
          <w:sz w:val="18"/>
          <w:szCs w:val="18"/>
        </w:rPr>
        <w:t>ее</w:t>
      </w:r>
      <w:r w:rsidR="00D91BF1" w:rsidRPr="003129C6">
        <w:rPr>
          <w:rFonts w:ascii="Arial" w:hAnsi="Arial" w:cs="Arial"/>
          <w:sz w:val="18"/>
          <w:szCs w:val="18"/>
        </w:rPr>
        <w:t xml:space="preserve"> разрешенную величину потребления </w:t>
      </w:r>
      <w:r w:rsidRPr="003129C6">
        <w:rPr>
          <w:rFonts w:ascii="Arial" w:hAnsi="Arial" w:cs="Arial"/>
          <w:sz w:val="18"/>
          <w:szCs w:val="18"/>
        </w:rPr>
        <w:t xml:space="preserve">Товара </w:t>
      </w:r>
      <w:r w:rsidR="00D91BF1" w:rsidRPr="003129C6">
        <w:rPr>
          <w:rFonts w:ascii="Arial" w:hAnsi="Arial" w:cs="Arial"/>
          <w:sz w:val="18"/>
          <w:szCs w:val="18"/>
        </w:rPr>
        <w:t>за определённое время (сутки</w:t>
      </w:r>
      <w:r w:rsidR="00FE3C65" w:rsidRPr="003129C6">
        <w:rPr>
          <w:rFonts w:ascii="Arial" w:hAnsi="Arial" w:cs="Arial"/>
          <w:sz w:val="18"/>
          <w:szCs w:val="18"/>
        </w:rPr>
        <w:t xml:space="preserve">, </w:t>
      </w:r>
      <w:r w:rsidR="00D91BF1" w:rsidRPr="003129C6">
        <w:rPr>
          <w:rFonts w:ascii="Arial" w:hAnsi="Arial" w:cs="Arial"/>
          <w:sz w:val="18"/>
          <w:szCs w:val="18"/>
        </w:rPr>
        <w:t>месяц</w:t>
      </w:r>
      <w:r w:rsidR="00FE3C65" w:rsidRPr="003129C6">
        <w:rPr>
          <w:rFonts w:ascii="Arial" w:hAnsi="Arial" w:cs="Arial"/>
          <w:sz w:val="18"/>
          <w:szCs w:val="18"/>
        </w:rPr>
        <w:t>, иной временной промежуток</w:t>
      </w:r>
      <w:r w:rsidR="00D91BF1" w:rsidRPr="003129C6">
        <w:rPr>
          <w:rFonts w:ascii="Arial" w:hAnsi="Arial" w:cs="Arial"/>
          <w:sz w:val="18"/>
          <w:szCs w:val="18"/>
        </w:rPr>
        <w:t>)</w:t>
      </w:r>
      <w:r w:rsidR="00D44C25" w:rsidRPr="003129C6">
        <w:rPr>
          <w:rFonts w:ascii="Arial" w:hAnsi="Arial" w:cs="Arial"/>
          <w:sz w:val="18"/>
          <w:szCs w:val="18"/>
        </w:rPr>
        <w:t>,</w:t>
      </w:r>
      <w:r w:rsidR="00D91BF1" w:rsidRPr="003129C6">
        <w:rPr>
          <w:rFonts w:ascii="Arial" w:hAnsi="Arial" w:cs="Arial"/>
          <w:sz w:val="18"/>
          <w:szCs w:val="18"/>
        </w:rPr>
        <w:t xml:space="preserve"> выраженную в денежных единицах</w:t>
      </w:r>
      <w:r w:rsidR="00A54E13" w:rsidRPr="003129C6">
        <w:rPr>
          <w:rFonts w:ascii="Arial" w:hAnsi="Arial" w:cs="Arial"/>
          <w:sz w:val="18"/>
          <w:szCs w:val="18"/>
        </w:rPr>
        <w:t xml:space="preserve"> либо литра</w:t>
      </w:r>
      <w:r w:rsidR="00FE3C65" w:rsidRPr="003129C6">
        <w:rPr>
          <w:rFonts w:ascii="Arial" w:hAnsi="Arial" w:cs="Arial"/>
          <w:sz w:val="18"/>
          <w:szCs w:val="18"/>
        </w:rPr>
        <w:t>х</w:t>
      </w:r>
      <w:r w:rsidR="00D44C25" w:rsidRPr="003129C6">
        <w:rPr>
          <w:rFonts w:ascii="Arial" w:hAnsi="Arial" w:cs="Arial"/>
          <w:sz w:val="18"/>
          <w:szCs w:val="18"/>
        </w:rPr>
        <w:t>. С</w:t>
      </w:r>
      <w:r w:rsidR="00D91BF1" w:rsidRPr="003129C6">
        <w:rPr>
          <w:rFonts w:ascii="Arial" w:hAnsi="Arial" w:cs="Arial"/>
          <w:sz w:val="18"/>
          <w:szCs w:val="18"/>
        </w:rPr>
        <w:t xml:space="preserve">редства за предоставленные </w:t>
      </w:r>
      <w:r w:rsidR="00D44C25" w:rsidRPr="003129C6">
        <w:rPr>
          <w:rFonts w:ascii="Arial" w:hAnsi="Arial" w:cs="Arial"/>
          <w:sz w:val="18"/>
          <w:szCs w:val="18"/>
        </w:rPr>
        <w:t>Т</w:t>
      </w:r>
      <w:r w:rsidR="00D91BF1" w:rsidRPr="003129C6">
        <w:rPr>
          <w:rFonts w:ascii="Arial" w:hAnsi="Arial" w:cs="Arial"/>
          <w:sz w:val="18"/>
          <w:szCs w:val="18"/>
        </w:rPr>
        <w:t xml:space="preserve">овары списываются со </w:t>
      </w:r>
      <w:r w:rsidR="00D44C25" w:rsidRPr="003129C6">
        <w:rPr>
          <w:rFonts w:ascii="Arial" w:hAnsi="Arial" w:cs="Arial"/>
          <w:sz w:val="18"/>
          <w:szCs w:val="18"/>
        </w:rPr>
        <w:t>С</w:t>
      </w:r>
      <w:r w:rsidR="00D91BF1" w:rsidRPr="003129C6">
        <w:rPr>
          <w:rFonts w:ascii="Arial" w:hAnsi="Arial" w:cs="Arial"/>
          <w:sz w:val="18"/>
          <w:szCs w:val="18"/>
        </w:rPr>
        <w:t>чёта</w:t>
      </w:r>
      <w:r w:rsidR="00D44C25" w:rsidRPr="003129C6">
        <w:rPr>
          <w:rFonts w:ascii="Arial" w:hAnsi="Arial" w:cs="Arial"/>
          <w:sz w:val="18"/>
          <w:szCs w:val="18"/>
        </w:rPr>
        <w:t xml:space="preserve"> договора</w:t>
      </w:r>
      <w:r w:rsidR="00D91BF1" w:rsidRPr="003129C6">
        <w:rPr>
          <w:rFonts w:ascii="Arial" w:hAnsi="Arial" w:cs="Arial"/>
          <w:sz w:val="18"/>
          <w:szCs w:val="18"/>
        </w:rPr>
        <w:t xml:space="preserve"> Покупателя в процессе обработки транзакций.</w:t>
      </w:r>
      <w:r w:rsidR="00327695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 xml:space="preserve">Товарные ограничители </w:t>
      </w:r>
      <w:r w:rsidR="00327695" w:rsidRPr="003129C6">
        <w:rPr>
          <w:rFonts w:ascii="Arial" w:hAnsi="Arial" w:cs="Arial"/>
          <w:sz w:val="18"/>
          <w:szCs w:val="18"/>
        </w:rPr>
        <w:t>устанавлива</w:t>
      </w:r>
      <w:r w:rsidR="00D44C25" w:rsidRPr="003129C6">
        <w:rPr>
          <w:rFonts w:ascii="Arial" w:hAnsi="Arial" w:cs="Arial"/>
          <w:sz w:val="18"/>
          <w:szCs w:val="18"/>
        </w:rPr>
        <w:t>ются</w:t>
      </w:r>
      <w:r w:rsidR="00327695" w:rsidRPr="003129C6">
        <w:rPr>
          <w:rFonts w:ascii="Arial" w:hAnsi="Arial" w:cs="Arial"/>
          <w:sz w:val="18"/>
          <w:szCs w:val="18"/>
        </w:rPr>
        <w:t xml:space="preserve"> для каждой </w:t>
      </w:r>
      <w:r w:rsidR="00D44C25" w:rsidRPr="003129C6">
        <w:rPr>
          <w:rFonts w:ascii="Arial" w:hAnsi="Arial" w:cs="Arial"/>
          <w:sz w:val="18"/>
          <w:szCs w:val="18"/>
        </w:rPr>
        <w:t>К</w:t>
      </w:r>
      <w:r w:rsidR="00327695" w:rsidRPr="003129C6">
        <w:rPr>
          <w:rFonts w:ascii="Arial" w:hAnsi="Arial" w:cs="Arial"/>
          <w:sz w:val="18"/>
          <w:szCs w:val="18"/>
        </w:rPr>
        <w:t xml:space="preserve">арты в отдельности или для группы </w:t>
      </w:r>
      <w:r w:rsidR="00D44C25" w:rsidRPr="003129C6">
        <w:rPr>
          <w:rFonts w:ascii="Arial" w:hAnsi="Arial" w:cs="Arial"/>
          <w:sz w:val="18"/>
          <w:szCs w:val="18"/>
        </w:rPr>
        <w:t>К</w:t>
      </w:r>
      <w:r w:rsidR="00327695" w:rsidRPr="003129C6">
        <w:rPr>
          <w:rFonts w:ascii="Arial" w:hAnsi="Arial" w:cs="Arial"/>
          <w:sz w:val="18"/>
          <w:szCs w:val="18"/>
        </w:rPr>
        <w:t>арт</w:t>
      </w:r>
      <w:r w:rsidR="00D44C25" w:rsidRPr="003129C6">
        <w:rPr>
          <w:rFonts w:ascii="Arial" w:hAnsi="Arial" w:cs="Arial"/>
          <w:sz w:val="18"/>
          <w:szCs w:val="18"/>
        </w:rPr>
        <w:t xml:space="preserve"> двумя способами: Покупателем самостоятельно посредством Личного кабинета либо с помощью менеджера Продавца по </w:t>
      </w:r>
      <w:r w:rsidR="00494783" w:rsidRPr="003129C6">
        <w:rPr>
          <w:rFonts w:ascii="Arial" w:hAnsi="Arial" w:cs="Arial"/>
          <w:sz w:val="18"/>
          <w:szCs w:val="18"/>
        </w:rPr>
        <w:t xml:space="preserve">соответствующей </w:t>
      </w:r>
      <w:r w:rsidR="00D44C25" w:rsidRPr="003129C6">
        <w:rPr>
          <w:rFonts w:ascii="Arial" w:hAnsi="Arial" w:cs="Arial"/>
          <w:sz w:val="18"/>
          <w:szCs w:val="18"/>
        </w:rPr>
        <w:t>заявке Покупателя</w:t>
      </w:r>
      <w:r w:rsidR="00502CE2" w:rsidRPr="003129C6">
        <w:rPr>
          <w:rFonts w:ascii="Arial" w:hAnsi="Arial" w:cs="Arial"/>
          <w:sz w:val="18"/>
          <w:szCs w:val="18"/>
        </w:rPr>
        <w:t>.</w:t>
      </w:r>
      <w:r w:rsidR="00347720" w:rsidRPr="003129C6">
        <w:rPr>
          <w:rFonts w:ascii="Arial" w:hAnsi="Arial" w:cs="Arial"/>
          <w:sz w:val="18"/>
          <w:szCs w:val="18"/>
        </w:rPr>
        <w:t xml:space="preserve"> </w:t>
      </w:r>
      <w:r w:rsidR="00502CE2" w:rsidRPr="003129C6">
        <w:rPr>
          <w:rFonts w:ascii="Arial" w:hAnsi="Arial" w:cs="Arial"/>
          <w:sz w:val="18"/>
          <w:szCs w:val="18"/>
        </w:rPr>
        <w:t>Все типы</w:t>
      </w:r>
      <w:r w:rsidRPr="003129C6">
        <w:rPr>
          <w:rFonts w:ascii="Arial" w:hAnsi="Arial" w:cs="Arial"/>
          <w:sz w:val="18"/>
          <w:szCs w:val="18"/>
        </w:rPr>
        <w:t xml:space="preserve"> Товарных</w:t>
      </w:r>
      <w:r w:rsidR="00502CE2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 xml:space="preserve">ограничителей </w:t>
      </w:r>
      <w:r w:rsidR="00347720" w:rsidRPr="003129C6">
        <w:rPr>
          <w:rFonts w:ascii="Arial" w:hAnsi="Arial" w:cs="Arial"/>
          <w:sz w:val="18"/>
          <w:szCs w:val="18"/>
        </w:rPr>
        <w:t>перечислены в Приложении</w:t>
      </w:r>
      <w:r w:rsidR="00746B61" w:rsidRPr="003129C6">
        <w:rPr>
          <w:rFonts w:ascii="Arial" w:hAnsi="Arial" w:cs="Arial"/>
          <w:sz w:val="18"/>
          <w:szCs w:val="18"/>
        </w:rPr>
        <w:t xml:space="preserve"> №</w:t>
      </w:r>
      <w:r w:rsidR="00EC790F" w:rsidRPr="003129C6">
        <w:rPr>
          <w:rFonts w:ascii="Arial" w:hAnsi="Arial" w:cs="Arial"/>
          <w:sz w:val="18"/>
          <w:szCs w:val="18"/>
        </w:rPr>
        <w:t xml:space="preserve"> </w:t>
      </w:r>
      <w:r w:rsidR="00CA16DC" w:rsidRPr="003129C6">
        <w:rPr>
          <w:rFonts w:ascii="Arial" w:hAnsi="Arial" w:cs="Arial"/>
          <w:sz w:val="18"/>
          <w:szCs w:val="18"/>
        </w:rPr>
        <w:t>2</w:t>
      </w:r>
      <w:r w:rsidR="00746B61" w:rsidRPr="003129C6">
        <w:rPr>
          <w:rFonts w:ascii="Arial" w:hAnsi="Arial" w:cs="Arial"/>
          <w:sz w:val="18"/>
          <w:szCs w:val="18"/>
        </w:rPr>
        <w:t>.</w:t>
      </w:r>
    </w:p>
    <w:p w:rsidR="007C1EBB" w:rsidRPr="003129C6" w:rsidRDefault="005F080D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ПИН</w:t>
      </w:r>
      <w:r w:rsidR="007C1EBB" w:rsidRPr="003129C6">
        <w:rPr>
          <w:rFonts w:ascii="Arial" w:hAnsi="Arial" w:cs="Arial"/>
          <w:b/>
          <w:sz w:val="18"/>
          <w:szCs w:val="18"/>
        </w:rPr>
        <w:t xml:space="preserve">-код </w:t>
      </w:r>
      <w:r w:rsidR="007C1EBB" w:rsidRPr="003129C6">
        <w:rPr>
          <w:rFonts w:ascii="Arial" w:hAnsi="Arial" w:cs="Arial"/>
          <w:sz w:val="18"/>
          <w:szCs w:val="18"/>
        </w:rPr>
        <w:t>– известный только Покупателю (или Держателю Карты) и не подлежащий разглашению третьим лицам персональный идентификационный код (пароль), присваиваемый каждой Карте для идентификации Покупателя при отпуске Товаров в Торговой точке.</w:t>
      </w:r>
    </w:p>
    <w:p w:rsidR="00EC790F" w:rsidRPr="003129C6" w:rsidRDefault="00EC790F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 xml:space="preserve">Кодовое слово – </w:t>
      </w:r>
      <w:r w:rsidRPr="003129C6">
        <w:rPr>
          <w:rFonts w:ascii="Arial" w:hAnsi="Arial" w:cs="Arial"/>
          <w:sz w:val="18"/>
          <w:szCs w:val="18"/>
        </w:rPr>
        <w:t>один из идентифи</w:t>
      </w:r>
      <w:r w:rsidR="00E41A64" w:rsidRPr="003129C6">
        <w:rPr>
          <w:rFonts w:ascii="Arial" w:hAnsi="Arial" w:cs="Arial"/>
          <w:sz w:val="18"/>
          <w:szCs w:val="18"/>
        </w:rPr>
        <w:t xml:space="preserve">кационных признаков Покупателя, </w:t>
      </w:r>
      <w:r w:rsidRPr="003129C6">
        <w:rPr>
          <w:rFonts w:ascii="Arial" w:hAnsi="Arial" w:cs="Arial"/>
          <w:sz w:val="18"/>
          <w:szCs w:val="18"/>
        </w:rPr>
        <w:t xml:space="preserve">используется для получения </w:t>
      </w:r>
      <w:r w:rsidR="00E41A64" w:rsidRPr="003129C6">
        <w:rPr>
          <w:rFonts w:ascii="Arial" w:hAnsi="Arial" w:cs="Arial"/>
          <w:sz w:val="18"/>
          <w:szCs w:val="18"/>
        </w:rPr>
        <w:t xml:space="preserve">финансовой </w:t>
      </w:r>
      <w:r w:rsidRPr="003129C6">
        <w:rPr>
          <w:rFonts w:ascii="Arial" w:hAnsi="Arial" w:cs="Arial"/>
          <w:sz w:val="18"/>
          <w:szCs w:val="18"/>
        </w:rPr>
        <w:t xml:space="preserve">информации по Картам, </w:t>
      </w:r>
      <w:r w:rsidR="00E41A64" w:rsidRPr="003129C6">
        <w:rPr>
          <w:rFonts w:ascii="Arial" w:hAnsi="Arial" w:cs="Arial"/>
          <w:sz w:val="18"/>
          <w:szCs w:val="18"/>
        </w:rPr>
        <w:t xml:space="preserve">Договору, блокировки </w:t>
      </w:r>
      <w:r w:rsidR="00A2549D" w:rsidRPr="003129C6">
        <w:rPr>
          <w:rFonts w:ascii="Arial" w:hAnsi="Arial" w:cs="Arial"/>
          <w:sz w:val="18"/>
          <w:szCs w:val="18"/>
        </w:rPr>
        <w:t>К</w:t>
      </w:r>
      <w:r w:rsidR="00E41A64" w:rsidRPr="003129C6">
        <w:rPr>
          <w:rFonts w:ascii="Arial" w:hAnsi="Arial" w:cs="Arial"/>
          <w:sz w:val="18"/>
          <w:szCs w:val="18"/>
        </w:rPr>
        <w:t xml:space="preserve">карты </w:t>
      </w:r>
      <w:r w:rsidRPr="003129C6">
        <w:rPr>
          <w:rFonts w:ascii="Arial" w:hAnsi="Arial" w:cs="Arial"/>
          <w:sz w:val="18"/>
          <w:szCs w:val="18"/>
        </w:rPr>
        <w:t>при обращении на Горячую линию.</w:t>
      </w:r>
      <w:r w:rsidR="004E1D9B" w:rsidRPr="003129C6">
        <w:rPr>
          <w:rFonts w:ascii="Arial" w:hAnsi="Arial" w:cs="Arial"/>
          <w:sz w:val="18"/>
          <w:szCs w:val="18"/>
        </w:rPr>
        <w:t xml:space="preserve"> Кодовое слово известно только Покупателю</w:t>
      </w:r>
      <w:r w:rsidR="002D1E72" w:rsidRPr="003129C6">
        <w:rPr>
          <w:rFonts w:ascii="Arial" w:hAnsi="Arial" w:cs="Arial"/>
          <w:sz w:val="18"/>
          <w:szCs w:val="18"/>
        </w:rPr>
        <w:t xml:space="preserve"> и Продавцу</w:t>
      </w:r>
      <w:r w:rsidR="004E1D9B" w:rsidRPr="003129C6">
        <w:rPr>
          <w:rFonts w:ascii="Arial" w:hAnsi="Arial" w:cs="Arial"/>
          <w:sz w:val="18"/>
          <w:szCs w:val="18"/>
        </w:rPr>
        <w:t xml:space="preserve">. Покупатель несет полную ответственность за конфиденциальность информации о Кодовом слове, а также за все действия, совершаемые с использованием Кодового слова. Действия, совершенные с использованием Кодового слова считаются совершенными Покупателем. В случае обнаружения факта или возможности несанкционированного доступа к информации по кодовому слову Покупатель обязан незамедлительно сообщить об этом Продавцу </w:t>
      </w:r>
      <w:r w:rsidR="00E41A64" w:rsidRPr="003129C6">
        <w:rPr>
          <w:rFonts w:ascii="Arial" w:hAnsi="Arial" w:cs="Arial"/>
          <w:sz w:val="18"/>
          <w:szCs w:val="18"/>
        </w:rPr>
        <w:t xml:space="preserve">посредством заявки на изменение Кодового слова. </w:t>
      </w:r>
      <w:r w:rsidR="004E1D9B" w:rsidRPr="003129C6">
        <w:rPr>
          <w:rFonts w:ascii="Arial" w:hAnsi="Arial" w:cs="Arial"/>
          <w:sz w:val="18"/>
          <w:szCs w:val="18"/>
        </w:rPr>
        <w:t>Продавец не несет ответственность за ущерб любого рода, причиненный Покупателю из-за несанкционированного использования кодового слова.</w:t>
      </w:r>
    </w:p>
    <w:p w:rsidR="00DA5660" w:rsidRPr="003129C6" w:rsidRDefault="00EC790F" w:rsidP="009C1201">
      <w:pPr>
        <w:pStyle w:val="21"/>
        <w:spacing w:before="0" w:after="0"/>
        <w:ind w:left="426" w:firstLine="0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Ч</w:t>
      </w:r>
      <w:r w:rsidR="00DA5660" w:rsidRPr="003129C6">
        <w:rPr>
          <w:rFonts w:ascii="Arial" w:hAnsi="Arial" w:cs="Arial"/>
          <w:b/>
          <w:sz w:val="18"/>
          <w:szCs w:val="18"/>
        </w:rPr>
        <w:t>ек</w:t>
      </w:r>
      <w:r w:rsidR="00DA5660" w:rsidRPr="003129C6">
        <w:rPr>
          <w:rFonts w:ascii="Arial" w:hAnsi="Arial" w:cs="Arial"/>
          <w:sz w:val="18"/>
          <w:szCs w:val="18"/>
        </w:rPr>
        <w:t xml:space="preserve"> – документ, автоматически распечатываемый при регистрации операций по получению Покупателем Товара в Торговых точках.</w:t>
      </w:r>
    </w:p>
    <w:p w:rsidR="007C1EBB" w:rsidRPr="003129C6" w:rsidRDefault="007C1EBB" w:rsidP="009C1201">
      <w:pPr>
        <w:pStyle w:val="a4"/>
        <w:ind w:left="426"/>
        <w:jc w:val="both"/>
        <w:rPr>
          <w:rStyle w:val="iiianoaieou"/>
          <w:rFonts w:ascii="Arial" w:hAnsi="Arial" w:cs="Arial"/>
          <w:b w:val="0"/>
          <w:sz w:val="18"/>
          <w:szCs w:val="18"/>
        </w:rPr>
      </w:pPr>
      <w:r w:rsidRPr="003129C6">
        <w:rPr>
          <w:rStyle w:val="iiianoaieou"/>
          <w:rFonts w:ascii="Arial" w:hAnsi="Arial" w:cs="Arial"/>
          <w:bCs/>
          <w:sz w:val="18"/>
          <w:szCs w:val="18"/>
        </w:rPr>
        <w:t>Инструкция</w:t>
      </w:r>
      <w:r w:rsidRPr="003129C6">
        <w:rPr>
          <w:rStyle w:val="iiianoaieou"/>
          <w:rFonts w:ascii="Arial" w:hAnsi="Arial" w:cs="Arial"/>
          <w:b w:val="0"/>
          <w:sz w:val="18"/>
          <w:szCs w:val="18"/>
        </w:rPr>
        <w:t xml:space="preserve"> </w:t>
      </w:r>
      <w:r w:rsidRPr="003129C6">
        <w:rPr>
          <w:rStyle w:val="iiianoaieou"/>
          <w:rFonts w:ascii="Arial" w:hAnsi="Arial" w:cs="Arial"/>
          <w:sz w:val="18"/>
          <w:szCs w:val="18"/>
        </w:rPr>
        <w:t>по использованию карты (Инструкция)</w:t>
      </w:r>
      <w:r w:rsidRPr="003129C6">
        <w:rPr>
          <w:rStyle w:val="iiianoaieou"/>
          <w:rFonts w:ascii="Arial" w:hAnsi="Arial" w:cs="Arial"/>
          <w:b w:val="0"/>
          <w:sz w:val="18"/>
          <w:szCs w:val="18"/>
        </w:rPr>
        <w:t xml:space="preserve"> – документ, регламентирующий порядок и условия использования Покупателем карт для получения по ним Товара в Торговых точках (Приложение №</w:t>
      </w:r>
      <w:r w:rsidR="00634565" w:rsidRPr="003129C6">
        <w:rPr>
          <w:rStyle w:val="iiianoaieou"/>
          <w:rFonts w:ascii="Arial" w:hAnsi="Arial" w:cs="Arial"/>
          <w:b w:val="0"/>
          <w:sz w:val="18"/>
          <w:szCs w:val="18"/>
          <w:lang w:val="ru-RU"/>
        </w:rPr>
        <w:t xml:space="preserve"> </w:t>
      </w:r>
      <w:r w:rsidR="004966FF" w:rsidRPr="003129C6">
        <w:rPr>
          <w:rStyle w:val="iiianoaieou"/>
          <w:rFonts w:ascii="Arial" w:hAnsi="Arial" w:cs="Arial"/>
          <w:b w:val="0"/>
          <w:sz w:val="18"/>
          <w:szCs w:val="18"/>
          <w:lang w:val="ru-RU"/>
        </w:rPr>
        <w:t xml:space="preserve">4 </w:t>
      </w:r>
      <w:r w:rsidRPr="003129C6">
        <w:rPr>
          <w:rStyle w:val="iiianoaieou"/>
          <w:rFonts w:ascii="Arial" w:hAnsi="Arial" w:cs="Arial"/>
          <w:b w:val="0"/>
          <w:sz w:val="18"/>
          <w:szCs w:val="18"/>
        </w:rPr>
        <w:t xml:space="preserve"> к настоящему Договору).</w:t>
      </w:r>
    </w:p>
    <w:p w:rsidR="00DA5660" w:rsidRPr="003129C6" w:rsidRDefault="00684739" w:rsidP="009C1201">
      <w:pPr>
        <w:spacing w:before="0"/>
        <w:ind w:left="426"/>
        <w:rPr>
          <w:rStyle w:val="iiianoaieou"/>
          <w:rFonts w:ascii="Arial" w:hAnsi="Arial" w:cs="Arial"/>
          <w:bCs/>
          <w:sz w:val="18"/>
          <w:szCs w:val="18"/>
        </w:rPr>
      </w:pPr>
      <w:r w:rsidRPr="003129C6">
        <w:rPr>
          <w:rFonts w:ascii="Arial" w:hAnsi="Arial" w:cs="Arial"/>
          <w:b/>
          <w:bCs/>
          <w:sz w:val="18"/>
          <w:szCs w:val="18"/>
        </w:rPr>
        <w:t xml:space="preserve">Система обслуживания </w:t>
      </w:r>
      <w:r w:rsidR="00C77B41" w:rsidRPr="003129C6">
        <w:rPr>
          <w:rFonts w:ascii="Arial" w:hAnsi="Arial" w:cs="Arial"/>
          <w:b/>
          <w:bCs/>
          <w:sz w:val="18"/>
          <w:szCs w:val="18"/>
        </w:rPr>
        <w:t>клиентов</w:t>
      </w:r>
      <w:r w:rsidR="00C77B41" w:rsidRPr="003129C6">
        <w:rPr>
          <w:rFonts w:ascii="Arial" w:hAnsi="Arial" w:cs="Arial"/>
          <w:bCs/>
          <w:sz w:val="18"/>
          <w:szCs w:val="18"/>
        </w:rPr>
        <w:t xml:space="preserve"> </w:t>
      </w:r>
      <w:r w:rsidRPr="003129C6">
        <w:rPr>
          <w:rFonts w:ascii="Arial" w:hAnsi="Arial" w:cs="Arial"/>
          <w:b/>
          <w:bCs/>
          <w:sz w:val="18"/>
          <w:szCs w:val="18"/>
        </w:rPr>
        <w:t>АЗС</w:t>
      </w:r>
      <w:r w:rsidRPr="003129C6">
        <w:rPr>
          <w:rFonts w:ascii="Arial" w:hAnsi="Arial" w:cs="Arial"/>
          <w:bCs/>
          <w:sz w:val="18"/>
          <w:szCs w:val="18"/>
        </w:rPr>
        <w:t xml:space="preserve"> </w:t>
      </w:r>
      <w:r w:rsidR="00C77B41" w:rsidRPr="003129C6">
        <w:rPr>
          <w:rFonts w:ascii="Arial" w:hAnsi="Arial" w:cs="Arial"/>
          <w:b/>
          <w:bCs/>
          <w:sz w:val="18"/>
          <w:szCs w:val="18"/>
        </w:rPr>
        <w:t xml:space="preserve">«Постоплата» </w:t>
      </w:r>
      <w:r w:rsidR="00DA5660" w:rsidRPr="003129C6">
        <w:rPr>
          <w:rStyle w:val="iiianoaieou"/>
          <w:rFonts w:ascii="Arial" w:hAnsi="Arial" w:cs="Arial"/>
          <w:bCs/>
          <w:sz w:val="18"/>
          <w:szCs w:val="18"/>
        </w:rPr>
        <w:t xml:space="preserve">– </w:t>
      </w:r>
      <w:r w:rsidR="00A01A86" w:rsidRPr="003129C6">
        <w:rPr>
          <w:rStyle w:val="iiianoaieou"/>
          <w:rFonts w:ascii="Arial" w:hAnsi="Arial" w:cs="Arial"/>
          <w:bCs/>
          <w:sz w:val="18"/>
          <w:szCs w:val="18"/>
        </w:rPr>
        <w:t>система</w:t>
      </w:r>
      <w:r w:rsidR="00DA5660" w:rsidRPr="003129C6">
        <w:rPr>
          <w:rStyle w:val="iiianoaieou"/>
          <w:rFonts w:ascii="Arial" w:hAnsi="Arial" w:cs="Arial"/>
          <w:bCs/>
          <w:sz w:val="18"/>
          <w:szCs w:val="18"/>
        </w:rPr>
        <w:t xml:space="preserve"> отпуска нефтепродуктов на Торговых точках - АЗС, предусматривающая проведение операции с </w:t>
      </w:r>
      <w:r w:rsidR="00A2549D" w:rsidRPr="003129C6">
        <w:rPr>
          <w:rStyle w:val="iiianoaieou"/>
          <w:rFonts w:ascii="Arial" w:hAnsi="Arial" w:cs="Arial"/>
          <w:bCs/>
          <w:sz w:val="18"/>
          <w:szCs w:val="18"/>
        </w:rPr>
        <w:t>К</w:t>
      </w:r>
      <w:r w:rsidR="00DA5660" w:rsidRPr="003129C6">
        <w:rPr>
          <w:rStyle w:val="iiianoaieou"/>
          <w:rFonts w:ascii="Arial" w:hAnsi="Arial" w:cs="Arial"/>
          <w:bCs/>
          <w:sz w:val="18"/>
          <w:szCs w:val="18"/>
        </w:rPr>
        <w:t>артами после фактического получения нефтепродуктов.</w:t>
      </w:r>
      <w:r w:rsidR="00A01A86" w:rsidRPr="003129C6">
        <w:rPr>
          <w:rStyle w:val="iiianoaieou"/>
          <w:rFonts w:ascii="Arial" w:hAnsi="Arial" w:cs="Arial"/>
          <w:bCs/>
          <w:sz w:val="18"/>
          <w:szCs w:val="18"/>
        </w:rPr>
        <w:t xml:space="preserve"> Порядок приобретения Покупателем Товара в Торговых точках, на которых действует указанная система, закреплен в п. </w:t>
      </w:r>
      <w:r w:rsidR="00B01572" w:rsidRPr="003129C6">
        <w:rPr>
          <w:rStyle w:val="iiianoaieou"/>
          <w:rFonts w:ascii="Arial" w:hAnsi="Arial" w:cs="Arial"/>
          <w:bCs/>
          <w:sz w:val="18"/>
          <w:szCs w:val="18"/>
        </w:rPr>
        <w:t>4</w:t>
      </w:r>
      <w:r w:rsidR="00A01A86" w:rsidRPr="003129C6">
        <w:rPr>
          <w:rStyle w:val="iiianoaieou"/>
          <w:rFonts w:ascii="Arial" w:hAnsi="Arial" w:cs="Arial"/>
          <w:bCs/>
          <w:sz w:val="18"/>
          <w:szCs w:val="18"/>
        </w:rPr>
        <w:t xml:space="preserve"> Инструкции по использованию карты.</w:t>
      </w:r>
    </w:p>
    <w:p w:rsidR="007C1EBB" w:rsidRPr="003129C6" w:rsidRDefault="007C1EBB" w:rsidP="009C1201">
      <w:pPr>
        <w:spacing w:before="0"/>
        <w:ind w:left="426"/>
        <w:rPr>
          <w:rStyle w:val="iiianoaieou"/>
          <w:rFonts w:ascii="Arial" w:hAnsi="Arial" w:cs="Arial"/>
          <w:bCs/>
          <w:sz w:val="18"/>
          <w:szCs w:val="18"/>
        </w:rPr>
      </w:pPr>
      <w:r w:rsidRPr="003129C6">
        <w:rPr>
          <w:rStyle w:val="iiianoaieou"/>
          <w:rFonts w:ascii="Arial" w:hAnsi="Arial" w:cs="Arial"/>
          <w:b/>
          <w:bCs/>
          <w:sz w:val="18"/>
          <w:szCs w:val="18"/>
        </w:rPr>
        <w:t>Личный кабинет</w:t>
      </w:r>
      <w:r w:rsidRPr="003129C6">
        <w:rPr>
          <w:rStyle w:val="iiianoaieou"/>
          <w:rFonts w:ascii="Arial" w:hAnsi="Arial" w:cs="Arial"/>
          <w:bCs/>
          <w:sz w:val="18"/>
          <w:szCs w:val="18"/>
        </w:rPr>
        <w:t xml:space="preserve"> – </w:t>
      </w:r>
      <w:r w:rsidR="00704E59" w:rsidRPr="003129C6">
        <w:rPr>
          <w:rFonts w:ascii="Arial" w:hAnsi="Arial" w:cs="Arial"/>
          <w:bCs/>
          <w:sz w:val="18"/>
          <w:szCs w:val="18"/>
        </w:rPr>
        <w:t xml:space="preserve">услуга самостоятельного управления договором через </w:t>
      </w:r>
      <w:r w:rsidR="00704E59" w:rsidRPr="003129C6">
        <w:rPr>
          <w:rFonts w:ascii="Arial" w:hAnsi="Arial" w:cs="Arial"/>
          <w:bCs/>
          <w:sz w:val="18"/>
          <w:szCs w:val="18"/>
          <w:lang w:val="en-US"/>
        </w:rPr>
        <w:t>web</w:t>
      </w:r>
      <w:r w:rsidR="00704E59" w:rsidRPr="003129C6">
        <w:rPr>
          <w:rFonts w:ascii="Arial" w:hAnsi="Arial" w:cs="Arial"/>
          <w:bCs/>
          <w:sz w:val="18"/>
          <w:szCs w:val="18"/>
        </w:rPr>
        <w:t xml:space="preserve">-интерфейс по адресу </w:t>
      </w:r>
      <w:hyperlink r:id="rId9" w:history="1">
        <w:r w:rsidR="00704E59" w:rsidRPr="003129C6">
          <w:rPr>
            <w:rStyle w:val="af0"/>
            <w:rFonts w:ascii="Arial" w:hAnsi="Arial" w:cs="Arial"/>
            <w:bCs/>
            <w:sz w:val="18"/>
            <w:szCs w:val="18"/>
            <w:lang w:val="en-US"/>
          </w:rPr>
          <w:t>w</w:t>
        </w:r>
        <w:r w:rsidR="00704E59" w:rsidRPr="003129C6">
          <w:rPr>
            <w:rStyle w:val="af0"/>
            <w:rFonts w:ascii="Arial" w:hAnsi="Arial" w:cs="Arial"/>
            <w:bCs/>
            <w:sz w:val="18"/>
            <w:szCs w:val="18"/>
          </w:rPr>
          <w:t>ww.</w:t>
        </w:r>
        <w:r w:rsidR="00704E59" w:rsidRPr="003129C6">
          <w:rPr>
            <w:rStyle w:val="af0"/>
            <w:rFonts w:ascii="Arial" w:hAnsi="Arial" w:cs="Arial"/>
            <w:bCs/>
            <w:sz w:val="18"/>
            <w:szCs w:val="18"/>
            <w:lang w:val="en-US"/>
          </w:rPr>
          <w:t>opti</w:t>
        </w:r>
        <w:r w:rsidR="00704E59" w:rsidRPr="003129C6">
          <w:rPr>
            <w:rStyle w:val="af0"/>
            <w:rFonts w:ascii="Arial" w:hAnsi="Arial" w:cs="Arial"/>
            <w:bCs/>
            <w:sz w:val="18"/>
            <w:szCs w:val="18"/>
          </w:rPr>
          <w:t>-24.</w:t>
        </w:r>
        <w:r w:rsidR="00704E59" w:rsidRPr="003129C6">
          <w:rPr>
            <w:rStyle w:val="af0"/>
            <w:rFonts w:ascii="Arial" w:hAnsi="Arial" w:cs="Arial"/>
            <w:bCs/>
            <w:sz w:val="18"/>
            <w:szCs w:val="18"/>
            <w:lang w:val="en-US"/>
          </w:rPr>
          <w:t>com</w:t>
        </w:r>
      </w:hyperlink>
      <w:r w:rsidR="00704E59" w:rsidRPr="003129C6">
        <w:rPr>
          <w:rFonts w:ascii="Arial" w:hAnsi="Arial" w:cs="Arial"/>
          <w:bCs/>
          <w:sz w:val="18"/>
          <w:szCs w:val="18"/>
        </w:rPr>
        <w:t>, которая позволяет получать оперативную информацию о наличии денежных средств на Счете договора Покупателя, Товарных ограничителях</w:t>
      </w:r>
      <w:r w:rsidR="00704E59" w:rsidRPr="003129C6">
        <w:rPr>
          <w:rFonts w:ascii="Arial" w:hAnsi="Arial" w:cs="Arial"/>
          <w:bCs/>
          <w:sz w:val="18"/>
          <w:szCs w:val="18"/>
          <w:u w:val="single"/>
        </w:rPr>
        <w:t>,</w:t>
      </w:r>
      <w:r w:rsidR="00704E59" w:rsidRPr="003129C6">
        <w:rPr>
          <w:rFonts w:ascii="Arial" w:hAnsi="Arial" w:cs="Arial"/>
          <w:bCs/>
          <w:sz w:val="18"/>
          <w:szCs w:val="18"/>
        </w:rPr>
        <w:t xml:space="preserve"> транзакциях, а также производить операции, связанные с сопровождением договора. При пользовании услугой Личный кабинет Покупателю предоставляется логин и пароль для работы в кабинете.</w:t>
      </w:r>
    </w:p>
    <w:p w:rsidR="009C1201" w:rsidRPr="003129C6" w:rsidRDefault="008318B5" w:rsidP="009C1201">
      <w:pPr>
        <w:spacing w:before="0"/>
        <w:ind w:left="426"/>
        <w:rPr>
          <w:rStyle w:val="iiianoaieou"/>
          <w:rFonts w:ascii="Arial" w:hAnsi="Arial" w:cs="Arial"/>
          <w:b/>
          <w:sz w:val="18"/>
          <w:szCs w:val="18"/>
        </w:rPr>
      </w:pPr>
      <w:r w:rsidRPr="003129C6">
        <w:rPr>
          <w:rFonts w:ascii="Arial" w:eastAsia="Calibri" w:hAnsi="Arial" w:cs="Arial"/>
          <w:b/>
          <w:sz w:val="18"/>
          <w:szCs w:val="18"/>
          <w:lang w:eastAsia="en-US"/>
        </w:rPr>
        <w:t>Авансовый платеж (Предварительная оплата)</w:t>
      </w:r>
      <w:r w:rsidRPr="003129C6">
        <w:rPr>
          <w:rFonts w:ascii="Arial" w:eastAsia="Calibri" w:hAnsi="Arial" w:cs="Arial"/>
          <w:sz w:val="18"/>
          <w:szCs w:val="18"/>
          <w:lang w:eastAsia="en-US"/>
        </w:rPr>
        <w:t xml:space="preserve"> – сумма обязательного предварительного платежа, которая определяется Покупателем самостоятельно.</w:t>
      </w:r>
    </w:p>
    <w:p w:rsidR="00F45260" w:rsidRPr="003129C6" w:rsidRDefault="00F45260" w:rsidP="009C1201">
      <w:pPr>
        <w:pStyle w:val="Default"/>
        <w:ind w:left="426"/>
        <w:jc w:val="both"/>
        <w:rPr>
          <w:rFonts w:ascii="Arial" w:hAnsi="Arial" w:cs="Arial"/>
          <w:color w:val="auto"/>
          <w:sz w:val="18"/>
          <w:szCs w:val="18"/>
          <w:lang w:eastAsia="en-US"/>
        </w:rPr>
      </w:pPr>
      <w:r w:rsidRPr="003129C6">
        <w:rPr>
          <w:rFonts w:ascii="Arial" w:hAnsi="Arial" w:cs="Arial"/>
          <w:b/>
          <w:color w:val="auto"/>
          <w:sz w:val="18"/>
          <w:szCs w:val="18"/>
          <w:lang w:eastAsia="en-US"/>
        </w:rPr>
        <w:t>Рабочий день</w:t>
      </w:r>
      <w:r w:rsidRPr="003129C6">
        <w:rPr>
          <w:rFonts w:ascii="Arial" w:hAnsi="Arial" w:cs="Arial"/>
          <w:color w:val="auto"/>
          <w:sz w:val="18"/>
          <w:szCs w:val="18"/>
          <w:lang w:eastAsia="en-US"/>
        </w:rPr>
        <w:t xml:space="preserve"> – под рабочими днями в целях исполнения Сторонами обязательств по настоящему Договору понимаются рабочие дни</w:t>
      </w:r>
      <w:r w:rsidR="00A9034D" w:rsidRPr="003129C6">
        <w:rPr>
          <w:rFonts w:ascii="Arial" w:hAnsi="Arial" w:cs="Arial"/>
          <w:color w:val="auto"/>
          <w:sz w:val="18"/>
          <w:szCs w:val="18"/>
          <w:lang w:eastAsia="en-US"/>
        </w:rPr>
        <w:t>,</w:t>
      </w:r>
      <w:r w:rsidRPr="003129C6">
        <w:rPr>
          <w:rFonts w:ascii="Arial" w:hAnsi="Arial" w:cs="Arial"/>
          <w:color w:val="auto"/>
          <w:sz w:val="18"/>
          <w:szCs w:val="18"/>
          <w:lang w:eastAsia="en-US"/>
        </w:rPr>
        <w:t xml:space="preserve"> исходя из пятидневной рабочей недели (все дни недели, кроме субботы и воскресенья), не являющиеся праздничными нерабочими днями в соответствии с действующим законодательством Российской Федерации.</w:t>
      </w:r>
    </w:p>
    <w:p w:rsidR="00494783" w:rsidRPr="003129C6" w:rsidRDefault="00494783" w:rsidP="009C1201">
      <w:pPr>
        <w:pStyle w:val="Default"/>
        <w:ind w:left="426"/>
        <w:jc w:val="both"/>
        <w:rPr>
          <w:rFonts w:ascii="Arial" w:hAnsi="Arial" w:cs="Arial"/>
          <w:color w:val="auto"/>
          <w:sz w:val="18"/>
          <w:szCs w:val="18"/>
          <w:lang w:eastAsia="en-US"/>
        </w:rPr>
      </w:pPr>
      <w:r w:rsidRPr="003129C6">
        <w:rPr>
          <w:rFonts w:ascii="Arial" w:hAnsi="Arial" w:cs="Arial"/>
          <w:color w:val="auto"/>
          <w:sz w:val="18"/>
          <w:szCs w:val="18"/>
          <w:lang w:eastAsia="en-US"/>
        </w:rPr>
        <w:t>Рабочий час - под рабочими часами в целях исполнения Сторонами обязательств по настоящему Договору понимаются часы работы офиса Продавца, указанного в п. 4.3.3. Договора.</w:t>
      </w:r>
    </w:p>
    <w:p w:rsidR="009E02D4" w:rsidRPr="003129C6" w:rsidRDefault="009E02D4" w:rsidP="009C1201">
      <w:pPr>
        <w:widowControl/>
        <w:autoSpaceDE w:val="0"/>
        <w:autoSpaceDN w:val="0"/>
        <w:adjustRightInd w:val="0"/>
        <w:spacing w:before="0"/>
        <w:ind w:left="426"/>
        <w:outlineLvl w:val="3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Учетный терминал</w:t>
      </w:r>
      <w:r w:rsidR="00B04C59" w:rsidRPr="003129C6">
        <w:rPr>
          <w:rFonts w:ascii="Arial" w:hAnsi="Arial" w:cs="Arial"/>
          <w:b/>
          <w:sz w:val="18"/>
          <w:szCs w:val="18"/>
        </w:rPr>
        <w:t xml:space="preserve"> (Терминал)</w:t>
      </w:r>
      <w:r w:rsidRPr="003129C6">
        <w:rPr>
          <w:rFonts w:ascii="Arial" w:hAnsi="Arial" w:cs="Arial"/>
          <w:sz w:val="18"/>
          <w:szCs w:val="18"/>
        </w:rPr>
        <w:t xml:space="preserve"> – </w:t>
      </w:r>
      <w:r w:rsidR="00704E59" w:rsidRPr="003129C6">
        <w:rPr>
          <w:rFonts w:ascii="Arial" w:hAnsi="Arial" w:cs="Arial"/>
          <w:sz w:val="18"/>
          <w:szCs w:val="18"/>
        </w:rPr>
        <w:t>специальное оборудование Продавца в Торговой точке, предназначенное для идентификации Покупателя в целях отпуска ему Товара, а также бездокументарной (электронной) регистрации всех операций по получению Покупателем Товара, в том числе его количества и ассортимента</w:t>
      </w:r>
      <w:r w:rsidR="00B04C59" w:rsidRPr="003129C6">
        <w:rPr>
          <w:rFonts w:ascii="Arial" w:hAnsi="Arial" w:cs="Arial"/>
          <w:sz w:val="18"/>
          <w:szCs w:val="18"/>
        </w:rPr>
        <w:t xml:space="preserve">. </w:t>
      </w:r>
    </w:p>
    <w:p w:rsidR="00B04C59" w:rsidRPr="003129C6" w:rsidRDefault="00B04C59" w:rsidP="009C1201">
      <w:pPr>
        <w:widowControl/>
        <w:autoSpaceDE w:val="0"/>
        <w:autoSpaceDN w:val="0"/>
        <w:adjustRightInd w:val="0"/>
        <w:spacing w:before="0"/>
        <w:ind w:left="426"/>
        <w:outlineLvl w:val="3"/>
        <w:rPr>
          <w:rFonts w:ascii="Arial" w:eastAsia="Calibri" w:hAnsi="Arial" w:cs="Arial"/>
          <w:sz w:val="18"/>
          <w:szCs w:val="18"/>
          <w:lang w:eastAsia="en-US"/>
        </w:rPr>
      </w:pPr>
      <w:r w:rsidRPr="003129C6">
        <w:rPr>
          <w:rFonts w:ascii="Arial" w:hAnsi="Arial" w:cs="Arial"/>
          <w:b/>
          <w:sz w:val="18"/>
          <w:szCs w:val="18"/>
        </w:rPr>
        <w:t xml:space="preserve">Электронная автоматизированная система безналичного отпуска – </w:t>
      </w:r>
      <w:r w:rsidRPr="003129C6">
        <w:rPr>
          <w:rFonts w:ascii="Arial" w:hAnsi="Arial" w:cs="Arial"/>
          <w:sz w:val="18"/>
          <w:szCs w:val="18"/>
        </w:rPr>
        <w:t xml:space="preserve">программно-аппаратный комплекс, фиксирующий продажу Товара при внесении в терминал соответствующей </w:t>
      </w:r>
      <w:r w:rsidR="00A2549D" w:rsidRPr="003129C6">
        <w:rPr>
          <w:rFonts w:ascii="Arial" w:hAnsi="Arial" w:cs="Arial"/>
          <w:sz w:val="18"/>
          <w:szCs w:val="18"/>
        </w:rPr>
        <w:t>К</w:t>
      </w:r>
      <w:r w:rsidRPr="003129C6">
        <w:rPr>
          <w:rFonts w:ascii="Arial" w:hAnsi="Arial" w:cs="Arial"/>
          <w:sz w:val="18"/>
          <w:szCs w:val="18"/>
        </w:rPr>
        <w:t>арты и передающий данную информацию в учетную базу Продавца.</w:t>
      </w:r>
    </w:p>
    <w:p w:rsidR="00765388" w:rsidRPr="003129C6" w:rsidRDefault="00765388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Квалификационные требования</w:t>
      </w:r>
      <w:r w:rsidRPr="003129C6">
        <w:rPr>
          <w:rFonts w:ascii="Arial" w:hAnsi="Arial" w:cs="Arial"/>
          <w:sz w:val="18"/>
          <w:szCs w:val="18"/>
        </w:rPr>
        <w:t xml:space="preserve"> – требования, предъявляемые к лицу, имеющему намерение заключить с Продавцом договор поставки, которые установлен</w:t>
      </w:r>
      <w:r w:rsidR="002A6794" w:rsidRPr="003129C6">
        <w:rPr>
          <w:rFonts w:ascii="Arial" w:hAnsi="Arial" w:cs="Arial"/>
          <w:sz w:val="18"/>
          <w:szCs w:val="18"/>
        </w:rPr>
        <w:t>ы «Правилами торговой практики П</w:t>
      </w:r>
      <w:r w:rsidRPr="003129C6">
        <w:rPr>
          <w:rFonts w:ascii="Arial" w:hAnsi="Arial" w:cs="Arial"/>
          <w:sz w:val="18"/>
          <w:szCs w:val="18"/>
        </w:rPr>
        <w:t xml:space="preserve">АО «Газпром нефть»  в отношении реализации бензинов и дизельных топлив в Российской Федерации (согласованы ФАС России 25.02.2013 г.). Квалификационные требования изложены в Приложении № </w:t>
      </w:r>
      <w:r w:rsidR="00CA16DC" w:rsidRPr="003129C6">
        <w:rPr>
          <w:rFonts w:ascii="Arial" w:hAnsi="Arial" w:cs="Arial"/>
          <w:sz w:val="18"/>
          <w:szCs w:val="18"/>
        </w:rPr>
        <w:t>5</w:t>
      </w:r>
      <w:r w:rsidRPr="003129C6">
        <w:rPr>
          <w:rFonts w:ascii="Arial" w:hAnsi="Arial" w:cs="Arial"/>
          <w:sz w:val="18"/>
          <w:szCs w:val="18"/>
        </w:rPr>
        <w:t>, которое является неотъемлемой частью настоящего договора.</w:t>
      </w:r>
    </w:p>
    <w:p w:rsidR="00EF207F" w:rsidRPr="003129C6" w:rsidRDefault="00EF207F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Аффилированн</w:t>
      </w:r>
      <w:r w:rsidR="006C70F7" w:rsidRPr="003129C6">
        <w:rPr>
          <w:rFonts w:ascii="Arial" w:hAnsi="Arial" w:cs="Arial"/>
          <w:b/>
          <w:sz w:val="18"/>
          <w:szCs w:val="18"/>
        </w:rPr>
        <w:t>ы</w:t>
      </w:r>
      <w:r w:rsidR="00D44A60" w:rsidRPr="003129C6">
        <w:rPr>
          <w:rFonts w:ascii="Arial" w:hAnsi="Arial" w:cs="Arial"/>
          <w:b/>
          <w:sz w:val="18"/>
          <w:szCs w:val="18"/>
        </w:rPr>
        <w:t>е лиц</w:t>
      </w:r>
      <w:r w:rsidR="006C70F7" w:rsidRPr="003129C6">
        <w:rPr>
          <w:rFonts w:ascii="Arial" w:hAnsi="Arial" w:cs="Arial"/>
          <w:b/>
          <w:sz w:val="18"/>
          <w:szCs w:val="18"/>
        </w:rPr>
        <w:t>а</w:t>
      </w:r>
      <w:r w:rsidRPr="003129C6">
        <w:rPr>
          <w:rFonts w:ascii="Arial" w:hAnsi="Arial" w:cs="Arial"/>
          <w:sz w:val="18"/>
          <w:szCs w:val="18"/>
        </w:rPr>
        <w:t xml:space="preserve"> </w:t>
      </w:r>
      <w:r w:rsidR="00D44A60" w:rsidRPr="003129C6">
        <w:rPr>
          <w:rFonts w:ascii="Arial" w:hAnsi="Arial" w:cs="Arial"/>
          <w:sz w:val="18"/>
          <w:szCs w:val="18"/>
        </w:rPr>
        <w:t>–</w:t>
      </w:r>
      <w:r w:rsidRPr="003129C6">
        <w:rPr>
          <w:rFonts w:ascii="Arial" w:hAnsi="Arial" w:cs="Arial"/>
          <w:sz w:val="18"/>
          <w:szCs w:val="18"/>
        </w:rPr>
        <w:t xml:space="preserve"> </w:t>
      </w:r>
      <w:r w:rsidR="006C70F7" w:rsidRPr="003129C6">
        <w:rPr>
          <w:rFonts w:ascii="Arial" w:hAnsi="Arial" w:cs="Arial"/>
          <w:sz w:val="18"/>
          <w:szCs w:val="18"/>
        </w:rPr>
        <w:t>физические и юридические лица, которые признаются аффилированными в силу статьи 4  Закона РСФСР от 22.03.1991 № 948-1 «О конкуренции и ограничении монополистической деятельности на товарных рынках».</w:t>
      </w:r>
    </w:p>
    <w:p w:rsidR="00F45260" w:rsidRPr="003129C6" w:rsidRDefault="009E02D4" w:rsidP="009C1201">
      <w:pPr>
        <w:widowControl/>
        <w:autoSpaceDE w:val="0"/>
        <w:autoSpaceDN w:val="0"/>
        <w:adjustRightInd w:val="0"/>
        <w:spacing w:after="60"/>
        <w:ind w:left="426" w:firstLine="425"/>
        <w:outlineLvl w:val="3"/>
        <w:rPr>
          <w:rFonts w:ascii="Arial" w:eastAsia="Calibri" w:hAnsi="Arial" w:cs="Arial"/>
          <w:sz w:val="18"/>
          <w:szCs w:val="18"/>
          <w:lang w:eastAsia="en-US"/>
        </w:rPr>
      </w:pPr>
      <w:r w:rsidRPr="003129C6">
        <w:rPr>
          <w:rFonts w:ascii="Arial" w:eastAsia="Calibri" w:hAnsi="Arial" w:cs="Arial"/>
          <w:sz w:val="18"/>
          <w:szCs w:val="18"/>
          <w:lang w:eastAsia="en-US"/>
        </w:rPr>
        <w:t xml:space="preserve">Вышеуказанные термины могут использоваться как в настоящем договоре, так и в иных </w:t>
      </w:r>
      <w:r w:rsidR="00B04C59" w:rsidRPr="003129C6">
        <w:rPr>
          <w:rFonts w:ascii="Arial" w:eastAsia="Calibri" w:hAnsi="Arial" w:cs="Arial"/>
          <w:sz w:val="18"/>
          <w:szCs w:val="18"/>
          <w:lang w:eastAsia="en-US"/>
        </w:rPr>
        <w:t>документах (</w:t>
      </w:r>
      <w:r w:rsidRPr="003129C6">
        <w:rPr>
          <w:rFonts w:ascii="Arial" w:eastAsia="Calibri" w:hAnsi="Arial" w:cs="Arial"/>
          <w:sz w:val="18"/>
          <w:szCs w:val="18"/>
          <w:lang w:eastAsia="en-US"/>
        </w:rPr>
        <w:t>вклю</w:t>
      </w:r>
      <w:r w:rsidR="00B04C59" w:rsidRPr="003129C6">
        <w:rPr>
          <w:rFonts w:ascii="Arial" w:eastAsia="Calibri" w:hAnsi="Arial" w:cs="Arial"/>
          <w:sz w:val="18"/>
          <w:szCs w:val="18"/>
          <w:lang w:eastAsia="en-US"/>
        </w:rPr>
        <w:t xml:space="preserve">чая размещенные Продавцом на сайте </w:t>
      </w:r>
      <w:r w:rsidR="001422BA" w:rsidRPr="003129C6">
        <w:rPr>
          <w:rFonts w:ascii="Arial" w:hAnsi="Arial" w:cs="Arial"/>
          <w:sz w:val="18"/>
          <w:szCs w:val="18"/>
          <w:lang w:val="en-US"/>
        </w:rPr>
        <w:t>https</w:t>
      </w:r>
      <w:r w:rsidR="001422BA" w:rsidRPr="003129C6">
        <w:rPr>
          <w:rFonts w:ascii="Arial" w:hAnsi="Arial" w:cs="Arial"/>
          <w:sz w:val="18"/>
          <w:szCs w:val="18"/>
        </w:rPr>
        <w:t>://</w:t>
      </w:r>
      <w:r w:rsidR="001422BA" w:rsidRPr="003129C6">
        <w:rPr>
          <w:rFonts w:ascii="Arial" w:hAnsi="Arial" w:cs="Arial"/>
          <w:sz w:val="18"/>
          <w:szCs w:val="18"/>
          <w:lang w:val="en-US"/>
        </w:rPr>
        <w:t>opti</w:t>
      </w:r>
      <w:r w:rsidR="001422BA" w:rsidRPr="003129C6">
        <w:rPr>
          <w:rFonts w:ascii="Arial" w:hAnsi="Arial" w:cs="Arial"/>
          <w:sz w:val="18"/>
          <w:szCs w:val="18"/>
        </w:rPr>
        <w:t>-24.</w:t>
      </w:r>
      <w:r w:rsidR="001422BA" w:rsidRPr="003129C6">
        <w:rPr>
          <w:rFonts w:ascii="Arial" w:hAnsi="Arial" w:cs="Arial"/>
          <w:sz w:val="18"/>
          <w:szCs w:val="18"/>
          <w:lang w:val="en-US"/>
        </w:rPr>
        <w:t>com</w:t>
      </w:r>
      <w:r w:rsidR="00B04C59" w:rsidRPr="003129C6">
        <w:rPr>
          <w:rFonts w:ascii="Arial" w:eastAsia="Calibri" w:hAnsi="Arial" w:cs="Arial"/>
          <w:sz w:val="18"/>
          <w:szCs w:val="18"/>
          <w:lang w:eastAsia="en-US"/>
        </w:rPr>
        <w:t xml:space="preserve"> в сети Интернет),</w:t>
      </w:r>
      <w:r w:rsidRPr="003129C6">
        <w:rPr>
          <w:rFonts w:ascii="Arial" w:eastAsia="Calibri" w:hAnsi="Arial" w:cs="Arial"/>
          <w:sz w:val="18"/>
          <w:szCs w:val="18"/>
          <w:lang w:eastAsia="en-US"/>
        </w:rPr>
        <w:t xml:space="preserve"> которые используются Сторонами при заключении, изменении</w:t>
      </w:r>
      <w:r w:rsidR="00494783" w:rsidRPr="003129C6">
        <w:rPr>
          <w:rFonts w:ascii="Arial" w:eastAsia="Calibri" w:hAnsi="Arial" w:cs="Arial"/>
          <w:sz w:val="18"/>
          <w:szCs w:val="18"/>
          <w:lang w:eastAsia="en-US"/>
        </w:rPr>
        <w:t xml:space="preserve">, </w:t>
      </w:r>
      <w:r w:rsidRPr="003129C6">
        <w:rPr>
          <w:rFonts w:ascii="Arial" w:eastAsia="Calibri" w:hAnsi="Arial" w:cs="Arial"/>
          <w:sz w:val="18"/>
          <w:szCs w:val="18"/>
          <w:lang w:eastAsia="en-US"/>
        </w:rPr>
        <w:t>расторжении</w:t>
      </w:r>
      <w:r w:rsidR="00B04C59" w:rsidRPr="003129C6">
        <w:rPr>
          <w:rFonts w:ascii="Arial" w:eastAsia="Calibri" w:hAnsi="Arial" w:cs="Arial"/>
          <w:sz w:val="18"/>
          <w:szCs w:val="18"/>
          <w:lang w:eastAsia="en-US"/>
        </w:rPr>
        <w:t xml:space="preserve"> Договора </w:t>
      </w:r>
      <w:r w:rsidRPr="003129C6">
        <w:rPr>
          <w:rFonts w:ascii="Arial" w:eastAsia="Calibri" w:hAnsi="Arial" w:cs="Arial"/>
          <w:sz w:val="18"/>
          <w:szCs w:val="18"/>
          <w:lang w:eastAsia="en-US"/>
        </w:rPr>
        <w:t>и исп</w:t>
      </w:r>
      <w:r w:rsidR="00B04C59" w:rsidRPr="003129C6">
        <w:rPr>
          <w:rFonts w:ascii="Arial" w:eastAsia="Calibri" w:hAnsi="Arial" w:cs="Arial"/>
          <w:sz w:val="18"/>
          <w:szCs w:val="18"/>
          <w:lang w:eastAsia="en-US"/>
        </w:rPr>
        <w:t>олнении обязательств по нему</w:t>
      </w:r>
      <w:r w:rsidRPr="003129C6">
        <w:rPr>
          <w:rFonts w:ascii="Arial" w:eastAsia="Calibri" w:hAnsi="Arial" w:cs="Arial"/>
          <w:sz w:val="18"/>
          <w:szCs w:val="18"/>
          <w:lang w:eastAsia="en-US"/>
        </w:rPr>
        <w:t>.</w:t>
      </w:r>
    </w:p>
    <w:p w:rsidR="0034243E" w:rsidRPr="003129C6" w:rsidRDefault="00684791" w:rsidP="009C1201">
      <w:pPr>
        <w:widowControl/>
        <w:autoSpaceDE w:val="0"/>
        <w:autoSpaceDN w:val="0"/>
        <w:adjustRightInd w:val="0"/>
        <w:spacing w:after="60"/>
        <w:ind w:left="426" w:firstLine="425"/>
        <w:outlineLvl w:val="3"/>
        <w:rPr>
          <w:rFonts w:ascii="Arial" w:eastAsia="Calibri" w:hAnsi="Arial" w:cs="Arial"/>
          <w:sz w:val="18"/>
          <w:szCs w:val="18"/>
          <w:lang w:eastAsia="en-US"/>
        </w:rPr>
      </w:pPr>
      <w:r w:rsidRPr="003129C6">
        <w:rPr>
          <w:rFonts w:ascii="Arial" w:eastAsia="Calibri" w:hAnsi="Arial" w:cs="Arial"/>
          <w:sz w:val="18"/>
          <w:szCs w:val="18"/>
          <w:lang w:eastAsia="en-US"/>
        </w:rPr>
        <w:t>В связи с тем, что в рамках настоящего Договора Продавец</w:t>
      </w:r>
      <w:r w:rsidRPr="003129C6">
        <w:rPr>
          <w:rFonts w:ascii="Arial" w:hAnsi="Arial" w:cs="Arial"/>
          <w:sz w:val="18"/>
          <w:szCs w:val="18"/>
        </w:rPr>
        <w:t xml:space="preserve"> обеспечивает Покупателю на выбор </w:t>
      </w:r>
      <w:r w:rsidR="00F950F2" w:rsidRPr="003129C6">
        <w:rPr>
          <w:rFonts w:ascii="Arial" w:hAnsi="Arial" w:cs="Arial"/>
          <w:sz w:val="18"/>
          <w:szCs w:val="18"/>
        </w:rPr>
        <w:t>поставку моторного топлива, СУГ (сжиженного углеводородного газа), метана, других нефтепродуктов и/или оказани</w:t>
      </w:r>
      <w:r w:rsidR="00FC6B9D" w:rsidRPr="003129C6">
        <w:rPr>
          <w:rFonts w:ascii="Arial" w:hAnsi="Arial" w:cs="Arial"/>
          <w:sz w:val="18"/>
          <w:szCs w:val="18"/>
        </w:rPr>
        <w:t>е</w:t>
      </w:r>
      <w:r w:rsidR="00F950F2" w:rsidRPr="003129C6">
        <w:rPr>
          <w:rFonts w:ascii="Arial" w:hAnsi="Arial" w:cs="Arial"/>
          <w:sz w:val="18"/>
          <w:szCs w:val="18"/>
        </w:rPr>
        <w:t xml:space="preserve"> услуг придорожного сервиса</w:t>
      </w:r>
      <w:r w:rsidR="00F950F2" w:rsidRPr="003129C6">
        <w:rPr>
          <w:rFonts w:ascii="Arial" w:eastAsia="Calibri" w:hAnsi="Arial" w:cs="Arial"/>
          <w:sz w:val="18"/>
          <w:szCs w:val="18"/>
        </w:rPr>
        <w:t xml:space="preserve"> </w:t>
      </w:r>
      <w:r w:rsidRPr="003129C6">
        <w:rPr>
          <w:rFonts w:ascii="Arial" w:eastAsia="Calibri" w:hAnsi="Arial" w:cs="Arial"/>
          <w:sz w:val="18"/>
          <w:szCs w:val="18"/>
          <w:lang w:eastAsia="en-US"/>
        </w:rPr>
        <w:t>настоящий Договор является смешанным, т.е. содержит элементы различных договоров, предусмотренных зак</w:t>
      </w:r>
      <w:r w:rsidR="00F45260" w:rsidRPr="003129C6">
        <w:rPr>
          <w:rFonts w:ascii="Arial" w:eastAsia="Calibri" w:hAnsi="Arial" w:cs="Arial"/>
          <w:sz w:val="18"/>
          <w:szCs w:val="18"/>
          <w:lang w:eastAsia="en-US"/>
        </w:rPr>
        <w:t xml:space="preserve">оном (согласно пункту 3 ст. 421 </w:t>
      </w:r>
      <w:r w:rsidRPr="003129C6">
        <w:rPr>
          <w:rFonts w:ascii="Arial" w:eastAsia="Calibri" w:hAnsi="Arial" w:cs="Arial"/>
          <w:sz w:val="18"/>
          <w:szCs w:val="18"/>
          <w:lang w:eastAsia="en-US"/>
        </w:rPr>
        <w:t xml:space="preserve">Гражданского Кодекса Российской Федерации). </w:t>
      </w:r>
    </w:p>
    <w:p w:rsidR="007C1EBB" w:rsidRPr="003129C6" w:rsidRDefault="007C1EBB" w:rsidP="00B9692D">
      <w:pPr>
        <w:widowControl/>
        <w:autoSpaceDE w:val="0"/>
        <w:autoSpaceDN w:val="0"/>
        <w:adjustRightInd w:val="0"/>
        <w:spacing w:after="60"/>
        <w:ind w:left="425"/>
        <w:jc w:val="center"/>
        <w:outlineLvl w:val="3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2. ПРЕДМЕТ ДОГОВОРА</w:t>
      </w:r>
    </w:p>
    <w:p w:rsidR="007C1EBB" w:rsidRPr="003129C6" w:rsidRDefault="007C1EBB" w:rsidP="009C1201">
      <w:pPr>
        <w:widowControl/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2.1. В соответствии с настоящим Договором Продавец обязуется в Торговых точках</w:t>
      </w:r>
      <w:r w:rsidR="0034243E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передавать Товар в собственность Покупателя, а Покупатель обязуется принимать</w:t>
      </w:r>
      <w:r w:rsidR="00540340" w:rsidRPr="003129C6">
        <w:rPr>
          <w:rFonts w:ascii="Arial" w:hAnsi="Arial" w:cs="Arial"/>
          <w:sz w:val="18"/>
          <w:szCs w:val="18"/>
        </w:rPr>
        <w:t xml:space="preserve"> и</w:t>
      </w:r>
      <w:r w:rsidR="001B5056" w:rsidRPr="003129C6">
        <w:rPr>
          <w:rFonts w:ascii="Arial" w:hAnsi="Arial" w:cs="Arial"/>
          <w:sz w:val="18"/>
          <w:szCs w:val="18"/>
        </w:rPr>
        <w:t xml:space="preserve"> </w:t>
      </w:r>
      <w:r w:rsidR="00F45260" w:rsidRPr="003129C6">
        <w:rPr>
          <w:rFonts w:ascii="Arial" w:hAnsi="Arial" w:cs="Arial"/>
          <w:sz w:val="18"/>
          <w:szCs w:val="18"/>
        </w:rPr>
        <w:t xml:space="preserve">оплачивать Товар </w:t>
      </w:r>
      <w:r w:rsidR="00540340" w:rsidRPr="003129C6">
        <w:rPr>
          <w:rFonts w:ascii="Arial" w:hAnsi="Arial" w:cs="Arial"/>
          <w:sz w:val="18"/>
          <w:szCs w:val="18"/>
        </w:rPr>
        <w:t>с применением Карт в порядке, предусмотренном Договором</w:t>
      </w:r>
      <w:r w:rsidRPr="003129C6">
        <w:rPr>
          <w:rFonts w:ascii="Arial" w:hAnsi="Arial" w:cs="Arial"/>
          <w:sz w:val="18"/>
          <w:szCs w:val="18"/>
        </w:rPr>
        <w:t>.</w:t>
      </w:r>
      <w:r w:rsidR="00252456" w:rsidRPr="003129C6">
        <w:rPr>
          <w:rFonts w:ascii="Arial" w:hAnsi="Arial" w:cs="Arial"/>
          <w:sz w:val="18"/>
          <w:szCs w:val="18"/>
        </w:rPr>
        <w:t xml:space="preserve"> </w:t>
      </w:r>
      <w:r w:rsidR="00AB2011" w:rsidRPr="003129C6">
        <w:rPr>
          <w:rFonts w:ascii="Arial" w:hAnsi="Arial" w:cs="Arial"/>
          <w:sz w:val="18"/>
          <w:szCs w:val="18"/>
        </w:rPr>
        <w:t xml:space="preserve"> Срок поставки товара с ___________</w:t>
      </w:r>
      <w:r w:rsidR="00E827D5" w:rsidRPr="003129C6">
        <w:rPr>
          <w:rFonts w:ascii="Arial" w:hAnsi="Arial" w:cs="Arial"/>
          <w:sz w:val="18"/>
          <w:szCs w:val="18"/>
        </w:rPr>
        <w:t>по</w:t>
      </w:r>
      <w:r w:rsidR="00AB2011" w:rsidRPr="003129C6">
        <w:rPr>
          <w:rFonts w:ascii="Arial" w:hAnsi="Arial" w:cs="Arial"/>
          <w:sz w:val="18"/>
          <w:szCs w:val="18"/>
        </w:rPr>
        <w:t xml:space="preserve"> _________.</w:t>
      </w:r>
    </w:p>
    <w:p w:rsidR="00A2549D" w:rsidRPr="003129C6" w:rsidRDefault="00A2549D" w:rsidP="009C1201">
      <w:pPr>
        <w:widowControl/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Продавец обязуется оказывать Покупателю Сервисные услуги, а Покупатель обязуется оплачивать Сервисные услуги Продавца в соответствии с условиями, предусмотренными настоящим Договором. Перечень оказываемых Сервисных услуг указан в Приложении № 12 и может быть изменен Продавцом в одностороннем порядке.</w:t>
      </w:r>
    </w:p>
    <w:p w:rsidR="007C1EBB" w:rsidRPr="003129C6" w:rsidRDefault="007C1EBB" w:rsidP="009C1201">
      <w:pPr>
        <w:widowControl/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2.2. </w:t>
      </w:r>
      <w:r w:rsidR="00D66849" w:rsidRPr="003129C6">
        <w:rPr>
          <w:rFonts w:ascii="Arial" w:hAnsi="Arial" w:cs="Arial"/>
          <w:sz w:val="18"/>
          <w:szCs w:val="18"/>
        </w:rPr>
        <w:t xml:space="preserve"> К</w:t>
      </w:r>
      <w:r w:rsidRPr="003129C6">
        <w:rPr>
          <w:rFonts w:ascii="Arial" w:hAnsi="Arial" w:cs="Arial"/>
          <w:sz w:val="18"/>
          <w:szCs w:val="18"/>
        </w:rPr>
        <w:t>оличество Карт</w:t>
      </w:r>
      <w:r w:rsidR="00081BAA" w:rsidRPr="003129C6">
        <w:rPr>
          <w:rFonts w:ascii="Arial" w:hAnsi="Arial" w:cs="Arial"/>
          <w:sz w:val="18"/>
          <w:szCs w:val="18"/>
        </w:rPr>
        <w:t xml:space="preserve">, наименование товара, </w:t>
      </w:r>
      <w:r w:rsidR="0098193B" w:rsidRPr="003129C6">
        <w:rPr>
          <w:rFonts w:ascii="Arial" w:hAnsi="Arial" w:cs="Arial"/>
          <w:sz w:val="18"/>
          <w:szCs w:val="18"/>
        </w:rPr>
        <w:t>Товарные</w:t>
      </w:r>
      <w:r w:rsidR="0098193B" w:rsidRPr="003129C6" w:rsidDel="0098193B">
        <w:rPr>
          <w:rFonts w:ascii="Arial" w:hAnsi="Arial" w:cs="Arial"/>
          <w:sz w:val="18"/>
          <w:szCs w:val="18"/>
        </w:rPr>
        <w:t xml:space="preserve"> </w:t>
      </w:r>
      <w:r w:rsidR="0098193B" w:rsidRPr="003129C6">
        <w:rPr>
          <w:rFonts w:ascii="Arial" w:hAnsi="Arial" w:cs="Arial"/>
          <w:sz w:val="18"/>
          <w:szCs w:val="18"/>
        </w:rPr>
        <w:t xml:space="preserve">ограничители </w:t>
      </w:r>
      <w:r w:rsidR="00C53535" w:rsidRPr="003129C6">
        <w:rPr>
          <w:rFonts w:ascii="Arial" w:hAnsi="Arial" w:cs="Arial"/>
          <w:sz w:val="18"/>
          <w:szCs w:val="18"/>
        </w:rPr>
        <w:t xml:space="preserve">определяются </w:t>
      </w:r>
      <w:r w:rsidR="00D44C25" w:rsidRPr="003129C6">
        <w:rPr>
          <w:rFonts w:ascii="Arial" w:hAnsi="Arial" w:cs="Arial"/>
          <w:sz w:val="18"/>
          <w:szCs w:val="18"/>
        </w:rPr>
        <w:t xml:space="preserve"> Покупателем </w:t>
      </w:r>
      <w:r w:rsidR="00081BAA" w:rsidRPr="003129C6">
        <w:rPr>
          <w:rFonts w:ascii="Arial" w:hAnsi="Arial" w:cs="Arial"/>
          <w:sz w:val="18"/>
          <w:szCs w:val="18"/>
        </w:rPr>
        <w:t xml:space="preserve">самостоятельно посредством Личного кабинета либо </w:t>
      </w:r>
      <w:r w:rsidR="00C53535" w:rsidRPr="003129C6">
        <w:rPr>
          <w:rFonts w:ascii="Arial" w:hAnsi="Arial" w:cs="Arial"/>
          <w:sz w:val="18"/>
          <w:szCs w:val="18"/>
        </w:rPr>
        <w:t xml:space="preserve">указываются </w:t>
      </w:r>
      <w:r w:rsidRPr="003129C6">
        <w:rPr>
          <w:rFonts w:ascii="Arial" w:hAnsi="Arial" w:cs="Arial"/>
          <w:sz w:val="18"/>
          <w:szCs w:val="18"/>
        </w:rPr>
        <w:t xml:space="preserve">Покупателем в соответствующей заявке, оформленной согласно Приложению № </w:t>
      </w:r>
      <w:r w:rsidR="00105269" w:rsidRPr="003129C6">
        <w:rPr>
          <w:rFonts w:ascii="Arial" w:hAnsi="Arial" w:cs="Arial"/>
          <w:sz w:val="18"/>
          <w:szCs w:val="18"/>
        </w:rPr>
        <w:t xml:space="preserve">3 </w:t>
      </w:r>
      <w:r w:rsidRPr="003129C6">
        <w:rPr>
          <w:rFonts w:ascii="Arial" w:hAnsi="Arial" w:cs="Arial"/>
          <w:sz w:val="18"/>
          <w:szCs w:val="18"/>
        </w:rPr>
        <w:t xml:space="preserve"> к настоящему Договору</w:t>
      </w:r>
      <w:r w:rsidR="00765388" w:rsidRPr="003129C6">
        <w:rPr>
          <w:rFonts w:ascii="Arial" w:hAnsi="Arial" w:cs="Arial"/>
          <w:sz w:val="18"/>
          <w:szCs w:val="18"/>
        </w:rPr>
        <w:t>, за исключением случаев, предусмотренных п. 4.2.</w:t>
      </w:r>
      <w:r w:rsidR="00047E38" w:rsidRPr="003129C6">
        <w:rPr>
          <w:rFonts w:ascii="Arial" w:hAnsi="Arial" w:cs="Arial"/>
          <w:sz w:val="18"/>
          <w:szCs w:val="18"/>
        </w:rPr>
        <w:t>8.</w:t>
      </w:r>
      <w:r w:rsidR="00765388" w:rsidRPr="003129C6">
        <w:rPr>
          <w:rFonts w:ascii="Arial" w:hAnsi="Arial" w:cs="Arial"/>
          <w:sz w:val="18"/>
          <w:szCs w:val="18"/>
        </w:rPr>
        <w:t xml:space="preserve">  настоящего Договора</w:t>
      </w:r>
      <w:r w:rsidR="009A2CD0" w:rsidRPr="003129C6">
        <w:rPr>
          <w:rFonts w:ascii="Arial" w:hAnsi="Arial" w:cs="Arial"/>
          <w:sz w:val="18"/>
          <w:szCs w:val="18"/>
        </w:rPr>
        <w:t>.</w:t>
      </w:r>
      <w:r w:rsidR="00CC0409" w:rsidRPr="003129C6">
        <w:rPr>
          <w:rFonts w:ascii="Arial" w:hAnsi="Arial" w:cs="Arial"/>
          <w:sz w:val="18"/>
          <w:szCs w:val="18"/>
        </w:rPr>
        <w:t xml:space="preserve"> </w:t>
      </w:r>
    </w:p>
    <w:p w:rsidR="007C1EBB" w:rsidRPr="003129C6" w:rsidRDefault="007C1EBB" w:rsidP="009C1201">
      <w:pPr>
        <w:pStyle w:val="a6"/>
        <w:spacing w:after="40"/>
        <w:ind w:left="426" w:right="-1" w:firstLine="0"/>
        <w:rPr>
          <w:rFonts w:ascii="Arial" w:hAnsi="Arial" w:cs="Arial"/>
          <w:sz w:val="18"/>
          <w:szCs w:val="18"/>
          <w:lang w:val="ru-RU"/>
        </w:rPr>
      </w:pPr>
      <w:r w:rsidRPr="003129C6">
        <w:rPr>
          <w:rFonts w:ascii="Arial" w:hAnsi="Arial" w:cs="Arial"/>
          <w:sz w:val="18"/>
          <w:szCs w:val="18"/>
        </w:rPr>
        <w:t xml:space="preserve">2.3. Покупатель получает Товары непосредственно в Торговых точках. Право собственности на Товар и риск его случайной гибели переходят  от Продавца  к  Покупателю с момента регистрации в </w:t>
      </w:r>
      <w:r w:rsidR="0034243E" w:rsidRPr="003129C6">
        <w:rPr>
          <w:rFonts w:ascii="Arial" w:hAnsi="Arial" w:cs="Arial"/>
          <w:sz w:val="18"/>
          <w:szCs w:val="18"/>
          <w:lang w:val="ru-RU"/>
        </w:rPr>
        <w:t>У</w:t>
      </w:r>
      <w:r w:rsidRPr="003129C6">
        <w:rPr>
          <w:rFonts w:ascii="Arial" w:hAnsi="Arial" w:cs="Arial"/>
          <w:sz w:val="18"/>
          <w:szCs w:val="18"/>
        </w:rPr>
        <w:t>четном терминале операции по перед</w:t>
      </w:r>
      <w:r w:rsidR="00ED1652" w:rsidRPr="003129C6">
        <w:rPr>
          <w:rFonts w:ascii="Arial" w:hAnsi="Arial" w:cs="Arial"/>
          <w:sz w:val="18"/>
          <w:szCs w:val="18"/>
        </w:rPr>
        <w:t xml:space="preserve">аче (отпуску) Товара Покупателю, а в отношении топлива </w:t>
      </w:r>
      <w:r w:rsidR="009D3B0A" w:rsidRPr="003129C6">
        <w:rPr>
          <w:rFonts w:ascii="Arial" w:hAnsi="Arial" w:cs="Arial"/>
          <w:sz w:val="18"/>
          <w:szCs w:val="18"/>
          <w:lang w:val="ru-RU"/>
        </w:rPr>
        <w:t xml:space="preserve">- </w:t>
      </w:r>
      <w:r w:rsidR="00ED1652" w:rsidRPr="003129C6">
        <w:rPr>
          <w:rFonts w:ascii="Arial" w:hAnsi="Arial" w:cs="Arial"/>
          <w:sz w:val="18"/>
          <w:szCs w:val="18"/>
        </w:rPr>
        <w:t>в любом случае не позднее момента фактической передачи Товара Держателю карты.</w:t>
      </w:r>
      <w:r w:rsidRPr="003129C6">
        <w:rPr>
          <w:rFonts w:ascii="Arial" w:hAnsi="Arial" w:cs="Arial"/>
          <w:sz w:val="18"/>
          <w:szCs w:val="18"/>
        </w:rPr>
        <w:t xml:space="preserve"> </w:t>
      </w:r>
    </w:p>
    <w:p w:rsidR="007C1EBB" w:rsidRPr="003129C6" w:rsidRDefault="007C1EBB" w:rsidP="009C1201">
      <w:pPr>
        <w:pStyle w:val="a6"/>
        <w:spacing w:after="40"/>
        <w:ind w:left="426" w:right="-1" w:firstLine="0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2.4. Товары,  получаемые Покупателем в Торговых точках, не предназначаются для продажи на иностранных рынках или для переработки в другой стране.</w:t>
      </w:r>
    </w:p>
    <w:p w:rsidR="00BC31B1" w:rsidRPr="003129C6" w:rsidRDefault="00B04C59" w:rsidP="009C1201">
      <w:pPr>
        <w:pStyle w:val="a6"/>
        <w:spacing w:after="40"/>
        <w:ind w:left="426" w:right="-1" w:firstLine="0"/>
        <w:rPr>
          <w:rFonts w:ascii="Arial" w:hAnsi="Arial" w:cs="Arial"/>
          <w:sz w:val="18"/>
          <w:szCs w:val="18"/>
          <w:lang w:val="ru-RU"/>
        </w:rPr>
      </w:pPr>
      <w:r w:rsidRPr="003129C6">
        <w:rPr>
          <w:rFonts w:ascii="Arial" w:hAnsi="Arial" w:cs="Arial"/>
          <w:sz w:val="18"/>
          <w:szCs w:val="18"/>
        </w:rPr>
        <w:t>2.5. При заключении настоящего договора стороны исходят из презумпции полноты и достоверности учета и отражения операций по реализации нефтепродуктов и проведению расчетов, отражаемых в электронной автоматизированной системе безналичного отпуска</w:t>
      </w:r>
      <w:r w:rsidR="00494783" w:rsidRPr="003129C6">
        <w:rPr>
          <w:rFonts w:ascii="Arial" w:hAnsi="Arial" w:cs="Arial"/>
          <w:sz w:val="18"/>
          <w:szCs w:val="18"/>
          <w:lang w:val="ru-RU"/>
        </w:rPr>
        <w:t xml:space="preserve"> Продавца</w:t>
      </w:r>
      <w:r w:rsidRPr="003129C6">
        <w:rPr>
          <w:rFonts w:ascii="Arial" w:hAnsi="Arial" w:cs="Arial"/>
          <w:sz w:val="18"/>
          <w:szCs w:val="18"/>
        </w:rPr>
        <w:t>.</w:t>
      </w:r>
    </w:p>
    <w:p w:rsidR="00B04C59" w:rsidRPr="003129C6" w:rsidRDefault="00BC31B1" w:rsidP="009C1201">
      <w:pPr>
        <w:pStyle w:val="a6"/>
        <w:spacing w:after="40"/>
        <w:ind w:left="426" w:right="-1" w:firstLine="0"/>
        <w:rPr>
          <w:rFonts w:ascii="Arial" w:hAnsi="Arial" w:cs="Arial"/>
          <w:sz w:val="18"/>
          <w:szCs w:val="18"/>
          <w:lang w:val="ru-RU"/>
        </w:rPr>
      </w:pPr>
      <w:r w:rsidRPr="003129C6">
        <w:rPr>
          <w:rFonts w:ascii="Arial" w:hAnsi="Arial" w:cs="Arial"/>
          <w:sz w:val="18"/>
          <w:szCs w:val="18"/>
          <w:lang w:val="ru-RU"/>
        </w:rPr>
        <w:t xml:space="preserve">2.6. Покупатель использует Карты для заправки </w:t>
      </w:r>
      <w:r w:rsidR="00B01572" w:rsidRPr="003129C6">
        <w:rPr>
          <w:rFonts w:ascii="Arial" w:hAnsi="Arial" w:cs="Arial"/>
          <w:sz w:val="18"/>
          <w:szCs w:val="18"/>
          <w:lang w:val="ru-RU"/>
        </w:rPr>
        <w:t>транспортных средств</w:t>
      </w:r>
      <w:r w:rsidRPr="003129C6">
        <w:rPr>
          <w:rFonts w:ascii="Arial" w:hAnsi="Arial" w:cs="Arial"/>
          <w:sz w:val="18"/>
          <w:szCs w:val="18"/>
          <w:lang w:val="ru-RU"/>
        </w:rPr>
        <w:t xml:space="preserve">, принадлежащих ему на праве собственности или владельцем которых он является на основании договора аренды или другом законном основании, либо для заправки автомобилей, собственниками или владельцами которых являются аффилированные с Покупателем лица. Покупатель не вправе использовать Карты для заправки </w:t>
      </w:r>
      <w:r w:rsidR="00B01572" w:rsidRPr="003129C6">
        <w:rPr>
          <w:rFonts w:ascii="Arial" w:hAnsi="Arial" w:cs="Arial"/>
          <w:sz w:val="18"/>
          <w:szCs w:val="18"/>
          <w:lang w:val="ru-RU"/>
        </w:rPr>
        <w:t>транспортных средств</w:t>
      </w:r>
      <w:r w:rsidRPr="003129C6">
        <w:rPr>
          <w:rFonts w:ascii="Arial" w:hAnsi="Arial" w:cs="Arial"/>
          <w:sz w:val="18"/>
          <w:szCs w:val="18"/>
          <w:lang w:val="ru-RU"/>
        </w:rPr>
        <w:t>, не соответствующих указанным в настоящем пункте условиям, и (или) передавать карты иным лицам.</w:t>
      </w:r>
    </w:p>
    <w:p w:rsidR="00A63ECC" w:rsidRPr="003129C6" w:rsidRDefault="00A63ECC" w:rsidP="009717E8">
      <w:pPr>
        <w:pStyle w:val="a6"/>
        <w:spacing w:after="40"/>
        <w:ind w:left="426" w:right="-1" w:firstLine="0"/>
        <w:rPr>
          <w:rFonts w:ascii="Arial" w:hAnsi="Arial" w:cs="Arial"/>
          <w:iCs/>
          <w:sz w:val="18"/>
          <w:szCs w:val="18"/>
          <w:lang w:val="ru-RU"/>
        </w:rPr>
      </w:pPr>
      <w:r w:rsidRPr="003129C6">
        <w:rPr>
          <w:rFonts w:ascii="Arial" w:hAnsi="Arial" w:cs="Arial"/>
          <w:sz w:val="18"/>
          <w:szCs w:val="18"/>
          <w:lang w:val="ru-RU"/>
        </w:rPr>
        <w:t xml:space="preserve">2.7. </w:t>
      </w:r>
      <w:r w:rsidRPr="003129C6">
        <w:rPr>
          <w:rFonts w:ascii="Arial" w:hAnsi="Arial" w:cs="Arial"/>
          <w:iCs/>
          <w:sz w:val="18"/>
          <w:szCs w:val="18"/>
        </w:rPr>
        <w:t>При заключении настоящего договора стороны исходят из того, что каждая из сторон обладает всеми разрешениями, допусками и лицензиями, необходимыми для заключения настоящего договора, включая корпоративные одобрения; каждой из сторон проведены без нарушений процедуры отбора контрагента, предшествующие заключению настоящего договора, если такие процедуры применимы к стороне в соответствии с действующим законодательством Российской Федерации или локальными документами стороны; осуществлены без нарушений иные необходимые действия, в том числе, для определения цены договора (м</w:t>
      </w:r>
      <w:r w:rsidR="009717E8" w:rsidRPr="003129C6">
        <w:rPr>
          <w:rFonts w:ascii="Arial" w:hAnsi="Arial" w:cs="Arial"/>
          <w:iCs/>
          <w:sz w:val="18"/>
          <w:szCs w:val="18"/>
        </w:rPr>
        <w:t>аркетинговые исследования и пр.</w:t>
      </w:r>
      <w:r w:rsidR="009717E8" w:rsidRPr="003129C6">
        <w:rPr>
          <w:rFonts w:ascii="Arial" w:hAnsi="Arial" w:cs="Arial"/>
          <w:iCs/>
          <w:sz w:val="18"/>
          <w:szCs w:val="18"/>
          <w:lang w:val="ru-RU"/>
        </w:rPr>
        <w:t>).</w:t>
      </w:r>
    </w:p>
    <w:p w:rsidR="00371B84" w:rsidRPr="003129C6" w:rsidRDefault="00AE7362" w:rsidP="00F3375A">
      <w:pPr>
        <w:pStyle w:val="a6"/>
        <w:spacing w:after="40"/>
        <w:ind w:left="426" w:right="-1" w:firstLine="0"/>
        <w:rPr>
          <w:rFonts w:ascii="Arial" w:hAnsi="Arial" w:cs="Arial"/>
          <w:iCs/>
          <w:sz w:val="18"/>
          <w:szCs w:val="18"/>
          <w:lang w:val="ru-RU"/>
        </w:rPr>
      </w:pPr>
      <w:r w:rsidRPr="003129C6">
        <w:rPr>
          <w:rFonts w:ascii="Arial" w:hAnsi="Arial" w:cs="Arial"/>
          <w:iCs/>
          <w:sz w:val="18"/>
          <w:szCs w:val="18"/>
          <w:lang w:val="ru-RU"/>
        </w:rPr>
        <w:t>2.8. Стороны</w:t>
      </w:r>
      <w:r w:rsidRPr="003129C6">
        <w:rPr>
          <w:rFonts w:ascii="Arial" w:hAnsi="Arial" w:cs="Arial"/>
          <w:iCs/>
          <w:sz w:val="18"/>
          <w:szCs w:val="18"/>
        </w:rPr>
        <w:t xml:space="preserve"> подтверждают, что они заключают настоящий Договор добровольно, что они имели равные возможности при согласовании и определении условий настоящего Договора, а также что Договор не содержит каких-либо обременительных для них условий, с которыми стороны не согласны</w:t>
      </w:r>
      <w:r w:rsidR="00F3375A" w:rsidRPr="003129C6">
        <w:rPr>
          <w:rFonts w:ascii="Arial" w:hAnsi="Arial" w:cs="Arial"/>
          <w:iCs/>
          <w:sz w:val="18"/>
          <w:szCs w:val="18"/>
          <w:lang w:val="ru-RU"/>
        </w:rPr>
        <w:t>.</w:t>
      </w:r>
    </w:p>
    <w:p w:rsidR="00A63ECC" w:rsidRPr="003129C6" w:rsidRDefault="00F3375A" w:rsidP="00E15324">
      <w:pPr>
        <w:pStyle w:val="a6"/>
        <w:spacing w:after="40"/>
        <w:ind w:left="426" w:right="-1" w:firstLine="0"/>
        <w:rPr>
          <w:rFonts w:ascii="Arial" w:hAnsi="Arial" w:cs="Arial"/>
          <w:iCs/>
          <w:sz w:val="18"/>
          <w:szCs w:val="18"/>
          <w:lang w:val="ru-RU"/>
        </w:rPr>
      </w:pPr>
      <w:r w:rsidRPr="003129C6">
        <w:rPr>
          <w:rFonts w:ascii="Arial" w:hAnsi="Arial" w:cs="Arial"/>
          <w:iCs/>
          <w:sz w:val="18"/>
          <w:szCs w:val="18"/>
          <w:lang w:val="ru-RU"/>
        </w:rPr>
        <w:t xml:space="preserve">2.9. Уступка прав </w:t>
      </w:r>
      <w:r w:rsidR="00B47CE5" w:rsidRPr="003129C6">
        <w:rPr>
          <w:rFonts w:ascii="Arial" w:hAnsi="Arial" w:cs="Arial"/>
          <w:iCs/>
          <w:sz w:val="18"/>
          <w:szCs w:val="18"/>
          <w:lang w:val="ru-RU"/>
        </w:rPr>
        <w:t xml:space="preserve">Покупателя </w:t>
      </w:r>
      <w:r w:rsidRPr="003129C6">
        <w:rPr>
          <w:rFonts w:ascii="Arial" w:hAnsi="Arial" w:cs="Arial"/>
          <w:iCs/>
          <w:sz w:val="18"/>
          <w:szCs w:val="18"/>
          <w:lang w:val="ru-RU"/>
        </w:rPr>
        <w:t xml:space="preserve">по настоящему договору допускается только с письменного согласия </w:t>
      </w:r>
      <w:r w:rsidR="00B47CE5" w:rsidRPr="003129C6">
        <w:rPr>
          <w:rFonts w:ascii="Arial" w:hAnsi="Arial" w:cs="Arial"/>
          <w:iCs/>
          <w:sz w:val="18"/>
          <w:szCs w:val="18"/>
          <w:lang w:val="ru-RU"/>
        </w:rPr>
        <w:t>Продавца</w:t>
      </w:r>
      <w:r w:rsidRPr="003129C6">
        <w:rPr>
          <w:rFonts w:ascii="Arial" w:hAnsi="Arial" w:cs="Arial"/>
          <w:iCs/>
          <w:sz w:val="18"/>
          <w:szCs w:val="18"/>
          <w:lang w:val="ru-RU"/>
        </w:rPr>
        <w:t xml:space="preserve">. </w:t>
      </w:r>
    </w:p>
    <w:p w:rsidR="007C1EBB" w:rsidRPr="003129C6" w:rsidRDefault="007C1EBB" w:rsidP="00B9692D">
      <w:pPr>
        <w:spacing w:after="60"/>
        <w:ind w:left="425"/>
        <w:jc w:val="center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3.</w:t>
      </w:r>
      <w:r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ab/>
      </w:r>
      <w:r w:rsidRPr="003129C6">
        <w:rPr>
          <w:rFonts w:ascii="Arial" w:hAnsi="Arial" w:cs="Arial"/>
          <w:b/>
          <w:sz w:val="18"/>
          <w:szCs w:val="18"/>
        </w:rPr>
        <w:t>ПЕРЕДАЧА – ПРИЕМКА КАРТ И УСЛОВИЯ - ПОРЯДОК ПОЛУЧЕНИЯ ТОВАРОВ ПОКУПАТЕЛЕМ</w:t>
      </w:r>
    </w:p>
    <w:p w:rsidR="00AA127E" w:rsidRPr="003129C6" w:rsidRDefault="007C1EBB" w:rsidP="00AA127E">
      <w:pPr>
        <w:spacing w:before="0"/>
        <w:ind w:left="426"/>
        <w:rPr>
          <w:rFonts w:ascii="Arial" w:hAnsi="Arial" w:cs="Arial"/>
          <w:spacing w:val="-2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3.1.</w:t>
      </w:r>
      <w:r w:rsidRPr="003129C6">
        <w:rPr>
          <w:rFonts w:ascii="Arial" w:hAnsi="Arial" w:cs="Arial"/>
          <w:spacing w:val="-2"/>
          <w:sz w:val="18"/>
          <w:szCs w:val="18"/>
        </w:rPr>
        <w:t xml:space="preserve"> </w:t>
      </w:r>
      <w:r w:rsidR="00AA127E" w:rsidRPr="003129C6">
        <w:rPr>
          <w:rFonts w:ascii="Arial" w:hAnsi="Arial" w:cs="Arial"/>
          <w:spacing w:val="-2"/>
          <w:sz w:val="18"/>
          <w:szCs w:val="18"/>
        </w:rPr>
        <w:t>По заявке Покупателя согласно форме Приложения № 3  к настоящему Договору Продавец в течение 2 (двух) рабочих дней с момента заключения Договора передает в своем офисе уполномоченному Представителю Покупателя Карты и конверты с ПИН-кодами к Картам. Факт передачи Карт и ПИН-кодов оформляется соответствующим Актом приема–передачи на бумажном носителе.</w:t>
      </w:r>
    </w:p>
    <w:p w:rsidR="00AA127E" w:rsidRPr="003129C6" w:rsidRDefault="00AA127E" w:rsidP="00AA127E">
      <w:pPr>
        <w:spacing w:before="0"/>
        <w:ind w:left="426"/>
        <w:rPr>
          <w:rFonts w:ascii="Arial" w:hAnsi="Arial" w:cs="Arial"/>
          <w:spacing w:val="-2"/>
          <w:sz w:val="18"/>
          <w:szCs w:val="18"/>
        </w:rPr>
      </w:pPr>
      <w:r w:rsidRPr="003129C6">
        <w:rPr>
          <w:rFonts w:ascii="Arial" w:hAnsi="Arial" w:cs="Arial"/>
          <w:spacing w:val="-2"/>
          <w:sz w:val="18"/>
          <w:szCs w:val="18"/>
        </w:rPr>
        <w:t>Карты являются собственностью Продавца, при расторжении договора либо при отсутствии необходимости в дальнейшем использовании карт (карты) Покупатель обязан вернуть карты Продавцу</w:t>
      </w:r>
      <w:r w:rsidR="00335F8A" w:rsidRPr="003129C6">
        <w:rPr>
          <w:rFonts w:ascii="Arial" w:hAnsi="Arial" w:cs="Arial"/>
          <w:spacing w:val="-2"/>
          <w:sz w:val="18"/>
          <w:szCs w:val="18"/>
        </w:rPr>
        <w:t xml:space="preserve"> </w:t>
      </w:r>
      <w:r w:rsidR="00335F8A" w:rsidRPr="003129C6">
        <w:rPr>
          <w:rFonts w:ascii="Arial" w:hAnsi="Arial" w:cs="Arial"/>
          <w:bCs/>
          <w:sz w:val="18"/>
          <w:szCs w:val="18"/>
        </w:rPr>
        <w:t>не позднее 30 (тридцати) календарных дней с момента расторжения, истечения срока действия настоящего Договора, или со дня окончания срока поставки товара</w:t>
      </w:r>
      <w:r w:rsidR="00983D2C" w:rsidRPr="003129C6">
        <w:rPr>
          <w:rFonts w:ascii="Arial" w:hAnsi="Arial" w:cs="Arial"/>
          <w:spacing w:val="-2"/>
          <w:sz w:val="18"/>
          <w:szCs w:val="18"/>
        </w:rPr>
        <w:t>.</w:t>
      </w:r>
      <w:r w:rsidR="00AB2011" w:rsidRPr="003129C6">
        <w:rPr>
          <w:rFonts w:ascii="Arial" w:hAnsi="Arial" w:cs="Arial"/>
          <w:spacing w:val="-2"/>
          <w:sz w:val="18"/>
          <w:szCs w:val="18"/>
        </w:rPr>
        <w:t xml:space="preserve"> </w:t>
      </w:r>
      <w:r w:rsidR="009C7162" w:rsidRPr="003129C6">
        <w:rPr>
          <w:rFonts w:ascii="Arial" w:hAnsi="Arial" w:cs="Arial"/>
          <w:spacing w:val="-2"/>
          <w:sz w:val="18"/>
          <w:szCs w:val="18"/>
        </w:rPr>
        <w:t xml:space="preserve">В случае повреждения встроенного микропроцессора, поломки или утраты Карты Покупатель обязуется уплатить Продавцу комиссию за изготовление карты в размере </w:t>
      </w:r>
      <w:r w:rsidR="001422BA" w:rsidRPr="003129C6">
        <w:rPr>
          <w:rFonts w:ascii="Arial" w:hAnsi="Arial" w:cs="Arial"/>
          <w:spacing w:val="-2"/>
          <w:sz w:val="18"/>
          <w:szCs w:val="18"/>
        </w:rPr>
        <w:t xml:space="preserve">300 </w:t>
      </w:r>
      <w:r w:rsidR="009C7162" w:rsidRPr="003129C6">
        <w:rPr>
          <w:rFonts w:ascii="Arial" w:hAnsi="Arial" w:cs="Arial"/>
          <w:spacing w:val="-2"/>
          <w:sz w:val="18"/>
          <w:szCs w:val="18"/>
        </w:rPr>
        <w:t>(</w:t>
      </w:r>
      <w:r w:rsidR="001422BA" w:rsidRPr="003129C6">
        <w:rPr>
          <w:rFonts w:ascii="Arial" w:hAnsi="Arial" w:cs="Arial"/>
          <w:spacing w:val="-2"/>
          <w:sz w:val="18"/>
          <w:szCs w:val="18"/>
        </w:rPr>
        <w:t>триста</w:t>
      </w:r>
      <w:r w:rsidR="009C7162" w:rsidRPr="003129C6">
        <w:rPr>
          <w:rFonts w:ascii="Arial" w:hAnsi="Arial" w:cs="Arial"/>
          <w:spacing w:val="-2"/>
          <w:sz w:val="18"/>
          <w:szCs w:val="18"/>
        </w:rPr>
        <w:t xml:space="preserve">) рублей, включая НДС, </w:t>
      </w:r>
      <w:r w:rsidR="00AB2011" w:rsidRPr="003129C6">
        <w:rPr>
          <w:rFonts w:ascii="Arial" w:hAnsi="Arial" w:cs="Arial"/>
          <w:spacing w:val="-2"/>
          <w:sz w:val="18"/>
          <w:szCs w:val="18"/>
        </w:rPr>
        <w:t>за каждую утраченную, сломанную Карту, на основании акта порчи/утери карт</w:t>
      </w:r>
      <w:r w:rsidR="001422BA" w:rsidRPr="003129C6">
        <w:rPr>
          <w:rFonts w:ascii="Arial" w:hAnsi="Arial" w:cs="Arial"/>
          <w:spacing w:val="-2"/>
          <w:sz w:val="18"/>
          <w:szCs w:val="18"/>
        </w:rPr>
        <w:t>, счета-фактуры установленного образца</w:t>
      </w:r>
      <w:r w:rsidR="00AB2011" w:rsidRPr="003129C6">
        <w:rPr>
          <w:rFonts w:ascii="Arial" w:hAnsi="Arial" w:cs="Arial"/>
          <w:spacing w:val="-2"/>
          <w:sz w:val="18"/>
          <w:szCs w:val="18"/>
        </w:rPr>
        <w:t>.</w:t>
      </w:r>
    </w:p>
    <w:p w:rsidR="0043084D" w:rsidRPr="003129C6" w:rsidRDefault="0043084D" w:rsidP="00F929CB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3.2. Покупатель в течение 5 календарных дней с момента </w:t>
      </w:r>
      <w:r w:rsidR="00BD716F" w:rsidRPr="003129C6">
        <w:rPr>
          <w:rFonts w:ascii="Arial" w:hAnsi="Arial" w:cs="Arial"/>
          <w:sz w:val="18"/>
          <w:szCs w:val="18"/>
        </w:rPr>
        <w:t xml:space="preserve">подачи письменного извещения о </w:t>
      </w:r>
      <w:r w:rsidRPr="003129C6">
        <w:rPr>
          <w:rFonts w:ascii="Arial" w:hAnsi="Arial" w:cs="Arial"/>
          <w:sz w:val="18"/>
          <w:szCs w:val="18"/>
        </w:rPr>
        <w:t>прекращени</w:t>
      </w:r>
      <w:r w:rsidR="00765388" w:rsidRPr="003129C6">
        <w:rPr>
          <w:rFonts w:ascii="Arial" w:hAnsi="Arial" w:cs="Arial"/>
          <w:sz w:val="18"/>
          <w:szCs w:val="18"/>
        </w:rPr>
        <w:t>и</w:t>
      </w:r>
      <w:r w:rsidRPr="003129C6">
        <w:rPr>
          <w:rFonts w:ascii="Arial" w:hAnsi="Arial" w:cs="Arial"/>
          <w:sz w:val="18"/>
          <w:szCs w:val="18"/>
        </w:rPr>
        <w:t xml:space="preserve"> действия Договора обязуетс</w:t>
      </w:r>
      <w:r w:rsidR="00F53BBF" w:rsidRPr="003129C6">
        <w:rPr>
          <w:rFonts w:ascii="Arial" w:hAnsi="Arial" w:cs="Arial"/>
          <w:sz w:val="18"/>
          <w:szCs w:val="18"/>
        </w:rPr>
        <w:t>я вернуть Карты, полученные от Продавца</w:t>
      </w:r>
      <w:r w:rsidRPr="003129C6">
        <w:rPr>
          <w:rFonts w:ascii="Arial" w:hAnsi="Arial" w:cs="Arial"/>
          <w:sz w:val="18"/>
          <w:szCs w:val="18"/>
        </w:rPr>
        <w:t xml:space="preserve"> по Акту приема-передачи. </w:t>
      </w:r>
      <w:r w:rsidR="00282000" w:rsidRPr="003129C6">
        <w:rPr>
          <w:rFonts w:ascii="Arial" w:hAnsi="Arial" w:cs="Arial"/>
          <w:sz w:val="18"/>
          <w:szCs w:val="18"/>
        </w:rPr>
        <w:t>При</w:t>
      </w:r>
      <w:r w:rsidR="00AF1C2F" w:rsidRPr="003129C6">
        <w:rPr>
          <w:rFonts w:ascii="Arial" w:hAnsi="Arial" w:cs="Arial"/>
          <w:sz w:val="18"/>
          <w:szCs w:val="18"/>
        </w:rPr>
        <w:t xml:space="preserve"> прекращени</w:t>
      </w:r>
      <w:r w:rsidR="007C704F" w:rsidRPr="003129C6">
        <w:rPr>
          <w:rFonts w:ascii="Arial" w:hAnsi="Arial" w:cs="Arial"/>
          <w:sz w:val="18"/>
          <w:szCs w:val="18"/>
        </w:rPr>
        <w:t>и</w:t>
      </w:r>
      <w:r w:rsidR="00AF1C2F" w:rsidRPr="003129C6">
        <w:rPr>
          <w:rFonts w:ascii="Arial" w:hAnsi="Arial" w:cs="Arial"/>
          <w:sz w:val="18"/>
          <w:szCs w:val="18"/>
        </w:rPr>
        <w:t xml:space="preserve"> </w:t>
      </w:r>
      <w:r w:rsidR="00282000" w:rsidRPr="003129C6">
        <w:rPr>
          <w:rFonts w:ascii="Arial" w:hAnsi="Arial" w:cs="Arial"/>
          <w:sz w:val="18"/>
          <w:szCs w:val="18"/>
        </w:rPr>
        <w:t xml:space="preserve">действия </w:t>
      </w:r>
      <w:r w:rsidR="00AF1C2F" w:rsidRPr="003129C6">
        <w:rPr>
          <w:rFonts w:ascii="Arial" w:hAnsi="Arial" w:cs="Arial"/>
          <w:sz w:val="18"/>
          <w:szCs w:val="18"/>
        </w:rPr>
        <w:t xml:space="preserve">договора </w:t>
      </w:r>
      <w:r w:rsidR="00BF769F" w:rsidRPr="003129C6">
        <w:rPr>
          <w:rFonts w:ascii="Arial" w:hAnsi="Arial" w:cs="Arial"/>
          <w:sz w:val="18"/>
          <w:szCs w:val="18"/>
        </w:rPr>
        <w:t>Продавец</w:t>
      </w:r>
      <w:r w:rsidR="00AF1C2F" w:rsidRPr="003129C6">
        <w:rPr>
          <w:rFonts w:ascii="Arial" w:hAnsi="Arial" w:cs="Arial"/>
          <w:sz w:val="18"/>
          <w:szCs w:val="18"/>
        </w:rPr>
        <w:t xml:space="preserve"> прекращает предоставление </w:t>
      </w:r>
      <w:r w:rsidR="0014463C" w:rsidRPr="003129C6">
        <w:rPr>
          <w:rFonts w:ascii="Arial" w:hAnsi="Arial" w:cs="Arial"/>
          <w:sz w:val="18"/>
          <w:szCs w:val="18"/>
        </w:rPr>
        <w:t xml:space="preserve">Сервисных услуг Покупателю. </w:t>
      </w:r>
    </w:p>
    <w:p w:rsidR="00F42E04" w:rsidRPr="003129C6" w:rsidRDefault="007C1EBB" w:rsidP="009C1201">
      <w:pPr>
        <w:widowControl/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3.3. </w:t>
      </w:r>
      <w:r w:rsidR="00F42E04" w:rsidRPr="003129C6">
        <w:rPr>
          <w:rFonts w:ascii="Arial" w:hAnsi="Arial" w:cs="Arial"/>
          <w:sz w:val="18"/>
          <w:szCs w:val="18"/>
        </w:rPr>
        <w:t>Продавец по требованию Покупателя выдает новую Карту взамен утраченной (поврежденной) при выполнении Покупателем требований, указанных в абзаце 2 пункта 3.1 Договора.</w:t>
      </w:r>
    </w:p>
    <w:p w:rsidR="00EA5A4E" w:rsidRPr="003129C6" w:rsidRDefault="00EF207F" w:rsidP="00EA5A4E">
      <w:pPr>
        <w:pStyle w:val="a6"/>
        <w:spacing w:after="40"/>
        <w:ind w:left="426" w:right="-1" w:firstLine="0"/>
        <w:rPr>
          <w:rFonts w:ascii="Arial" w:hAnsi="Arial" w:cs="Arial"/>
          <w:sz w:val="18"/>
          <w:szCs w:val="18"/>
          <w:lang w:val="ru-RU"/>
        </w:rPr>
      </w:pPr>
      <w:r w:rsidRPr="003129C6">
        <w:rPr>
          <w:rFonts w:ascii="Arial" w:hAnsi="Arial" w:cs="Arial"/>
          <w:sz w:val="18"/>
          <w:szCs w:val="18"/>
        </w:rPr>
        <w:t xml:space="preserve">3.4. </w:t>
      </w:r>
      <w:r w:rsidR="00EA5A4E" w:rsidRPr="003129C6">
        <w:rPr>
          <w:rFonts w:ascii="Arial" w:hAnsi="Arial" w:cs="Arial"/>
          <w:sz w:val="18"/>
          <w:szCs w:val="18"/>
          <w:lang w:val="ru-RU"/>
        </w:rPr>
        <w:t>Стороны согласовали, что Покупатель может передавать Карты третьим лицам в случаях, предусмотренных пунктом 2.6 Договора.</w:t>
      </w:r>
    </w:p>
    <w:p w:rsidR="00BC1B3F" w:rsidRPr="003129C6" w:rsidRDefault="00BC1B3F" w:rsidP="00EA5A4E">
      <w:pPr>
        <w:pStyle w:val="a6"/>
        <w:spacing w:after="40"/>
        <w:ind w:left="426" w:right="-1" w:firstLine="0"/>
        <w:rPr>
          <w:rFonts w:ascii="Arial" w:hAnsi="Arial" w:cs="Arial"/>
          <w:sz w:val="18"/>
          <w:szCs w:val="18"/>
          <w:lang w:val="ru-RU"/>
        </w:rPr>
      </w:pPr>
      <w:r w:rsidRPr="003129C6">
        <w:rPr>
          <w:rFonts w:ascii="Arial" w:hAnsi="Arial" w:cs="Arial"/>
          <w:sz w:val="18"/>
          <w:szCs w:val="18"/>
          <w:lang w:val="ru-RU"/>
        </w:rPr>
        <w:t>В иных случаях передача Покупателем Карт третьим лицам запрещена.</w:t>
      </w:r>
    </w:p>
    <w:p w:rsidR="00BC1B3F" w:rsidRPr="003129C6" w:rsidRDefault="00BC1B3F" w:rsidP="009C1201">
      <w:pPr>
        <w:pStyle w:val="a6"/>
        <w:spacing w:after="40"/>
        <w:ind w:left="426" w:right="-1" w:firstLine="0"/>
        <w:rPr>
          <w:rFonts w:ascii="Arial" w:hAnsi="Arial" w:cs="Arial"/>
          <w:sz w:val="18"/>
          <w:szCs w:val="18"/>
          <w:lang w:val="ru-RU"/>
        </w:rPr>
      </w:pPr>
      <w:r w:rsidRPr="003129C6">
        <w:rPr>
          <w:rFonts w:ascii="Arial" w:hAnsi="Arial" w:cs="Arial"/>
          <w:sz w:val="18"/>
          <w:szCs w:val="18"/>
          <w:lang w:val="ru-RU"/>
        </w:rPr>
        <w:t>Покупатель по обязательствам настоящего договора отвечает за действия третьих лиц, которым Покупатель передает Карты, как за свои собственные.</w:t>
      </w:r>
    </w:p>
    <w:p w:rsidR="00BC1B3F" w:rsidRPr="003129C6" w:rsidRDefault="00BC1B3F" w:rsidP="009C1201">
      <w:pPr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3.5. </w:t>
      </w:r>
      <w:r w:rsidR="00EF207F" w:rsidRPr="003129C6">
        <w:rPr>
          <w:rFonts w:ascii="Arial" w:hAnsi="Arial" w:cs="Arial"/>
          <w:sz w:val="18"/>
          <w:szCs w:val="18"/>
        </w:rPr>
        <w:t xml:space="preserve">Переданные </w:t>
      </w:r>
      <w:r w:rsidRPr="003129C6">
        <w:rPr>
          <w:rFonts w:ascii="Arial" w:hAnsi="Arial" w:cs="Arial"/>
          <w:sz w:val="18"/>
          <w:szCs w:val="18"/>
        </w:rPr>
        <w:t>Покупателю</w:t>
      </w:r>
      <w:r w:rsidR="00EF207F" w:rsidRPr="003129C6">
        <w:rPr>
          <w:rFonts w:ascii="Arial" w:hAnsi="Arial" w:cs="Arial"/>
          <w:sz w:val="18"/>
          <w:szCs w:val="18"/>
        </w:rPr>
        <w:t xml:space="preserve"> Карты о</w:t>
      </w:r>
      <w:r w:rsidRPr="003129C6">
        <w:rPr>
          <w:rFonts w:ascii="Arial" w:hAnsi="Arial" w:cs="Arial"/>
          <w:sz w:val="18"/>
          <w:szCs w:val="18"/>
        </w:rPr>
        <w:t xml:space="preserve">стаются </w:t>
      </w:r>
      <w:r w:rsidR="00CA4683" w:rsidRPr="003129C6">
        <w:rPr>
          <w:rFonts w:ascii="Arial" w:hAnsi="Arial" w:cs="Arial"/>
          <w:sz w:val="18"/>
          <w:szCs w:val="18"/>
        </w:rPr>
        <w:t xml:space="preserve">в </w:t>
      </w:r>
      <w:r w:rsidRPr="003129C6">
        <w:rPr>
          <w:rFonts w:ascii="Arial" w:hAnsi="Arial" w:cs="Arial"/>
          <w:sz w:val="18"/>
          <w:szCs w:val="18"/>
        </w:rPr>
        <w:t>собственност</w:t>
      </w:r>
      <w:r w:rsidR="00CA4683" w:rsidRPr="003129C6">
        <w:rPr>
          <w:rFonts w:ascii="Arial" w:hAnsi="Arial" w:cs="Arial"/>
          <w:sz w:val="18"/>
          <w:szCs w:val="18"/>
        </w:rPr>
        <w:t>и</w:t>
      </w:r>
      <w:r w:rsidRPr="003129C6">
        <w:rPr>
          <w:rFonts w:ascii="Arial" w:hAnsi="Arial" w:cs="Arial"/>
          <w:sz w:val="18"/>
          <w:szCs w:val="18"/>
        </w:rPr>
        <w:t xml:space="preserve"> Продавца и могут использоваться Покупателем либо третьими лицами, которым Покупатель передал Карты в соответствии с п. 3.4, исключительно для приобретения </w:t>
      </w:r>
      <w:r w:rsidR="00EF207F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Товара у Продавца в рамках настоящего Договора.</w:t>
      </w:r>
    </w:p>
    <w:p w:rsidR="00EF207F" w:rsidRPr="003129C6" w:rsidRDefault="00BC1B3F" w:rsidP="009C1201">
      <w:pPr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3.6. </w:t>
      </w:r>
      <w:r w:rsidR="00EF207F" w:rsidRPr="003129C6">
        <w:rPr>
          <w:rFonts w:ascii="Arial" w:hAnsi="Arial" w:cs="Arial"/>
          <w:sz w:val="18"/>
          <w:szCs w:val="18"/>
        </w:rPr>
        <w:t xml:space="preserve">Относительно переданных </w:t>
      </w:r>
      <w:r w:rsidR="00A47325" w:rsidRPr="003129C6">
        <w:rPr>
          <w:rFonts w:ascii="Arial" w:hAnsi="Arial" w:cs="Arial"/>
          <w:sz w:val="18"/>
          <w:szCs w:val="18"/>
        </w:rPr>
        <w:t>Покупателю</w:t>
      </w:r>
      <w:r w:rsidR="00EF207F" w:rsidRPr="003129C6">
        <w:rPr>
          <w:rFonts w:ascii="Arial" w:hAnsi="Arial" w:cs="Arial"/>
          <w:sz w:val="18"/>
          <w:szCs w:val="18"/>
        </w:rPr>
        <w:t xml:space="preserve"> Карт любое изменение их программного обеспечения и аппаратной части, перекомпиляция, обратное проектирование программного обеспечения или компиляция производного программного обеспечения на основе исходного запрещены в прямой форме, равно как любые изменения механизмов безопасности в программном обеспечении Карт и декомпозиция программного обеспечения Карт </w:t>
      </w:r>
      <w:r w:rsidR="00A47325" w:rsidRPr="003129C6">
        <w:rPr>
          <w:rFonts w:ascii="Arial" w:hAnsi="Arial" w:cs="Arial"/>
          <w:sz w:val="18"/>
          <w:szCs w:val="18"/>
        </w:rPr>
        <w:t>Покупателем</w:t>
      </w:r>
      <w:r w:rsidR="00EF207F" w:rsidRPr="003129C6">
        <w:rPr>
          <w:rFonts w:ascii="Arial" w:hAnsi="Arial" w:cs="Arial"/>
          <w:sz w:val="18"/>
          <w:szCs w:val="18"/>
        </w:rPr>
        <w:t xml:space="preserve">, либо иными лицами, которым Карта может быть передана </w:t>
      </w:r>
      <w:r w:rsidR="00A47325" w:rsidRPr="003129C6">
        <w:rPr>
          <w:rFonts w:ascii="Arial" w:hAnsi="Arial" w:cs="Arial"/>
          <w:sz w:val="18"/>
          <w:szCs w:val="18"/>
        </w:rPr>
        <w:t>Покупателем</w:t>
      </w:r>
      <w:r w:rsidR="00EF207F" w:rsidRPr="003129C6">
        <w:rPr>
          <w:rFonts w:ascii="Arial" w:hAnsi="Arial" w:cs="Arial"/>
          <w:sz w:val="18"/>
          <w:szCs w:val="18"/>
        </w:rPr>
        <w:t>.</w:t>
      </w:r>
    </w:p>
    <w:p w:rsidR="007C1EBB" w:rsidRPr="003129C6" w:rsidRDefault="007C1EBB" w:rsidP="009C1201">
      <w:pPr>
        <w:widowControl/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3.</w:t>
      </w:r>
      <w:r w:rsidR="00CA4683" w:rsidRPr="003129C6">
        <w:rPr>
          <w:rFonts w:ascii="Arial" w:hAnsi="Arial" w:cs="Arial"/>
          <w:sz w:val="18"/>
          <w:szCs w:val="18"/>
        </w:rPr>
        <w:t>7</w:t>
      </w:r>
      <w:r w:rsidRPr="003129C6">
        <w:rPr>
          <w:rFonts w:ascii="Arial" w:hAnsi="Arial" w:cs="Arial"/>
          <w:sz w:val="18"/>
          <w:szCs w:val="18"/>
        </w:rPr>
        <w:t>. Получение Покупателем Товара с использованием Карты по настоящему Договору</w:t>
      </w:r>
      <w:r w:rsidR="00261FE6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возможно только при соблюдении им требований Инструкции</w:t>
      </w:r>
      <w:r w:rsidR="00370729" w:rsidRPr="003129C6">
        <w:rPr>
          <w:rFonts w:ascii="Arial" w:hAnsi="Arial" w:cs="Arial"/>
          <w:sz w:val="18"/>
          <w:szCs w:val="18"/>
        </w:rPr>
        <w:t xml:space="preserve"> (</w:t>
      </w:r>
      <w:r w:rsidRPr="003129C6">
        <w:rPr>
          <w:rFonts w:ascii="Arial" w:hAnsi="Arial" w:cs="Arial"/>
          <w:sz w:val="18"/>
          <w:szCs w:val="18"/>
        </w:rPr>
        <w:t>Приложени</w:t>
      </w:r>
      <w:r w:rsidR="00370729" w:rsidRPr="003129C6">
        <w:rPr>
          <w:rFonts w:ascii="Arial" w:hAnsi="Arial" w:cs="Arial"/>
          <w:sz w:val="18"/>
          <w:szCs w:val="18"/>
        </w:rPr>
        <w:t>е</w:t>
      </w:r>
      <w:r w:rsidRPr="003129C6">
        <w:rPr>
          <w:rFonts w:ascii="Arial" w:hAnsi="Arial" w:cs="Arial"/>
          <w:sz w:val="18"/>
          <w:szCs w:val="18"/>
        </w:rPr>
        <w:t xml:space="preserve"> №</w:t>
      </w:r>
      <w:r w:rsidR="00261FE6" w:rsidRPr="003129C6">
        <w:rPr>
          <w:rFonts w:ascii="Arial" w:hAnsi="Arial" w:cs="Arial"/>
          <w:sz w:val="18"/>
          <w:szCs w:val="18"/>
        </w:rPr>
        <w:t xml:space="preserve"> </w:t>
      </w:r>
      <w:r w:rsidR="00427517" w:rsidRPr="003129C6">
        <w:rPr>
          <w:rFonts w:ascii="Arial" w:hAnsi="Arial" w:cs="Arial"/>
          <w:sz w:val="18"/>
          <w:szCs w:val="18"/>
        </w:rPr>
        <w:t xml:space="preserve">4 </w:t>
      </w:r>
      <w:r w:rsidRPr="003129C6">
        <w:rPr>
          <w:rFonts w:ascii="Arial" w:hAnsi="Arial" w:cs="Arial"/>
          <w:sz w:val="18"/>
          <w:szCs w:val="18"/>
        </w:rPr>
        <w:t xml:space="preserve"> к настоящему Договору</w:t>
      </w:r>
      <w:r w:rsidR="00370729" w:rsidRPr="003129C6">
        <w:rPr>
          <w:rFonts w:ascii="Arial" w:hAnsi="Arial" w:cs="Arial"/>
          <w:sz w:val="18"/>
          <w:szCs w:val="18"/>
        </w:rPr>
        <w:t>)</w:t>
      </w:r>
      <w:r w:rsidRPr="003129C6">
        <w:rPr>
          <w:rFonts w:ascii="Arial" w:hAnsi="Arial" w:cs="Arial"/>
          <w:sz w:val="18"/>
          <w:szCs w:val="18"/>
        </w:rPr>
        <w:t>.</w:t>
      </w:r>
    </w:p>
    <w:p w:rsidR="005F1328" w:rsidRPr="003129C6" w:rsidRDefault="007C1EBB" w:rsidP="009C1201">
      <w:pPr>
        <w:pStyle w:val="a8"/>
        <w:ind w:left="426"/>
        <w:rPr>
          <w:sz w:val="18"/>
          <w:szCs w:val="18"/>
        </w:rPr>
      </w:pPr>
      <w:r w:rsidRPr="003129C6">
        <w:rPr>
          <w:sz w:val="18"/>
          <w:szCs w:val="18"/>
        </w:rPr>
        <w:t>3.</w:t>
      </w:r>
      <w:r w:rsidR="00CA4683" w:rsidRPr="003129C6">
        <w:rPr>
          <w:sz w:val="18"/>
          <w:szCs w:val="18"/>
        </w:rPr>
        <w:t>8</w:t>
      </w:r>
      <w:r w:rsidRPr="003129C6">
        <w:rPr>
          <w:sz w:val="18"/>
          <w:szCs w:val="18"/>
        </w:rPr>
        <w:t xml:space="preserve">. Покупатель заявляет, что любое лицо, являющееся фактическим Держателем </w:t>
      </w:r>
      <w:r w:rsidR="00427517" w:rsidRPr="003129C6">
        <w:rPr>
          <w:sz w:val="18"/>
          <w:szCs w:val="18"/>
        </w:rPr>
        <w:t xml:space="preserve">Карты, знающее и владеющее </w:t>
      </w:r>
      <w:r w:rsidR="005F080D" w:rsidRPr="003129C6">
        <w:rPr>
          <w:sz w:val="18"/>
          <w:szCs w:val="18"/>
        </w:rPr>
        <w:t>ПИН</w:t>
      </w:r>
      <w:r w:rsidR="00427517" w:rsidRPr="003129C6">
        <w:rPr>
          <w:sz w:val="18"/>
          <w:szCs w:val="18"/>
        </w:rPr>
        <w:t>-кодом к Карте</w:t>
      </w:r>
      <w:r w:rsidRPr="003129C6">
        <w:rPr>
          <w:sz w:val="18"/>
          <w:szCs w:val="18"/>
        </w:rPr>
        <w:t xml:space="preserve">, </w:t>
      </w:r>
      <w:r w:rsidR="000B1483" w:rsidRPr="003129C6">
        <w:rPr>
          <w:sz w:val="18"/>
          <w:szCs w:val="18"/>
        </w:rPr>
        <w:t>должно рассматриваться Продавцом в качестве уполномоченного представителя</w:t>
      </w:r>
      <w:r w:rsidRPr="003129C6">
        <w:rPr>
          <w:sz w:val="18"/>
          <w:szCs w:val="18"/>
        </w:rPr>
        <w:t xml:space="preserve"> Поку</w:t>
      </w:r>
      <w:r w:rsidR="00261FE6" w:rsidRPr="003129C6">
        <w:rPr>
          <w:sz w:val="18"/>
          <w:szCs w:val="18"/>
        </w:rPr>
        <w:t>пателя. Продавец,  в  том числе</w:t>
      </w:r>
      <w:r w:rsidRPr="003129C6">
        <w:rPr>
          <w:sz w:val="18"/>
          <w:szCs w:val="18"/>
        </w:rPr>
        <w:t xml:space="preserve"> работники</w:t>
      </w:r>
      <w:r w:rsidR="00261FE6" w:rsidRPr="003129C6">
        <w:rPr>
          <w:sz w:val="18"/>
          <w:szCs w:val="18"/>
        </w:rPr>
        <w:t xml:space="preserve"> Торговой точки</w:t>
      </w:r>
      <w:r w:rsidRPr="003129C6">
        <w:rPr>
          <w:sz w:val="18"/>
          <w:szCs w:val="18"/>
        </w:rPr>
        <w:t xml:space="preserve">, не имеют права и не обязаны проводить дальнейшую проверку личности или наличие соответствующих полномочий у </w:t>
      </w:r>
      <w:r w:rsidR="00261FE6" w:rsidRPr="003129C6">
        <w:rPr>
          <w:sz w:val="18"/>
          <w:szCs w:val="18"/>
        </w:rPr>
        <w:t>Д</w:t>
      </w:r>
      <w:r w:rsidRPr="003129C6">
        <w:rPr>
          <w:sz w:val="18"/>
          <w:szCs w:val="18"/>
        </w:rPr>
        <w:t>ержателя карты</w:t>
      </w:r>
      <w:r w:rsidR="00C45FCC" w:rsidRPr="003129C6">
        <w:rPr>
          <w:sz w:val="18"/>
          <w:szCs w:val="18"/>
        </w:rPr>
        <w:t xml:space="preserve"> при предъявлении </w:t>
      </w:r>
      <w:r w:rsidR="00261FE6" w:rsidRPr="003129C6">
        <w:rPr>
          <w:sz w:val="18"/>
          <w:szCs w:val="18"/>
        </w:rPr>
        <w:t>К</w:t>
      </w:r>
      <w:r w:rsidR="00C45FCC" w:rsidRPr="003129C6">
        <w:rPr>
          <w:sz w:val="18"/>
          <w:szCs w:val="18"/>
        </w:rPr>
        <w:t>арты для получения Товара в Торговых точках</w:t>
      </w:r>
      <w:r w:rsidR="005F1328" w:rsidRPr="003129C6">
        <w:rPr>
          <w:sz w:val="18"/>
          <w:szCs w:val="18"/>
        </w:rPr>
        <w:t xml:space="preserve">. В том случае если для Карты установлены </w:t>
      </w:r>
      <w:r w:rsidR="003F7A7F" w:rsidRPr="003129C6">
        <w:rPr>
          <w:sz w:val="18"/>
          <w:szCs w:val="18"/>
        </w:rPr>
        <w:t xml:space="preserve">соответствующие </w:t>
      </w:r>
      <w:r w:rsidR="005F1328" w:rsidRPr="003129C6">
        <w:rPr>
          <w:sz w:val="18"/>
          <w:szCs w:val="18"/>
        </w:rPr>
        <w:t xml:space="preserve">Товарные ограничители, Держатель Карты обязан ввести </w:t>
      </w:r>
      <w:r w:rsidR="003F7A7F" w:rsidRPr="003129C6">
        <w:rPr>
          <w:sz w:val="18"/>
          <w:szCs w:val="18"/>
        </w:rPr>
        <w:t xml:space="preserve">дополнительно </w:t>
      </w:r>
      <w:r w:rsidR="005F1328" w:rsidRPr="003129C6">
        <w:rPr>
          <w:sz w:val="18"/>
          <w:szCs w:val="18"/>
        </w:rPr>
        <w:t>запрашиваемую</w:t>
      </w:r>
      <w:r w:rsidR="00DE6E9E" w:rsidRPr="003129C6">
        <w:rPr>
          <w:sz w:val="18"/>
          <w:szCs w:val="18"/>
        </w:rPr>
        <w:t xml:space="preserve"> Терминалом</w:t>
      </w:r>
      <w:r w:rsidR="005F1328" w:rsidRPr="003129C6">
        <w:rPr>
          <w:sz w:val="18"/>
          <w:szCs w:val="18"/>
        </w:rPr>
        <w:t xml:space="preserve"> информацию, в противном случае – отпуск Товаров по Карте не производится.</w:t>
      </w:r>
    </w:p>
    <w:p w:rsidR="00E6393C" w:rsidRPr="003129C6" w:rsidRDefault="000B1483" w:rsidP="009C1201">
      <w:pPr>
        <w:pStyle w:val="a8"/>
        <w:ind w:left="426"/>
        <w:rPr>
          <w:sz w:val="18"/>
          <w:szCs w:val="18"/>
        </w:rPr>
      </w:pPr>
      <w:r w:rsidRPr="003129C6">
        <w:rPr>
          <w:sz w:val="18"/>
          <w:szCs w:val="18"/>
        </w:rPr>
        <w:t xml:space="preserve">Покупатель несет все риски, связанные с утратой, хищением либо иным незаконным выбытием </w:t>
      </w:r>
      <w:r w:rsidR="00427517" w:rsidRPr="003129C6">
        <w:rPr>
          <w:sz w:val="18"/>
          <w:szCs w:val="18"/>
        </w:rPr>
        <w:t>Карты</w:t>
      </w:r>
      <w:r w:rsidRPr="003129C6">
        <w:rPr>
          <w:sz w:val="18"/>
          <w:szCs w:val="18"/>
        </w:rPr>
        <w:t xml:space="preserve"> из владения лиц, которым она передана Покупателем для использования.</w:t>
      </w:r>
    </w:p>
    <w:p w:rsidR="007C1EBB" w:rsidRPr="003129C6" w:rsidRDefault="007C1EBB" w:rsidP="009C1201">
      <w:pPr>
        <w:pStyle w:val="a8"/>
        <w:tabs>
          <w:tab w:val="num" w:pos="1080"/>
        </w:tabs>
        <w:ind w:left="426"/>
        <w:rPr>
          <w:sz w:val="18"/>
          <w:szCs w:val="18"/>
        </w:rPr>
      </w:pPr>
      <w:r w:rsidRPr="003129C6">
        <w:rPr>
          <w:sz w:val="18"/>
          <w:szCs w:val="18"/>
        </w:rPr>
        <w:t>3.</w:t>
      </w:r>
      <w:r w:rsidR="00E6393C" w:rsidRPr="003129C6">
        <w:rPr>
          <w:sz w:val="18"/>
          <w:szCs w:val="18"/>
        </w:rPr>
        <w:t>9</w:t>
      </w:r>
      <w:r w:rsidRPr="003129C6">
        <w:rPr>
          <w:sz w:val="18"/>
          <w:szCs w:val="18"/>
        </w:rPr>
        <w:t xml:space="preserve">. Получение Покупателем Товара в Торговой точке подтверждается </w:t>
      </w:r>
      <w:r w:rsidR="0019168B" w:rsidRPr="003129C6">
        <w:rPr>
          <w:sz w:val="18"/>
          <w:szCs w:val="18"/>
        </w:rPr>
        <w:t>Ч</w:t>
      </w:r>
      <w:r w:rsidRPr="003129C6">
        <w:rPr>
          <w:sz w:val="18"/>
          <w:szCs w:val="18"/>
        </w:rPr>
        <w:t xml:space="preserve">еком. </w:t>
      </w:r>
      <w:r w:rsidR="0019168B" w:rsidRPr="003129C6">
        <w:rPr>
          <w:sz w:val="18"/>
          <w:szCs w:val="18"/>
        </w:rPr>
        <w:t>Ч</w:t>
      </w:r>
      <w:r w:rsidRPr="003129C6">
        <w:rPr>
          <w:sz w:val="18"/>
          <w:szCs w:val="18"/>
        </w:rPr>
        <w:t xml:space="preserve">ек выдается Покупателю при получении Товара в Торговой точке. Отсутствие у Покупателя </w:t>
      </w:r>
      <w:r w:rsidR="0019168B" w:rsidRPr="003129C6">
        <w:rPr>
          <w:sz w:val="18"/>
          <w:szCs w:val="18"/>
        </w:rPr>
        <w:t xml:space="preserve">Чека </w:t>
      </w:r>
      <w:r w:rsidRPr="003129C6">
        <w:rPr>
          <w:sz w:val="18"/>
          <w:szCs w:val="18"/>
        </w:rPr>
        <w:t xml:space="preserve">на полученные </w:t>
      </w:r>
      <w:r w:rsidR="001B7350" w:rsidRPr="003129C6">
        <w:rPr>
          <w:sz w:val="18"/>
          <w:szCs w:val="18"/>
        </w:rPr>
        <w:t>Товары</w:t>
      </w:r>
      <w:r w:rsidRPr="003129C6">
        <w:rPr>
          <w:sz w:val="18"/>
          <w:szCs w:val="18"/>
        </w:rPr>
        <w:t xml:space="preserve"> не является основанием для отказа Покупателем от оплаты полученных </w:t>
      </w:r>
      <w:r w:rsidR="001B7350" w:rsidRPr="003129C6">
        <w:rPr>
          <w:sz w:val="18"/>
          <w:szCs w:val="18"/>
        </w:rPr>
        <w:t>Товаров</w:t>
      </w:r>
      <w:r w:rsidRPr="003129C6">
        <w:rPr>
          <w:sz w:val="18"/>
          <w:szCs w:val="18"/>
        </w:rPr>
        <w:t>, указанных в документах, выдаваемых Покупателю согласно п.4.1.</w:t>
      </w:r>
      <w:r w:rsidR="00EC194D" w:rsidRPr="003129C6">
        <w:rPr>
          <w:sz w:val="18"/>
          <w:szCs w:val="18"/>
        </w:rPr>
        <w:t>3</w:t>
      </w:r>
      <w:r w:rsidRPr="003129C6">
        <w:rPr>
          <w:sz w:val="18"/>
          <w:szCs w:val="18"/>
        </w:rPr>
        <w:t xml:space="preserve">. </w:t>
      </w:r>
    </w:p>
    <w:p w:rsidR="007C1EBB" w:rsidRPr="003129C6" w:rsidRDefault="007C1EBB" w:rsidP="009C1201">
      <w:pPr>
        <w:pStyle w:val="a8"/>
        <w:ind w:left="426"/>
        <w:rPr>
          <w:sz w:val="18"/>
          <w:szCs w:val="18"/>
        </w:rPr>
      </w:pPr>
      <w:r w:rsidRPr="003129C6">
        <w:rPr>
          <w:sz w:val="18"/>
          <w:szCs w:val="18"/>
        </w:rPr>
        <w:t>3.</w:t>
      </w:r>
      <w:r w:rsidR="00E6393C" w:rsidRPr="003129C6">
        <w:rPr>
          <w:sz w:val="18"/>
          <w:szCs w:val="18"/>
        </w:rPr>
        <w:t>10</w:t>
      </w:r>
      <w:r w:rsidRPr="003129C6">
        <w:rPr>
          <w:sz w:val="18"/>
          <w:szCs w:val="18"/>
        </w:rPr>
        <w:t xml:space="preserve">. При получении Товара в Торговой точке </w:t>
      </w:r>
      <w:r w:rsidR="001A7E2A" w:rsidRPr="003129C6">
        <w:rPr>
          <w:sz w:val="18"/>
          <w:szCs w:val="18"/>
        </w:rPr>
        <w:t>Держатель Карты</w:t>
      </w:r>
      <w:r w:rsidRPr="003129C6">
        <w:rPr>
          <w:sz w:val="18"/>
          <w:szCs w:val="18"/>
        </w:rPr>
        <w:t xml:space="preserve"> проверяет е</w:t>
      </w:r>
      <w:r w:rsidR="00164953" w:rsidRPr="003129C6">
        <w:rPr>
          <w:sz w:val="18"/>
          <w:szCs w:val="18"/>
        </w:rPr>
        <w:t>го на соответствие сведениям,</w:t>
      </w:r>
      <w:r w:rsidRPr="003129C6">
        <w:rPr>
          <w:sz w:val="18"/>
          <w:szCs w:val="18"/>
        </w:rPr>
        <w:t xml:space="preserve"> указанным в чеке и  другим  документам,  по наименованию,  виду, количеству и качеству. </w:t>
      </w:r>
    </w:p>
    <w:p w:rsidR="007C1EBB" w:rsidRPr="003129C6" w:rsidRDefault="007C1EBB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3.</w:t>
      </w:r>
      <w:r w:rsidR="00CA4683" w:rsidRPr="003129C6">
        <w:rPr>
          <w:rFonts w:ascii="Arial" w:hAnsi="Arial" w:cs="Arial"/>
          <w:sz w:val="18"/>
          <w:szCs w:val="18"/>
        </w:rPr>
        <w:t>1</w:t>
      </w:r>
      <w:r w:rsidR="00E6393C" w:rsidRPr="003129C6">
        <w:rPr>
          <w:rFonts w:ascii="Arial" w:hAnsi="Arial" w:cs="Arial"/>
          <w:sz w:val="18"/>
          <w:szCs w:val="18"/>
        </w:rPr>
        <w:t>1</w:t>
      </w:r>
      <w:r w:rsidRPr="003129C6">
        <w:rPr>
          <w:rFonts w:ascii="Arial" w:hAnsi="Arial" w:cs="Arial"/>
          <w:sz w:val="18"/>
          <w:szCs w:val="18"/>
        </w:rPr>
        <w:t>. В</w:t>
      </w:r>
      <w:r w:rsidR="00164953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случае</w:t>
      </w:r>
      <w:r w:rsidR="00164953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возникновения между Сторонами разногласий</w:t>
      </w:r>
      <w:r w:rsidR="00164953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по</w:t>
      </w:r>
      <w:r w:rsidR="00164953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 xml:space="preserve">количеству </w:t>
      </w:r>
      <w:r w:rsidR="00CA215C" w:rsidRPr="003129C6">
        <w:rPr>
          <w:rFonts w:ascii="Arial" w:hAnsi="Arial" w:cs="Arial"/>
          <w:sz w:val="18"/>
          <w:szCs w:val="18"/>
        </w:rPr>
        <w:t>и наименованию</w:t>
      </w:r>
      <w:r w:rsidRPr="003129C6">
        <w:rPr>
          <w:rFonts w:ascii="Arial" w:hAnsi="Arial" w:cs="Arial"/>
          <w:sz w:val="18"/>
          <w:szCs w:val="18"/>
        </w:rPr>
        <w:t xml:space="preserve"> переданного за отчетный период Товара</w:t>
      </w:r>
      <w:r w:rsidR="00164953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Покупателю</w:t>
      </w:r>
      <w:r w:rsidR="00164953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количество</w:t>
      </w:r>
      <w:r w:rsidR="00CA215C" w:rsidRPr="003129C6">
        <w:rPr>
          <w:rFonts w:ascii="Arial" w:hAnsi="Arial" w:cs="Arial"/>
          <w:sz w:val="18"/>
          <w:szCs w:val="18"/>
        </w:rPr>
        <w:t xml:space="preserve"> и наименование Товара</w:t>
      </w:r>
      <w:r w:rsidRPr="003129C6">
        <w:rPr>
          <w:rFonts w:ascii="Arial" w:hAnsi="Arial" w:cs="Arial"/>
          <w:sz w:val="18"/>
          <w:szCs w:val="18"/>
        </w:rPr>
        <w:t xml:space="preserve"> определяется</w:t>
      </w:r>
      <w:r w:rsidR="00164953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и</w:t>
      </w:r>
      <w:r w:rsidR="00164953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устанавливается  на</w:t>
      </w:r>
      <w:r w:rsidR="00164953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основании</w:t>
      </w:r>
      <w:r w:rsidR="00164953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данных</w:t>
      </w:r>
      <w:r w:rsidR="00164953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регистрации  операций</w:t>
      </w:r>
      <w:r w:rsidR="00164953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по</w:t>
      </w:r>
      <w:r w:rsidR="00164953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отпуску</w:t>
      </w:r>
      <w:r w:rsidR="00164953" w:rsidRPr="003129C6">
        <w:rPr>
          <w:rFonts w:ascii="Arial" w:hAnsi="Arial" w:cs="Arial"/>
          <w:sz w:val="18"/>
          <w:szCs w:val="18"/>
        </w:rPr>
        <w:t xml:space="preserve"> Товара </w:t>
      </w:r>
      <w:r w:rsidR="001152F5" w:rsidRPr="003129C6">
        <w:rPr>
          <w:rFonts w:ascii="Arial" w:hAnsi="Arial" w:cs="Arial"/>
          <w:sz w:val="18"/>
          <w:szCs w:val="18"/>
        </w:rPr>
        <w:t>в</w:t>
      </w:r>
      <w:r w:rsidR="00164953" w:rsidRPr="003129C6">
        <w:rPr>
          <w:rFonts w:ascii="Arial" w:hAnsi="Arial" w:cs="Arial"/>
          <w:sz w:val="18"/>
          <w:szCs w:val="18"/>
        </w:rPr>
        <w:t xml:space="preserve"> </w:t>
      </w:r>
      <w:r w:rsidR="000608A3" w:rsidRPr="003129C6">
        <w:rPr>
          <w:rFonts w:ascii="Arial" w:hAnsi="Arial" w:cs="Arial"/>
          <w:sz w:val="18"/>
          <w:szCs w:val="18"/>
        </w:rPr>
        <w:t>Электронной автоматизированной систем</w:t>
      </w:r>
      <w:r w:rsidR="007C704F" w:rsidRPr="003129C6">
        <w:rPr>
          <w:rFonts w:ascii="Arial" w:hAnsi="Arial" w:cs="Arial"/>
          <w:sz w:val="18"/>
          <w:szCs w:val="18"/>
        </w:rPr>
        <w:t>е</w:t>
      </w:r>
      <w:r w:rsidR="000608A3" w:rsidRPr="003129C6">
        <w:rPr>
          <w:rFonts w:ascii="Arial" w:hAnsi="Arial" w:cs="Arial"/>
          <w:sz w:val="18"/>
          <w:szCs w:val="18"/>
        </w:rPr>
        <w:t xml:space="preserve"> безналичного отпуска</w:t>
      </w:r>
      <w:r w:rsidR="00CA215C" w:rsidRPr="003129C6">
        <w:rPr>
          <w:rFonts w:ascii="Arial" w:hAnsi="Arial" w:cs="Arial"/>
          <w:sz w:val="18"/>
          <w:szCs w:val="18"/>
        </w:rPr>
        <w:t>.</w:t>
      </w:r>
    </w:p>
    <w:p w:rsidR="007C1EBB" w:rsidRPr="003129C6" w:rsidRDefault="007C1EBB" w:rsidP="009C1201">
      <w:pPr>
        <w:pStyle w:val="a6"/>
        <w:ind w:left="426" w:right="-1" w:firstLine="0"/>
        <w:rPr>
          <w:rFonts w:ascii="Arial" w:hAnsi="Arial" w:cs="Arial"/>
          <w:b/>
          <w:sz w:val="18"/>
          <w:szCs w:val="18"/>
          <w:lang w:val="ru-RU"/>
        </w:rPr>
      </w:pPr>
      <w:r w:rsidRPr="003129C6">
        <w:rPr>
          <w:rFonts w:ascii="Arial" w:hAnsi="Arial" w:cs="Arial"/>
          <w:sz w:val="18"/>
          <w:szCs w:val="18"/>
        </w:rPr>
        <w:t>3.</w:t>
      </w:r>
      <w:r w:rsidR="00CA4683" w:rsidRPr="003129C6">
        <w:rPr>
          <w:rFonts w:ascii="Arial" w:hAnsi="Arial" w:cs="Arial"/>
          <w:sz w:val="18"/>
          <w:szCs w:val="18"/>
          <w:lang w:val="ru-RU"/>
        </w:rPr>
        <w:t>1</w:t>
      </w:r>
      <w:r w:rsidR="00E6393C" w:rsidRPr="003129C6">
        <w:rPr>
          <w:rFonts w:ascii="Arial" w:hAnsi="Arial" w:cs="Arial"/>
          <w:sz w:val="18"/>
          <w:szCs w:val="18"/>
          <w:lang w:val="ru-RU"/>
        </w:rPr>
        <w:t>2</w:t>
      </w:r>
      <w:r w:rsidRPr="003129C6">
        <w:rPr>
          <w:rFonts w:ascii="Arial" w:hAnsi="Arial" w:cs="Arial"/>
          <w:sz w:val="18"/>
          <w:szCs w:val="18"/>
        </w:rPr>
        <w:t>.</w:t>
      </w:r>
      <w:r w:rsidR="00DE39D1" w:rsidRPr="003129C6">
        <w:rPr>
          <w:rFonts w:ascii="Arial" w:hAnsi="Arial" w:cs="Arial"/>
          <w:sz w:val="18"/>
          <w:szCs w:val="18"/>
          <w:lang w:val="ru-RU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Обязательство Продавца по передаче товара считаются  исполненными Продавцом и принятыми Покупателем с момента регистрации в учетном терминале операции по отпуску Товара</w:t>
      </w:r>
      <w:r w:rsidR="00ED1652" w:rsidRPr="003129C6">
        <w:rPr>
          <w:rFonts w:ascii="Arial" w:hAnsi="Arial" w:cs="Arial"/>
          <w:sz w:val="18"/>
          <w:szCs w:val="18"/>
        </w:rPr>
        <w:t>, а в случае невозможности такой регистрации по техническим или иным причинам в отношении топлива - с момента фактической п</w:t>
      </w:r>
      <w:r w:rsidR="0034243E" w:rsidRPr="003129C6">
        <w:rPr>
          <w:rFonts w:ascii="Arial" w:hAnsi="Arial" w:cs="Arial"/>
          <w:sz w:val="18"/>
          <w:szCs w:val="18"/>
        </w:rPr>
        <w:t>ередачи топлива Держателю карты</w:t>
      </w:r>
      <w:r w:rsidR="0034243E" w:rsidRPr="003129C6">
        <w:rPr>
          <w:rFonts w:ascii="Arial" w:hAnsi="Arial" w:cs="Arial"/>
          <w:sz w:val="18"/>
          <w:szCs w:val="18"/>
          <w:lang w:val="ru-RU"/>
        </w:rPr>
        <w:t>.</w:t>
      </w:r>
    </w:p>
    <w:p w:rsidR="0096004E" w:rsidRPr="003129C6" w:rsidRDefault="0096004E" w:rsidP="009C1201">
      <w:pPr>
        <w:pStyle w:val="a6"/>
        <w:spacing w:after="40"/>
        <w:ind w:left="426" w:right="-1" w:firstLine="0"/>
        <w:rPr>
          <w:rFonts w:ascii="Arial" w:hAnsi="Arial" w:cs="Arial"/>
          <w:sz w:val="18"/>
          <w:szCs w:val="18"/>
          <w:lang w:val="ru-RU"/>
        </w:rPr>
      </w:pPr>
      <w:r w:rsidRPr="003129C6">
        <w:rPr>
          <w:rFonts w:ascii="Arial" w:hAnsi="Arial" w:cs="Arial"/>
          <w:sz w:val="18"/>
          <w:szCs w:val="18"/>
        </w:rPr>
        <w:t>3.</w:t>
      </w:r>
      <w:r w:rsidR="00CA4683" w:rsidRPr="003129C6">
        <w:rPr>
          <w:rFonts w:ascii="Arial" w:hAnsi="Arial" w:cs="Arial"/>
          <w:sz w:val="18"/>
          <w:szCs w:val="18"/>
        </w:rPr>
        <w:t>1</w:t>
      </w:r>
      <w:r w:rsidR="00E6393C" w:rsidRPr="003129C6">
        <w:rPr>
          <w:rFonts w:ascii="Arial" w:hAnsi="Arial" w:cs="Arial"/>
          <w:sz w:val="18"/>
          <w:szCs w:val="18"/>
          <w:lang w:val="ru-RU"/>
        </w:rPr>
        <w:t>3</w:t>
      </w:r>
      <w:r w:rsidRPr="003129C6">
        <w:rPr>
          <w:rFonts w:ascii="Arial" w:hAnsi="Arial" w:cs="Arial"/>
          <w:sz w:val="18"/>
          <w:szCs w:val="18"/>
        </w:rPr>
        <w:t xml:space="preserve">. </w:t>
      </w:r>
      <w:r w:rsidR="00A7325A" w:rsidRPr="003129C6">
        <w:rPr>
          <w:rFonts w:ascii="Arial" w:hAnsi="Arial" w:cs="Arial"/>
          <w:sz w:val="18"/>
          <w:szCs w:val="18"/>
        </w:rPr>
        <w:t>По письменному заявлению Покупателя Продавец осуществляет выдачу</w:t>
      </w:r>
      <w:r w:rsidR="00221A67" w:rsidRPr="003129C6">
        <w:rPr>
          <w:rFonts w:ascii="Arial" w:hAnsi="Arial" w:cs="Arial"/>
          <w:sz w:val="18"/>
          <w:szCs w:val="18"/>
          <w:lang w:val="ru-RU"/>
        </w:rPr>
        <w:t xml:space="preserve"> и</w:t>
      </w:r>
      <w:r w:rsidR="00A7325A" w:rsidRPr="003129C6">
        <w:rPr>
          <w:rFonts w:ascii="Arial" w:hAnsi="Arial" w:cs="Arial"/>
          <w:sz w:val="18"/>
          <w:szCs w:val="18"/>
        </w:rPr>
        <w:t xml:space="preserve"> замену </w:t>
      </w:r>
      <w:r w:rsidR="001141FD" w:rsidRPr="003129C6">
        <w:rPr>
          <w:rFonts w:ascii="Arial" w:hAnsi="Arial" w:cs="Arial"/>
          <w:sz w:val="18"/>
          <w:szCs w:val="18"/>
          <w:lang w:val="ru-RU"/>
        </w:rPr>
        <w:t>К</w:t>
      </w:r>
      <w:r w:rsidR="00370729" w:rsidRPr="003129C6">
        <w:rPr>
          <w:rFonts w:ascii="Arial" w:hAnsi="Arial" w:cs="Arial"/>
          <w:sz w:val="18"/>
          <w:szCs w:val="18"/>
        </w:rPr>
        <w:t>арт</w:t>
      </w:r>
      <w:r w:rsidR="00A7325A" w:rsidRPr="003129C6">
        <w:rPr>
          <w:rFonts w:ascii="Arial" w:hAnsi="Arial" w:cs="Arial"/>
          <w:sz w:val="18"/>
          <w:szCs w:val="18"/>
        </w:rPr>
        <w:t xml:space="preserve"> представителю Покупателя, действующему на основании надлежаще оформленной доверенности.</w:t>
      </w:r>
    </w:p>
    <w:p w:rsidR="00541E73" w:rsidRPr="003129C6" w:rsidRDefault="00541E73" w:rsidP="009C1201">
      <w:pPr>
        <w:pStyle w:val="a6"/>
        <w:spacing w:after="40"/>
        <w:ind w:left="426" w:right="-1" w:firstLine="0"/>
        <w:rPr>
          <w:rFonts w:ascii="Arial" w:hAnsi="Arial" w:cs="Arial"/>
          <w:sz w:val="18"/>
          <w:szCs w:val="18"/>
          <w:lang w:val="ru-RU"/>
        </w:rPr>
      </w:pPr>
      <w:r w:rsidRPr="003129C6">
        <w:rPr>
          <w:rFonts w:ascii="Arial" w:hAnsi="Arial" w:cs="Arial"/>
          <w:sz w:val="18"/>
          <w:szCs w:val="18"/>
          <w:lang w:val="ru-RU"/>
        </w:rPr>
        <w:t>3.</w:t>
      </w:r>
      <w:r w:rsidR="00CA4683" w:rsidRPr="003129C6">
        <w:rPr>
          <w:rFonts w:ascii="Arial" w:hAnsi="Arial" w:cs="Arial"/>
          <w:sz w:val="18"/>
          <w:szCs w:val="18"/>
          <w:lang w:val="ru-RU"/>
        </w:rPr>
        <w:t>1</w:t>
      </w:r>
      <w:r w:rsidR="00E6393C" w:rsidRPr="003129C6">
        <w:rPr>
          <w:rFonts w:ascii="Arial" w:hAnsi="Arial" w:cs="Arial"/>
          <w:sz w:val="18"/>
          <w:szCs w:val="18"/>
          <w:lang w:val="ru-RU"/>
        </w:rPr>
        <w:t>4</w:t>
      </w:r>
      <w:r w:rsidRPr="003129C6">
        <w:rPr>
          <w:rFonts w:ascii="Arial" w:hAnsi="Arial" w:cs="Arial"/>
          <w:sz w:val="18"/>
          <w:szCs w:val="18"/>
          <w:lang w:val="ru-RU"/>
        </w:rPr>
        <w:t xml:space="preserve">. Стороны согласовали, что  </w:t>
      </w:r>
      <w:r w:rsidR="00D2245F" w:rsidRPr="003129C6">
        <w:rPr>
          <w:rFonts w:ascii="Arial" w:hAnsi="Arial" w:cs="Arial"/>
          <w:sz w:val="18"/>
          <w:szCs w:val="18"/>
          <w:lang w:val="ru-RU"/>
        </w:rPr>
        <w:t>перечень Товаров, доступных</w:t>
      </w:r>
      <w:r w:rsidRPr="003129C6">
        <w:rPr>
          <w:rFonts w:ascii="Arial" w:hAnsi="Arial" w:cs="Arial"/>
          <w:sz w:val="18"/>
          <w:szCs w:val="18"/>
          <w:lang w:val="ru-RU"/>
        </w:rPr>
        <w:t xml:space="preserve"> Покупателю</w:t>
      </w:r>
      <w:r w:rsidR="00D2245F" w:rsidRPr="003129C6">
        <w:rPr>
          <w:rFonts w:ascii="Arial" w:hAnsi="Arial" w:cs="Arial"/>
          <w:sz w:val="18"/>
          <w:szCs w:val="18"/>
          <w:lang w:val="ru-RU"/>
        </w:rPr>
        <w:t xml:space="preserve"> для получения по </w:t>
      </w:r>
      <w:r w:rsidR="00A2549D" w:rsidRPr="003129C6">
        <w:rPr>
          <w:rFonts w:ascii="Arial" w:hAnsi="Arial" w:cs="Arial"/>
          <w:sz w:val="18"/>
          <w:szCs w:val="18"/>
          <w:lang w:val="ru-RU"/>
        </w:rPr>
        <w:t>К</w:t>
      </w:r>
      <w:r w:rsidR="00D2245F" w:rsidRPr="003129C6">
        <w:rPr>
          <w:rFonts w:ascii="Arial" w:hAnsi="Arial" w:cs="Arial"/>
          <w:sz w:val="18"/>
          <w:szCs w:val="18"/>
          <w:lang w:val="ru-RU"/>
        </w:rPr>
        <w:t xml:space="preserve">арте, устанавливается каждой Торговой точкой самостоятельно. </w:t>
      </w:r>
      <w:r w:rsidRPr="003129C6">
        <w:rPr>
          <w:rFonts w:ascii="Arial" w:hAnsi="Arial" w:cs="Arial"/>
          <w:sz w:val="18"/>
          <w:szCs w:val="18"/>
          <w:lang w:val="ru-RU"/>
        </w:rPr>
        <w:t xml:space="preserve">Возможность получения </w:t>
      </w:r>
      <w:r w:rsidR="00D2245F" w:rsidRPr="003129C6">
        <w:rPr>
          <w:rFonts w:ascii="Arial" w:hAnsi="Arial" w:cs="Arial"/>
          <w:sz w:val="18"/>
          <w:szCs w:val="18"/>
          <w:lang w:val="ru-RU"/>
        </w:rPr>
        <w:t>конкретного Товара</w:t>
      </w:r>
      <w:r w:rsidRPr="003129C6">
        <w:rPr>
          <w:rFonts w:ascii="Arial" w:hAnsi="Arial" w:cs="Arial"/>
          <w:sz w:val="18"/>
          <w:szCs w:val="18"/>
          <w:lang w:val="ru-RU"/>
        </w:rPr>
        <w:t xml:space="preserve"> уточняется Покупателем самостоятельно в Торговой точке.</w:t>
      </w:r>
    </w:p>
    <w:p w:rsidR="007C1EBB" w:rsidRPr="003129C6" w:rsidRDefault="007C1EBB" w:rsidP="00B9692D">
      <w:pPr>
        <w:pStyle w:val="a6"/>
        <w:spacing w:before="60" w:after="60"/>
        <w:ind w:left="425" w:firstLine="0"/>
        <w:jc w:val="center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4. ПРАВА И ОБЯЗАННОСТИ СТОРОН</w:t>
      </w:r>
    </w:p>
    <w:p w:rsidR="007C1EBB" w:rsidRPr="003129C6" w:rsidRDefault="007C1EBB" w:rsidP="009C1201">
      <w:pPr>
        <w:spacing w:before="0" w:after="40"/>
        <w:ind w:left="426" w:right="-1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4.1. Продавец обязан:</w:t>
      </w:r>
    </w:p>
    <w:p w:rsidR="0014463C" w:rsidRPr="003129C6" w:rsidRDefault="0043084D" w:rsidP="009C1201">
      <w:pPr>
        <w:pStyle w:val="a4"/>
        <w:ind w:left="426"/>
        <w:jc w:val="both"/>
        <w:rPr>
          <w:rFonts w:ascii="Arial" w:hAnsi="Arial" w:cs="Arial"/>
          <w:b w:val="0"/>
          <w:sz w:val="18"/>
          <w:szCs w:val="18"/>
          <w:lang w:val="ru-RU"/>
        </w:rPr>
      </w:pPr>
      <w:r w:rsidRPr="003129C6">
        <w:rPr>
          <w:rFonts w:ascii="Arial" w:hAnsi="Arial" w:cs="Arial"/>
          <w:b w:val="0"/>
          <w:sz w:val="18"/>
          <w:szCs w:val="18"/>
        </w:rPr>
        <w:t xml:space="preserve">4.1.1. </w:t>
      </w:r>
      <w:r w:rsidR="00540340" w:rsidRPr="003129C6">
        <w:rPr>
          <w:rFonts w:ascii="Arial" w:hAnsi="Arial" w:cs="Arial"/>
          <w:b w:val="0"/>
          <w:sz w:val="18"/>
          <w:szCs w:val="18"/>
        </w:rPr>
        <w:t xml:space="preserve">Не позднее </w:t>
      </w:r>
      <w:r w:rsidRPr="003129C6">
        <w:rPr>
          <w:rFonts w:ascii="Arial" w:hAnsi="Arial" w:cs="Arial"/>
          <w:b w:val="0"/>
          <w:sz w:val="18"/>
          <w:szCs w:val="18"/>
        </w:rPr>
        <w:t xml:space="preserve"> 2 (двух) рабочих дней после поступления </w:t>
      </w:r>
      <w:r w:rsidR="001141FD" w:rsidRPr="003129C6">
        <w:rPr>
          <w:rFonts w:ascii="Arial" w:hAnsi="Arial" w:cs="Arial"/>
          <w:b w:val="0"/>
          <w:sz w:val="18"/>
          <w:szCs w:val="18"/>
          <w:lang w:val="ru-RU"/>
        </w:rPr>
        <w:t>Предварительной</w:t>
      </w:r>
      <w:r w:rsidRPr="003129C6">
        <w:rPr>
          <w:rFonts w:ascii="Arial" w:hAnsi="Arial" w:cs="Arial"/>
          <w:b w:val="0"/>
          <w:sz w:val="18"/>
          <w:szCs w:val="18"/>
        </w:rPr>
        <w:t xml:space="preserve"> оплаты за Товар</w:t>
      </w:r>
      <w:r w:rsidR="00DE39D1" w:rsidRPr="003129C6">
        <w:rPr>
          <w:rFonts w:ascii="Arial" w:hAnsi="Arial" w:cs="Arial"/>
          <w:b w:val="0"/>
          <w:sz w:val="18"/>
          <w:szCs w:val="18"/>
          <w:lang w:val="ru-RU"/>
        </w:rPr>
        <w:t xml:space="preserve"> </w:t>
      </w:r>
      <w:r w:rsidR="009E15D9" w:rsidRPr="003129C6">
        <w:rPr>
          <w:rFonts w:ascii="Arial" w:hAnsi="Arial" w:cs="Arial"/>
          <w:b w:val="0"/>
          <w:sz w:val="18"/>
          <w:szCs w:val="18"/>
        </w:rPr>
        <w:t xml:space="preserve">и при наличии достаточного количества денежных средств на Счете договора </w:t>
      </w:r>
      <w:r w:rsidR="0014463C" w:rsidRPr="003129C6">
        <w:rPr>
          <w:rFonts w:ascii="Arial" w:hAnsi="Arial" w:cs="Arial"/>
          <w:b w:val="0"/>
          <w:sz w:val="18"/>
          <w:szCs w:val="18"/>
        </w:rPr>
        <w:t xml:space="preserve">на условиях настоящего Договора </w:t>
      </w:r>
      <w:r w:rsidRPr="003129C6">
        <w:rPr>
          <w:rFonts w:ascii="Arial" w:hAnsi="Arial" w:cs="Arial"/>
          <w:b w:val="0"/>
          <w:sz w:val="18"/>
          <w:szCs w:val="18"/>
        </w:rPr>
        <w:t xml:space="preserve">предоставить Покупателю </w:t>
      </w:r>
    </w:p>
    <w:p w:rsidR="0014463C" w:rsidRPr="003129C6" w:rsidRDefault="0014463C" w:rsidP="009C1201">
      <w:pPr>
        <w:pStyle w:val="a4"/>
        <w:ind w:left="426"/>
        <w:jc w:val="both"/>
        <w:rPr>
          <w:rFonts w:ascii="Arial" w:hAnsi="Arial" w:cs="Arial"/>
          <w:b w:val="0"/>
          <w:sz w:val="18"/>
          <w:szCs w:val="18"/>
          <w:lang w:val="ru-RU"/>
        </w:rPr>
      </w:pPr>
      <w:r w:rsidRPr="003129C6">
        <w:rPr>
          <w:rFonts w:ascii="Arial" w:hAnsi="Arial" w:cs="Arial"/>
          <w:b w:val="0"/>
          <w:sz w:val="18"/>
          <w:szCs w:val="18"/>
          <w:lang w:val="ru-RU"/>
        </w:rPr>
        <w:t xml:space="preserve">- </w:t>
      </w:r>
      <w:r w:rsidR="0043084D" w:rsidRPr="003129C6">
        <w:rPr>
          <w:rFonts w:ascii="Arial" w:hAnsi="Arial" w:cs="Arial"/>
          <w:b w:val="0"/>
          <w:sz w:val="18"/>
          <w:szCs w:val="18"/>
        </w:rPr>
        <w:t>возможность получения</w:t>
      </w:r>
      <w:r w:rsidR="00B0252C" w:rsidRPr="003129C6">
        <w:rPr>
          <w:rFonts w:ascii="Arial" w:hAnsi="Arial" w:cs="Arial"/>
          <w:b w:val="0"/>
          <w:sz w:val="18"/>
          <w:szCs w:val="18"/>
        </w:rPr>
        <w:t xml:space="preserve"> Товара</w:t>
      </w:r>
      <w:r w:rsidR="0043084D" w:rsidRPr="003129C6">
        <w:rPr>
          <w:rFonts w:ascii="Arial" w:hAnsi="Arial" w:cs="Arial"/>
          <w:b w:val="0"/>
          <w:sz w:val="18"/>
          <w:szCs w:val="18"/>
        </w:rPr>
        <w:t xml:space="preserve"> в Торговых точках</w:t>
      </w:r>
      <w:r w:rsidR="00B0252C" w:rsidRPr="003129C6">
        <w:rPr>
          <w:rFonts w:ascii="Arial" w:hAnsi="Arial" w:cs="Arial"/>
          <w:b w:val="0"/>
          <w:sz w:val="18"/>
          <w:szCs w:val="18"/>
        </w:rPr>
        <w:t xml:space="preserve"> с использованием Карт</w:t>
      </w:r>
      <w:r w:rsidRPr="003129C6">
        <w:rPr>
          <w:rFonts w:ascii="Arial" w:hAnsi="Arial" w:cs="Arial"/>
          <w:b w:val="0"/>
          <w:sz w:val="18"/>
          <w:szCs w:val="18"/>
          <w:lang w:val="ru-RU"/>
        </w:rPr>
        <w:t>,</w:t>
      </w:r>
    </w:p>
    <w:p w:rsidR="0043084D" w:rsidRPr="003129C6" w:rsidRDefault="0014463C" w:rsidP="009C1201">
      <w:pPr>
        <w:pStyle w:val="a4"/>
        <w:ind w:left="426"/>
        <w:jc w:val="both"/>
        <w:rPr>
          <w:rFonts w:ascii="Arial" w:hAnsi="Arial" w:cs="Arial"/>
          <w:b w:val="0"/>
          <w:sz w:val="18"/>
          <w:szCs w:val="18"/>
        </w:rPr>
      </w:pPr>
      <w:r w:rsidRPr="003129C6">
        <w:rPr>
          <w:rFonts w:ascii="Arial" w:hAnsi="Arial" w:cs="Arial"/>
          <w:b w:val="0"/>
          <w:sz w:val="18"/>
          <w:szCs w:val="18"/>
          <w:lang w:val="ru-RU"/>
        </w:rPr>
        <w:t>- возможность получения Сервисных услуг.</w:t>
      </w:r>
      <w:r w:rsidR="0043084D" w:rsidRPr="003129C6">
        <w:rPr>
          <w:rFonts w:ascii="Arial" w:hAnsi="Arial" w:cs="Arial"/>
          <w:b w:val="0"/>
          <w:sz w:val="18"/>
          <w:szCs w:val="18"/>
        </w:rPr>
        <w:t xml:space="preserve"> </w:t>
      </w:r>
    </w:p>
    <w:p w:rsidR="006D31E6" w:rsidRPr="003129C6" w:rsidRDefault="0043084D" w:rsidP="009C1201">
      <w:pPr>
        <w:spacing w:before="0" w:after="4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4.1.2.</w:t>
      </w:r>
      <w:r w:rsidR="00C45FCC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 xml:space="preserve">В течение </w:t>
      </w:r>
      <w:r w:rsidR="00E310A2" w:rsidRPr="003129C6">
        <w:rPr>
          <w:rFonts w:ascii="Arial" w:hAnsi="Arial" w:cs="Arial"/>
          <w:sz w:val="18"/>
          <w:szCs w:val="18"/>
        </w:rPr>
        <w:t xml:space="preserve">1 </w:t>
      </w:r>
      <w:r w:rsidR="00EC790F" w:rsidRPr="003129C6">
        <w:rPr>
          <w:rFonts w:ascii="Arial" w:hAnsi="Arial" w:cs="Arial"/>
          <w:sz w:val="18"/>
          <w:szCs w:val="18"/>
        </w:rPr>
        <w:t>(</w:t>
      </w:r>
      <w:r w:rsidR="00E310A2" w:rsidRPr="003129C6">
        <w:rPr>
          <w:rFonts w:ascii="Arial" w:hAnsi="Arial" w:cs="Arial"/>
          <w:sz w:val="18"/>
          <w:szCs w:val="18"/>
        </w:rPr>
        <w:t>одного</w:t>
      </w:r>
      <w:r w:rsidR="00EC790F" w:rsidRPr="003129C6">
        <w:rPr>
          <w:rFonts w:ascii="Arial" w:hAnsi="Arial" w:cs="Arial"/>
          <w:sz w:val="18"/>
          <w:szCs w:val="18"/>
        </w:rPr>
        <w:t>) рабоч</w:t>
      </w:r>
      <w:r w:rsidR="00E310A2" w:rsidRPr="003129C6">
        <w:rPr>
          <w:rFonts w:ascii="Arial" w:hAnsi="Arial" w:cs="Arial"/>
          <w:sz w:val="18"/>
          <w:szCs w:val="18"/>
        </w:rPr>
        <w:t>его дня</w:t>
      </w:r>
      <w:r w:rsidRPr="003129C6">
        <w:rPr>
          <w:rFonts w:ascii="Arial" w:hAnsi="Arial" w:cs="Arial"/>
          <w:sz w:val="18"/>
          <w:szCs w:val="18"/>
        </w:rPr>
        <w:t xml:space="preserve"> после получения соответствующего письменного заявления от Покупателя, </w:t>
      </w:r>
      <w:r w:rsidR="00DE39D1" w:rsidRPr="003129C6">
        <w:rPr>
          <w:rFonts w:ascii="Arial" w:hAnsi="Arial" w:cs="Arial"/>
          <w:sz w:val="18"/>
          <w:szCs w:val="18"/>
        </w:rPr>
        <w:t>оформленного в соответствии с</w:t>
      </w:r>
      <w:r w:rsidRPr="003129C6">
        <w:rPr>
          <w:rFonts w:ascii="Arial" w:hAnsi="Arial" w:cs="Arial"/>
          <w:sz w:val="18"/>
          <w:szCs w:val="18"/>
        </w:rPr>
        <w:t xml:space="preserve"> п</w:t>
      </w:r>
      <w:r w:rsidR="00DE39D1" w:rsidRPr="003129C6">
        <w:rPr>
          <w:rFonts w:ascii="Arial" w:hAnsi="Arial" w:cs="Arial"/>
          <w:sz w:val="18"/>
          <w:szCs w:val="18"/>
        </w:rPr>
        <w:t>.</w:t>
      </w:r>
      <w:r w:rsidRPr="003129C6">
        <w:rPr>
          <w:rFonts w:ascii="Arial" w:hAnsi="Arial" w:cs="Arial"/>
          <w:sz w:val="18"/>
          <w:szCs w:val="18"/>
        </w:rPr>
        <w:t xml:space="preserve"> 4.3.3. настоящего Договора, приостановить (прекратить) отпуск Товаров </w:t>
      </w:r>
      <w:r w:rsidR="00E310A2" w:rsidRPr="003129C6">
        <w:rPr>
          <w:rFonts w:ascii="Arial" w:hAnsi="Arial" w:cs="Arial"/>
          <w:sz w:val="18"/>
          <w:szCs w:val="18"/>
        </w:rPr>
        <w:t xml:space="preserve">в Торговых точках </w:t>
      </w:r>
      <w:r w:rsidRPr="003129C6">
        <w:rPr>
          <w:rFonts w:ascii="Arial" w:hAnsi="Arial" w:cs="Arial"/>
          <w:sz w:val="18"/>
          <w:szCs w:val="18"/>
        </w:rPr>
        <w:t xml:space="preserve">по Карте, выданной Покупателю. Приостановление отпуска по Картам в указанные сроки возможно только в рабочие дни. </w:t>
      </w:r>
      <w:r w:rsidR="006D31E6" w:rsidRPr="003129C6">
        <w:rPr>
          <w:rFonts w:ascii="Arial" w:hAnsi="Arial" w:cs="Arial"/>
          <w:sz w:val="18"/>
          <w:szCs w:val="18"/>
        </w:rPr>
        <w:t>В том случае, если письменное заявление</w:t>
      </w:r>
      <w:r w:rsidR="001821DF" w:rsidRPr="003129C6">
        <w:rPr>
          <w:rFonts w:ascii="Arial" w:hAnsi="Arial" w:cs="Arial"/>
          <w:sz w:val="18"/>
          <w:szCs w:val="18"/>
        </w:rPr>
        <w:t xml:space="preserve"> на приостано</w:t>
      </w:r>
      <w:r w:rsidR="001141FD" w:rsidRPr="003129C6">
        <w:rPr>
          <w:rFonts w:ascii="Arial" w:hAnsi="Arial" w:cs="Arial"/>
          <w:sz w:val="18"/>
          <w:szCs w:val="18"/>
        </w:rPr>
        <w:t>вление</w:t>
      </w:r>
      <w:r w:rsidR="001821DF" w:rsidRPr="003129C6">
        <w:rPr>
          <w:rFonts w:ascii="Arial" w:hAnsi="Arial" w:cs="Arial"/>
          <w:sz w:val="18"/>
          <w:szCs w:val="18"/>
        </w:rPr>
        <w:t xml:space="preserve"> отпуска Товара</w:t>
      </w:r>
      <w:r w:rsidR="006D31E6" w:rsidRPr="003129C6">
        <w:rPr>
          <w:rFonts w:ascii="Arial" w:hAnsi="Arial" w:cs="Arial"/>
          <w:sz w:val="18"/>
          <w:szCs w:val="18"/>
        </w:rPr>
        <w:t xml:space="preserve"> от Покупателя, переданное нарочно или посредством электронной почты, поступает в выходной или праздничный день, то приостановка отпуска </w:t>
      </w:r>
      <w:r w:rsidR="00DE39D1" w:rsidRPr="003129C6">
        <w:rPr>
          <w:rFonts w:ascii="Arial" w:hAnsi="Arial" w:cs="Arial"/>
          <w:sz w:val="18"/>
          <w:szCs w:val="18"/>
        </w:rPr>
        <w:t>Т</w:t>
      </w:r>
      <w:r w:rsidR="006D31E6" w:rsidRPr="003129C6">
        <w:rPr>
          <w:rFonts w:ascii="Arial" w:hAnsi="Arial" w:cs="Arial"/>
          <w:sz w:val="18"/>
          <w:szCs w:val="18"/>
        </w:rPr>
        <w:t>овара производится с первого рабочего дня, следующего за выходными или праздничными днями.</w:t>
      </w:r>
    </w:p>
    <w:p w:rsidR="00BF5A1A" w:rsidRPr="003129C6" w:rsidRDefault="006D31E6" w:rsidP="009C1201">
      <w:pPr>
        <w:spacing w:before="0" w:after="4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Заявление на блокировку </w:t>
      </w:r>
      <w:r w:rsidR="00A2549D" w:rsidRPr="003129C6">
        <w:rPr>
          <w:rFonts w:ascii="Arial" w:hAnsi="Arial" w:cs="Arial"/>
          <w:sz w:val="18"/>
          <w:szCs w:val="18"/>
        </w:rPr>
        <w:t>К</w:t>
      </w:r>
      <w:r w:rsidRPr="003129C6">
        <w:rPr>
          <w:rFonts w:ascii="Arial" w:hAnsi="Arial" w:cs="Arial"/>
          <w:sz w:val="18"/>
          <w:szCs w:val="18"/>
        </w:rPr>
        <w:t xml:space="preserve">арты может быть передано Покупателем также через Личный кабинет или посредством обращения на Горячую линию. </w:t>
      </w:r>
      <w:r w:rsidR="009D6077" w:rsidRPr="003129C6">
        <w:rPr>
          <w:rFonts w:ascii="Arial" w:hAnsi="Arial" w:cs="Arial"/>
          <w:sz w:val="18"/>
          <w:szCs w:val="18"/>
        </w:rPr>
        <w:t>Блокировка Карты через Личный кабинет либо в нерабочее время через Горячую линию осуществляется в течение 2 (двух) часов с момента совершения Покупателем действий по блокировке карты в Личном кабинете либо в течение 2 (двух) часов с момента обращения на Горячую линию</w:t>
      </w:r>
      <w:r w:rsidR="0043084D" w:rsidRPr="003129C6">
        <w:rPr>
          <w:rFonts w:ascii="Arial" w:hAnsi="Arial" w:cs="Arial"/>
          <w:sz w:val="18"/>
          <w:szCs w:val="18"/>
        </w:rPr>
        <w:t>.</w:t>
      </w:r>
    </w:p>
    <w:p w:rsidR="0043084D" w:rsidRPr="003129C6" w:rsidRDefault="00672E7E" w:rsidP="009C1201">
      <w:pPr>
        <w:spacing w:before="0" w:after="4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В случае блокировки Карт по заявлению Покупателя, направленному посредством электронной почты или факсимильной связи, Покупатель обязан представить оригинал указанного заявления в офис Продавца,</w:t>
      </w:r>
      <w:r w:rsidR="009A2CD0" w:rsidRPr="003129C6">
        <w:rPr>
          <w:rFonts w:ascii="Arial" w:hAnsi="Arial" w:cs="Arial"/>
          <w:sz w:val="18"/>
          <w:szCs w:val="18"/>
        </w:rPr>
        <w:t xml:space="preserve"> указанный в п. 4.3.3. Договора,</w:t>
      </w:r>
      <w:r w:rsidRPr="003129C6">
        <w:rPr>
          <w:rFonts w:ascii="Arial" w:hAnsi="Arial" w:cs="Arial"/>
          <w:sz w:val="18"/>
          <w:szCs w:val="18"/>
        </w:rPr>
        <w:t xml:space="preserve"> в течение 3 (трех) рабочих дней</w:t>
      </w:r>
      <w:r w:rsidR="0043084D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 xml:space="preserve">после направления заявления </w:t>
      </w:r>
      <w:r w:rsidR="0043084D" w:rsidRPr="003129C6">
        <w:rPr>
          <w:rFonts w:ascii="Arial" w:hAnsi="Arial" w:cs="Arial"/>
          <w:sz w:val="18"/>
          <w:szCs w:val="18"/>
        </w:rPr>
        <w:t>по электронной почте или посредством факсимильной связи</w:t>
      </w:r>
      <w:r w:rsidRPr="003129C6">
        <w:rPr>
          <w:rFonts w:ascii="Arial" w:hAnsi="Arial" w:cs="Arial"/>
          <w:sz w:val="18"/>
          <w:szCs w:val="18"/>
        </w:rPr>
        <w:t xml:space="preserve">. В противном случае </w:t>
      </w:r>
      <w:r w:rsidR="0043084D" w:rsidRPr="003129C6">
        <w:rPr>
          <w:rFonts w:ascii="Arial" w:hAnsi="Arial" w:cs="Arial"/>
          <w:sz w:val="18"/>
          <w:szCs w:val="18"/>
        </w:rPr>
        <w:t>Продавец вправе возобновить отпуск Товара с использованием Карты. При этом Товары, отпущенные  по Карте, согласно требованиям настоящего пункта Договора, подлежат оплате Покупателем на условиях Договора.</w:t>
      </w:r>
    </w:p>
    <w:p w:rsidR="0014307A" w:rsidRPr="003129C6" w:rsidRDefault="004E4CC4" w:rsidP="009C1201">
      <w:pPr>
        <w:spacing w:after="4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4.1.3. </w:t>
      </w:r>
      <w:r w:rsidR="00CD7EDD" w:rsidRPr="003129C6">
        <w:rPr>
          <w:rFonts w:ascii="Arial" w:hAnsi="Arial" w:cs="Arial"/>
          <w:sz w:val="18"/>
          <w:szCs w:val="18"/>
        </w:rPr>
        <w:t xml:space="preserve">Не позднее пятого </w:t>
      </w:r>
      <w:r w:rsidR="00CD7EDD" w:rsidRPr="003129C6">
        <w:rPr>
          <w:rFonts w:ascii="Arial" w:hAnsi="Arial" w:cs="Arial"/>
          <w:bCs/>
          <w:sz w:val="18"/>
          <w:szCs w:val="18"/>
        </w:rPr>
        <w:t>рабочего дня</w:t>
      </w:r>
      <w:r w:rsidR="00CD7EDD" w:rsidRPr="003129C6">
        <w:rPr>
          <w:rFonts w:ascii="Arial" w:hAnsi="Arial" w:cs="Arial"/>
          <w:sz w:val="18"/>
          <w:szCs w:val="18"/>
        </w:rPr>
        <w:t xml:space="preserve"> месяца, следующего за отчетным, предоставлять Покупателю надлежащим образом оформленные счет</w:t>
      </w:r>
      <w:r w:rsidR="00A2549D" w:rsidRPr="003129C6">
        <w:rPr>
          <w:rFonts w:ascii="Arial" w:hAnsi="Arial" w:cs="Arial"/>
          <w:sz w:val="18"/>
          <w:szCs w:val="18"/>
        </w:rPr>
        <w:t>а</w:t>
      </w:r>
      <w:r w:rsidR="00CD7EDD" w:rsidRPr="003129C6">
        <w:rPr>
          <w:rFonts w:ascii="Arial" w:hAnsi="Arial" w:cs="Arial"/>
          <w:sz w:val="18"/>
          <w:szCs w:val="18"/>
        </w:rPr>
        <w:t>-фактур</w:t>
      </w:r>
      <w:r w:rsidR="00A2549D" w:rsidRPr="003129C6">
        <w:rPr>
          <w:rFonts w:ascii="Arial" w:hAnsi="Arial" w:cs="Arial"/>
          <w:sz w:val="18"/>
          <w:szCs w:val="18"/>
        </w:rPr>
        <w:t>ы</w:t>
      </w:r>
      <w:r w:rsidR="00CD7EDD" w:rsidRPr="003129C6">
        <w:rPr>
          <w:rFonts w:ascii="Arial" w:hAnsi="Arial" w:cs="Arial"/>
          <w:sz w:val="18"/>
          <w:szCs w:val="18"/>
        </w:rPr>
        <w:t xml:space="preserve">, </w:t>
      </w:r>
      <w:r w:rsidR="00A2549D" w:rsidRPr="003129C6">
        <w:rPr>
          <w:rFonts w:ascii="Arial" w:hAnsi="Arial" w:cs="Arial"/>
          <w:sz w:val="18"/>
          <w:szCs w:val="18"/>
        </w:rPr>
        <w:t xml:space="preserve">накладные </w:t>
      </w:r>
      <w:r w:rsidR="00CD7EDD" w:rsidRPr="003129C6">
        <w:rPr>
          <w:rFonts w:ascii="Arial" w:hAnsi="Arial" w:cs="Arial"/>
          <w:sz w:val="18"/>
          <w:szCs w:val="18"/>
        </w:rPr>
        <w:t>по форме ТОРГ-12 и/или акт</w:t>
      </w:r>
      <w:r w:rsidR="00A2549D" w:rsidRPr="003129C6">
        <w:rPr>
          <w:rFonts w:ascii="Arial" w:hAnsi="Arial" w:cs="Arial"/>
          <w:sz w:val="18"/>
          <w:szCs w:val="18"/>
        </w:rPr>
        <w:t>ы</w:t>
      </w:r>
      <w:r w:rsidR="00CD7EDD" w:rsidRPr="003129C6">
        <w:rPr>
          <w:rFonts w:ascii="Arial" w:hAnsi="Arial" w:cs="Arial"/>
          <w:sz w:val="18"/>
          <w:szCs w:val="18"/>
        </w:rPr>
        <w:t xml:space="preserve"> об оказании услуг, если в истекшем периоде Продавец оказывал Покупателю услуги. Представление (передача) Покупателю указанных в настоящем пункте Договора документов для подписания производится в офисе Продавца либо в ином месте и в иные сроки, согласованные Сторонами</w:t>
      </w:r>
      <w:r w:rsidR="009E69B0" w:rsidRPr="003129C6">
        <w:rPr>
          <w:rFonts w:ascii="Arial" w:hAnsi="Arial" w:cs="Arial"/>
          <w:sz w:val="18"/>
          <w:szCs w:val="18"/>
        </w:rPr>
        <w:t xml:space="preserve"> в письменной форме</w:t>
      </w:r>
      <w:r w:rsidR="00CD7EDD" w:rsidRPr="003129C6">
        <w:rPr>
          <w:rFonts w:ascii="Arial" w:hAnsi="Arial" w:cs="Arial"/>
          <w:sz w:val="18"/>
          <w:szCs w:val="18"/>
        </w:rPr>
        <w:t>. В случае приобретения Покупателем Товаров за пределами РФ указанные документы оформляются Продавцом в соответствии с законодательством РФ, при этом стоимость Товара указывается без учета ставки НДС</w:t>
      </w:r>
      <w:r w:rsidR="00CA6601" w:rsidRPr="003129C6">
        <w:rPr>
          <w:rFonts w:ascii="Arial" w:hAnsi="Arial" w:cs="Arial"/>
          <w:sz w:val="18"/>
          <w:szCs w:val="18"/>
        </w:rPr>
        <w:t>.</w:t>
      </w:r>
    </w:p>
    <w:p w:rsidR="007C1EBB" w:rsidRPr="003129C6" w:rsidRDefault="007C1EBB" w:rsidP="009C1201">
      <w:pPr>
        <w:spacing w:after="40"/>
        <w:ind w:left="426" w:right="-1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4.2. Продавец имеет право:</w:t>
      </w:r>
    </w:p>
    <w:p w:rsidR="004E4CC4" w:rsidRPr="003129C6" w:rsidRDefault="004E4CC4" w:rsidP="009C1201">
      <w:pPr>
        <w:pStyle w:val="a8"/>
        <w:spacing w:after="40"/>
        <w:ind w:left="426" w:right="-1"/>
        <w:rPr>
          <w:sz w:val="18"/>
          <w:szCs w:val="18"/>
        </w:rPr>
      </w:pPr>
      <w:r w:rsidRPr="003129C6">
        <w:rPr>
          <w:sz w:val="18"/>
          <w:szCs w:val="18"/>
        </w:rPr>
        <w:t xml:space="preserve">4.2.1. </w:t>
      </w:r>
      <w:r w:rsidR="00382BB7" w:rsidRPr="003129C6">
        <w:rPr>
          <w:sz w:val="18"/>
          <w:szCs w:val="18"/>
        </w:rPr>
        <w:t>Вносить в одностороннем порядке изменения в список Торговых точек, отпускающих Товар по Картам, с обязательным последующим уведомлением Покупателя путем размещения информации на</w:t>
      </w:r>
      <w:r w:rsidR="00382BB7" w:rsidRPr="003129C6">
        <w:rPr>
          <w:b/>
          <w:sz w:val="18"/>
          <w:szCs w:val="18"/>
        </w:rPr>
        <w:t xml:space="preserve"> </w:t>
      </w:r>
      <w:r w:rsidR="00382BB7" w:rsidRPr="003129C6">
        <w:rPr>
          <w:sz w:val="18"/>
          <w:szCs w:val="18"/>
        </w:rPr>
        <w:t xml:space="preserve">сайте </w:t>
      </w:r>
      <w:hyperlink r:id="rId10" w:history="1">
        <w:r w:rsidR="001422BA" w:rsidRPr="003129C6">
          <w:rPr>
            <w:rStyle w:val="af0"/>
            <w:color w:val="auto"/>
            <w:sz w:val="18"/>
            <w:szCs w:val="18"/>
            <w:lang w:val="en-US"/>
          </w:rPr>
          <w:t>https</w:t>
        </w:r>
        <w:r w:rsidR="001422BA" w:rsidRPr="003129C6">
          <w:rPr>
            <w:rStyle w:val="af0"/>
            <w:color w:val="auto"/>
            <w:sz w:val="18"/>
            <w:szCs w:val="18"/>
          </w:rPr>
          <w:t>://</w:t>
        </w:r>
        <w:r w:rsidR="001422BA" w:rsidRPr="003129C6">
          <w:rPr>
            <w:rStyle w:val="af0"/>
            <w:color w:val="auto"/>
            <w:sz w:val="18"/>
            <w:szCs w:val="18"/>
            <w:lang w:val="en-US"/>
          </w:rPr>
          <w:t>opti</w:t>
        </w:r>
        <w:r w:rsidR="001422BA" w:rsidRPr="003129C6">
          <w:rPr>
            <w:rStyle w:val="af0"/>
            <w:color w:val="auto"/>
            <w:sz w:val="18"/>
            <w:szCs w:val="18"/>
          </w:rPr>
          <w:t>-24.</w:t>
        </w:r>
        <w:r w:rsidR="001422BA" w:rsidRPr="003129C6">
          <w:rPr>
            <w:rStyle w:val="af0"/>
            <w:color w:val="auto"/>
            <w:sz w:val="18"/>
            <w:szCs w:val="18"/>
            <w:lang w:val="en-US"/>
          </w:rPr>
          <w:t>com</w:t>
        </w:r>
      </w:hyperlink>
      <w:r w:rsidR="00382BB7" w:rsidRPr="003129C6">
        <w:rPr>
          <w:sz w:val="18"/>
          <w:szCs w:val="18"/>
        </w:rPr>
        <w:t xml:space="preserve"> или путем письменного уведомления, или по электронной почте</w:t>
      </w:r>
      <w:r w:rsidR="00C9132A" w:rsidRPr="003129C6">
        <w:rPr>
          <w:sz w:val="18"/>
          <w:szCs w:val="18"/>
        </w:rPr>
        <w:t>.</w:t>
      </w:r>
    </w:p>
    <w:p w:rsidR="007C1EBB" w:rsidRPr="003129C6" w:rsidRDefault="007C1EBB" w:rsidP="009C1201">
      <w:pPr>
        <w:pStyle w:val="a8"/>
        <w:spacing w:after="40"/>
        <w:ind w:left="426" w:right="-1"/>
        <w:rPr>
          <w:sz w:val="18"/>
          <w:szCs w:val="18"/>
        </w:rPr>
      </w:pPr>
      <w:r w:rsidRPr="003129C6">
        <w:rPr>
          <w:sz w:val="18"/>
          <w:szCs w:val="18"/>
        </w:rPr>
        <w:t xml:space="preserve">4.2.2. </w:t>
      </w:r>
      <w:r w:rsidR="00DE39D1" w:rsidRPr="003129C6">
        <w:rPr>
          <w:sz w:val="18"/>
          <w:szCs w:val="18"/>
        </w:rPr>
        <w:t>В одностороннем порядке в</w:t>
      </w:r>
      <w:r w:rsidRPr="003129C6">
        <w:rPr>
          <w:sz w:val="18"/>
          <w:szCs w:val="18"/>
        </w:rPr>
        <w:t xml:space="preserve">носить изменения в Инструкцию (Приложение № </w:t>
      </w:r>
      <w:r w:rsidR="00D43AFF" w:rsidRPr="003129C6">
        <w:rPr>
          <w:sz w:val="18"/>
          <w:szCs w:val="18"/>
        </w:rPr>
        <w:t>4</w:t>
      </w:r>
      <w:r w:rsidRPr="003129C6">
        <w:rPr>
          <w:sz w:val="18"/>
          <w:szCs w:val="18"/>
        </w:rPr>
        <w:t xml:space="preserve"> к настоящему Договору) с обязательным последующим уведомлением Покупателя путем размещения информации на</w:t>
      </w:r>
      <w:r w:rsidRPr="003129C6">
        <w:rPr>
          <w:b/>
          <w:sz w:val="18"/>
          <w:szCs w:val="18"/>
        </w:rPr>
        <w:t xml:space="preserve"> </w:t>
      </w:r>
      <w:r w:rsidRPr="003129C6">
        <w:rPr>
          <w:sz w:val="18"/>
          <w:szCs w:val="18"/>
        </w:rPr>
        <w:t xml:space="preserve">сайте </w:t>
      </w:r>
      <w:r w:rsidR="001422BA" w:rsidRPr="003129C6">
        <w:rPr>
          <w:sz w:val="18"/>
          <w:szCs w:val="18"/>
          <w:lang w:val="en-US"/>
        </w:rPr>
        <w:t>https</w:t>
      </w:r>
      <w:r w:rsidR="001422BA" w:rsidRPr="003129C6">
        <w:rPr>
          <w:sz w:val="18"/>
          <w:szCs w:val="18"/>
        </w:rPr>
        <w:t>://</w:t>
      </w:r>
      <w:r w:rsidR="001422BA" w:rsidRPr="003129C6">
        <w:rPr>
          <w:sz w:val="18"/>
          <w:szCs w:val="18"/>
          <w:lang w:val="en-US"/>
        </w:rPr>
        <w:t>opti</w:t>
      </w:r>
      <w:r w:rsidR="001422BA" w:rsidRPr="003129C6">
        <w:rPr>
          <w:sz w:val="18"/>
          <w:szCs w:val="18"/>
        </w:rPr>
        <w:t>-24.</w:t>
      </w:r>
      <w:r w:rsidR="001422BA" w:rsidRPr="003129C6">
        <w:rPr>
          <w:sz w:val="18"/>
          <w:szCs w:val="18"/>
          <w:lang w:val="en-US"/>
        </w:rPr>
        <w:t>com</w:t>
      </w:r>
      <w:r w:rsidR="00250183" w:rsidRPr="003129C6">
        <w:rPr>
          <w:sz w:val="18"/>
          <w:szCs w:val="18"/>
        </w:rPr>
        <w:t>.</w:t>
      </w:r>
    </w:p>
    <w:p w:rsidR="00A93D2D" w:rsidRPr="003129C6" w:rsidRDefault="00C53535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4.2.3. </w:t>
      </w:r>
      <w:r w:rsidR="00A93D2D" w:rsidRPr="003129C6">
        <w:rPr>
          <w:rFonts w:ascii="Arial" w:hAnsi="Arial" w:cs="Arial"/>
          <w:sz w:val="18"/>
          <w:szCs w:val="18"/>
        </w:rPr>
        <w:t>По письменному заявлению Покупателя Продавец вправе направлять следующую информацию в электронном виде:</w:t>
      </w:r>
    </w:p>
    <w:p w:rsidR="00A93D2D" w:rsidRPr="003129C6" w:rsidRDefault="00A93D2D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- по электронной почте: номер Карты, номер АЗС, дату и время заправки, название нефтепродукта, его цену, кол-во и сумму, остаток денежных средств на Счете договора Покупателя, а также информационные письма, касающиеся работы по договору.</w:t>
      </w:r>
    </w:p>
    <w:p w:rsidR="007C1EBB" w:rsidRPr="003129C6" w:rsidRDefault="007C1EBB" w:rsidP="009C1201">
      <w:pPr>
        <w:pStyle w:val="a8"/>
        <w:ind w:left="426" w:right="-1"/>
        <w:rPr>
          <w:sz w:val="18"/>
          <w:szCs w:val="18"/>
        </w:rPr>
      </w:pPr>
      <w:r w:rsidRPr="003129C6">
        <w:rPr>
          <w:sz w:val="18"/>
          <w:szCs w:val="18"/>
        </w:rPr>
        <w:t>4.2.</w:t>
      </w:r>
      <w:r w:rsidR="00C53535" w:rsidRPr="003129C6">
        <w:rPr>
          <w:sz w:val="18"/>
          <w:szCs w:val="18"/>
        </w:rPr>
        <w:t>4</w:t>
      </w:r>
      <w:r w:rsidRPr="003129C6">
        <w:rPr>
          <w:sz w:val="18"/>
          <w:szCs w:val="18"/>
        </w:rPr>
        <w:t xml:space="preserve">. </w:t>
      </w:r>
      <w:r w:rsidR="00A93D2D" w:rsidRPr="003129C6">
        <w:rPr>
          <w:sz w:val="18"/>
          <w:szCs w:val="18"/>
        </w:rPr>
        <w:t>В случае истечения срока действия настоящего Договора или его расторжения прекратить отпуск Товаров по Картам (путем блокировки Карт) и оказание Сервисных услуг.</w:t>
      </w:r>
    </w:p>
    <w:p w:rsidR="007C1EBB" w:rsidRPr="003129C6" w:rsidRDefault="007C1EBB" w:rsidP="009C1201">
      <w:pPr>
        <w:pStyle w:val="a8"/>
        <w:ind w:left="426" w:right="-1"/>
        <w:rPr>
          <w:sz w:val="18"/>
          <w:szCs w:val="18"/>
        </w:rPr>
      </w:pPr>
      <w:r w:rsidRPr="003129C6">
        <w:rPr>
          <w:sz w:val="18"/>
          <w:szCs w:val="18"/>
        </w:rPr>
        <w:t xml:space="preserve">4.2.5. </w:t>
      </w:r>
      <w:r w:rsidR="00A93D2D" w:rsidRPr="003129C6">
        <w:rPr>
          <w:sz w:val="18"/>
          <w:szCs w:val="18"/>
        </w:rPr>
        <w:t>Не обслуживать загрязненные или поврежденные карты, в т.ч. карты имеющие изгибы, деформацию, и т.д.</w:t>
      </w:r>
    </w:p>
    <w:p w:rsidR="00A93D2D" w:rsidRPr="003129C6" w:rsidRDefault="007C1EBB" w:rsidP="009C1201">
      <w:pPr>
        <w:pStyle w:val="a8"/>
        <w:spacing w:after="40"/>
        <w:ind w:left="426" w:right="-1"/>
        <w:rPr>
          <w:sz w:val="18"/>
          <w:szCs w:val="18"/>
        </w:rPr>
      </w:pPr>
      <w:r w:rsidRPr="003129C6">
        <w:rPr>
          <w:sz w:val="18"/>
          <w:szCs w:val="18"/>
        </w:rPr>
        <w:t xml:space="preserve">4.2.6. </w:t>
      </w:r>
      <w:r w:rsidR="00A93D2D" w:rsidRPr="003129C6">
        <w:rPr>
          <w:sz w:val="18"/>
          <w:szCs w:val="18"/>
        </w:rPr>
        <w:t>Приостанавливать отпуск Товаров в случае нарушения Покупателем сроков исполнения обязательств по возврату документов, установленных в пункте  4.3.5.</w:t>
      </w:r>
      <w:r w:rsidR="00A93D2D" w:rsidRPr="003129C6">
        <w:rPr>
          <w:b/>
          <w:sz w:val="18"/>
          <w:szCs w:val="18"/>
        </w:rPr>
        <w:t xml:space="preserve"> </w:t>
      </w:r>
      <w:r w:rsidR="00A93D2D" w:rsidRPr="003129C6">
        <w:rPr>
          <w:sz w:val="18"/>
          <w:szCs w:val="18"/>
        </w:rPr>
        <w:t xml:space="preserve">настоящего Договора, до момента исполнения данного обязательства. </w:t>
      </w:r>
    </w:p>
    <w:p w:rsidR="00A93D2D" w:rsidRPr="003129C6" w:rsidRDefault="004253EB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4.2.7. </w:t>
      </w:r>
      <w:r w:rsidR="00A93D2D" w:rsidRPr="003129C6">
        <w:rPr>
          <w:rFonts w:ascii="Arial" w:hAnsi="Arial" w:cs="Arial"/>
          <w:sz w:val="18"/>
          <w:szCs w:val="18"/>
        </w:rPr>
        <w:t>В случае если денежные средства, перечисленные Покупателем на расчетный счет Продавца для приобретения Товаров, израсходованы Покупателем в полном объеме, либо сумма остатка денежных средств Покупателя не позволяет ему приобрести какой-либо Товар, Продавец вправе заблокировать Карты Покупателя.</w:t>
      </w:r>
    </w:p>
    <w:p w:rsidR="00A93D2D" w:rsidRPr="003129C6" w:rsidRDefault="004E4CC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4.2.8. </w:t>
      </w:r>
      <w:r w:rsidR="00A93D2D" w:rsidRPr="003129C6">
        <w:rPr>
          <w:rFonts w:ascii="Arial" w:hAnsi="Arial" w:cs="Arial"/>
          <w:sz w:val="18"/>
          <w:szCs w:val="18"/>
        </w:rPr>
        <w:t>При заключении Договора установить лимит на количество выдаваемых Покупателю Карт, исходя из прогнозируемых потребностей Покупателя. Прогноз потребности Покупателя в Картах может основываться на данных бухгалтерского учета, сведениях о штатной численности работников Покупателя, сведениях об имеющихся у Покупателя на праве собственности или аренды автотранспортных средствах. При несогласии Покупателя с установленным лимитом на количество заказываемых Карт он обязан представить обеспечение исполнения обязательств по настоящему договору (вид и размер обеспечения  определяется по согласованию с Продавцом).</w:t>
      </w:r>
    </w:p>
    <w:p w:rsidR="00C22A1C" w:rsidRPr="003129C6" w:rsidRDefault="00A2759D" w:rsidP="00C22A1C">
      <w:pPr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4.2.9. </w:t>
      </w:r>
      <w:r w:rsidR="00C22A1C" w:rsidRPr="003129C6">
        <w:rPr>
          <w:rFonts w:ascii="Arial" w:hAnsi="Arial" w:cs="Arial"/>
          <w:sz w:val="18"/>
          <w:szCs w:val="18"/>
        </w:rPr>
        <w:t xml:space="preserve">Во избежание ущерба от передачи Карт третьим лицам, а также при наличии обстоятельств, позволяющих предположить использование Покупателем карт в целях, отличных, от указанных в пункте 2.6. настоящего Договора, Продавец вправе истребовать у Покупателя перечень </w:t>
      </w:r>
      <w:r w:rsidR="003F5BD9" w:rsidRPr="003129C6">
        <w:rPr>
          <w:rFonts w:ascii="Arial" w:hAnsi="Arial" w:cs="Arial"/>
          <w:sz w:val="18"/>
          <w:szCs w:val="18"/>
        </w:rPr>
        <w:t>транспортных средств</w:t>
      </w:r>
      <w:r w:rsidR="00C22A1C" w:rsidRPr="003129C6">
        <w:rPr>
          <w:rFonts w:ascii="Arial" w:hAnsi="Arial" w:cs="Arial"/>
          <w:sz w:val="18"/>
          <w:szCs w:val="18"/>
        </w:rPr>
        <w:t>, соответствующих указанным в пункте 2.6. настоящего Договора условиям  и подтверждающие документы. Покупатель обязан предоставить указанный перечень и подтверждающие документы Продавцу в течение 5 (пяти) календарных дней.</w:t>
      </w:r>
    </w:p>
    <w:p w:rsidR="00A93D2D" w:rsidRPr="003129C6" w:rsidRDefault="00C22A1C" w:rsidP="00C22A1C">
      <w:pPr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 В случае неисполнения Покупателем в установленный срок обязанности по представлению перечня  заправляемых </w:t>
      </w:r>
      <w:r w:rsidR="00F556D1" w:rsidRPr="003129C6">
        <w:rPr>
          <w:rFonts w:ascii="Arial" w:hAnsi="Arial" w:cs="Arial"/>
          <w:sz w:val="18"/>
          <w:szCs w:val="18"/>
        </w:rPr>
        <w:t>транспортных средств</w:t>
      </w:r>
      <w:r w:rsidRPr="003129C6">
        <w:rPr>
          <w:rFonts w:ascii="Arial" w:hAnsi="Arial" w:cs="Arial"/>
          <w:sz w:val="18"/>
          <w:szCs w:val="18"/>
        </w:rPr>
        <w:t xml:space="preserve"> и подтверждающих документов, и (или) выявления Продавцом фактов заправки </w:t>
      </w:r>
      <w:r w:rsidR="00F556D1" w:rsidRPr="003129C6">
        <w:rPr>
          <w:rFonts w:ascii="Arial" w:hAnsi="Arial" w:cs="Arial"/>
          <w:sz w:val="18"/>
          <w:szCs w:val="18"/>
        </w:rPr>
        <w:t>транспортных средств</w:t>
      </w:r>
      <w:r w:rsidRPr="003129C6">
        <w:rPr>
          <w:rFonts w:ascii="Arial" w:hAnsi="Arial" w:cs="Arial"/>
          <w:sz w:val="18"/>
          <w:szCs w:val="18"/>
        </w:rPr>
        <w:t>, не соответствующих указанным в  пункте 2.6. настоящего Договора условиям</w:t>
      </w:r>
      <w:r w:rsidRPr="003129C6">
        <w:rPr>
          <w:rFonts w:ascii="Arial" w:hAnsi="Arial" w:cs="Arial"/>
          <w:i/>
          <w:iCs/>
          <w:sz w:val="18"/>
          <w:szCs w:val="18"/>
        </w:rPr>
        <w:t xml:space="preserve">, </w:t>
      </w:r>
      <w:r w:rsidRPr="003129C6">
        <w:rPr>
          <w:rFonts w:ascii="Arial" w:hAnsi="Arial" w:cs="Arial"/>
          <w:sz w:val="18"/>
          <w:szCs w:val="18"/>
        </w:rPr>
        <w:t>и (или) фактов передачи Карт иным лицам,</w:t>
      </w:r>
      <w:r w:rsidRPr="003129C6">
        <w:rPr>
          <w:rFonts w:ascii="Arial" w:hAnsi="Arial" w:cs="Arial"/>
          <w:i/>
          <w:iCs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 xml:space="preserve">Продавец вправе заблокировать выданные покупателю Карты, остановить отпуск Товара и (или) отказаться от Договора (исполнения Договора) в одностороннем внесудебном порядке, предварительно уведомив Покупателя за 3 (три) </w:t>
      </w:r>
      <w:r w:rsidR="002064E6" w:rsidRPr="003129C6">
        <w:rPr>
          <w:rFonts w:ascii="Arial" w:hAnsi="Arial" w:cs="Arial"/>
          <w:sz w:val="18"/>
          <w:szCs w:val="18"/>
        </w:rPr>
        <w:t>календарных</w:t>
      </w:r>
      <w:r w:rsidRPr="003129C6">
        <w:rPr>
          <w:rFonts w:ascii="Arial" w:hAnsi="Arial" w:cs="Arial"/>
          <w:sz w:val="18"/>
          <w:szCs w:val="18"/>
        </w:rPr>
        <w:t xml:space="preserve"> дня до даты расторжения настоящего Договора.</w:t>
      </w:r>
    </w:p>
    <w:p w:rsidR="003A5A56" w:rsidRPr="003129C6" w:rsidRDefault="00EF207F" w:rsidP="003A5A56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4.2.10</w:t>
      </w:r>
      <w:r w:rsidR="003A5A56" w:rsidRPr="003129C6">
        <w:rPr>
          <w:rFonts w:ascii="Arial" w:hAnsi="Arial" w:cs="Arial"/>
          <w:sz w:val="18"/>
          <w:szCs w:val="18"/>
        </w:rPr>
        <w:t>.</w:t>
      </w:r>
      <w:r w:rsidRPr="003129C6">
        <w:rPr>
          <w:rFonts w:ascii="Arial" w:hAnsi="Arial" w:cs="Arial"/>
          <w:sz w:val="18"/>
          <w:szCs w:val="18"/>
        </w:rPr>
        <w:t xml:space="preserve"> </w:t>
      </w:r>
      <w:r w:rsidR="00A93D2D" w:rsidRPr="003129C6">
        <w:rPr>
          <w:rFonts w:ascii="Arial" w:hAnsi="Arial" w:cs="Arial"/>
          <w:sz w:val="18"/>
          <w:szCs w:val="18"/>
        </w:rPr>
        <w:t>В случае выявления фактов передачи Покупателем Карт третьим лицам</w:t>
      </w:r>
      <w:r w:rsidR="0097265B" w:rsidRPr="003129C6">
        <w:rPr>
          <w:rFonts w:ascii="Arial" w:hAnsi="Arial" w:cs="Arial"/>
          <w:sz w:val="18"/>
          <w:szCs w:val="18"/>
        </w:rPr>
        <w:t xml:space="preserve"> в нарушение требований п. 3.</w:t>
      </w:r>
      <w:r w:rsidR="00BC1B3F" w:rsidRPr="003129C6">
        <w:rPr>
          <w:rFonts w:ascii="Arial" w:hAnsi="Arial" w:cs="Arial"/>
          <w:sz w:val="18"/>
          <w:szCs w:val="18"/>
        </w:rPr>
        <w:t>4,</w:t>
      </w:r>
      <w:r w:rsidR="0097265B" w:rsidRPr="003129C6">
        <w:rPr>
          <w:rFonts w:ascii="Arial" w:hAnsi="Arial" w:cs="Arial"/>
          <w:sz w:val="18"/>
          <w:szCs w:val="18"/>
        </w:rPr>
        <w:t xml:space="preserve"> в том числе,</w:t>
      </w:r>
      <w:r w:rsidR="00F556D1" w:rsidRPr="003129C6">
        <w:rPr>
          <w:rFonts w:ascii="Arial" w:hAnsi="Arial" w:cs="Arial"/>
          <w:sz w:val="18"/>
          <w:szCs w:val="18"/>
        </w:rPr>
        <w:t xml:space="preserve"> </w:t>
      </w:r>
      <w:r w:rsidR="00A93D2D" w:rsidRPr="003129C6">
        <w:rPr>
          <w:rFonts w:ascii="Arial" w:hAnsi="Arial" w:cs="Arial"/>
          <w:sz w:val="18"/>
          <w:szCs w:val="18"/>
        </w:rPr>
        <w:t>в целях получения с третьих лиц дохода за переданные Карты</w:t>
      </w:r>
      <w:r w:rsidR="0097265B" w:rsidRPr="003129C6">
        <w:rPr>
          <w:rFonts w:ascii="Arial" w:hAnsi="Arial" w:cs="Arial"/>
          <w:sz w:val="18"/>
          <w:szCs w:val="18"/>
        </w:rPr>
        <w:t>,</w:t>
      </w:r>
      <w:r w:rsidR="00A93D2D" w:rsidRPr="003129C6">
        <w:rPr>
          <w:rFonts w:ascii="Arial" w:hAnsi="Arial" w:cs="Arial"/>
          <w:sz w:val="18"/>
          <w:szCs w:val="18"/>
        </w:rPr>
        <w:t xml:space="preserve"> либо за переданный по таким Картам Товар, а также</w:t>
      </w:r>
      <w:r w:rsidR="00BC1B3F" w:rsidRPr="003129C6">
        <w:rPr>
          <w:rFonts w:ascii="Arial" w:hAnsi="Arial" w:cs="Arial"/>
          <w:sz w:val="18"/>
          <w:szCs w:val="18"/>
        </w:rPr>
        <w:t xml:space="preserve"> в случае выявления фактов нарушения Покупателем требований п. 3.6. настоящего договора</w:t>
      </w:r>
      <w:r w:rsidR="00A93D2D" w:rsidRPr="003129C6">
        <w:rPr>
          <w:rFonts w:ascii="Arial" w:hAnsi="Arial" w:cs="Arial"/>
          <w:sz w:val="18"/>
          <w:szCs w:val="18"/>
        </w:rPr>
        <w:t xml:space="preserve">, Продавец вправе заблокировать выданные Покупателю Карты, остановить отпуск товаров и в дальнейшем расторгнуть договор в одностороннем </w:t>
      </w:r>
      <w:r w:rsidR="00F556D1" w:rsidRPr="003129C6">
        <w:rPr>
          <w:rFonts w:ascii="Arial" w:hAnsi="Arial" w:cs="Arial"/>
          <w:sz w:val="18"/>
          <w:szCs w:val="18"/>
        </w:rPr>
        <w:t xml:space="preserve">внесудебном </w:t>
      </w:r>
      <w:r w:rsidR="00A93D2D" w:rsidRPr="003129C6">
        <w:rPr>
          <w:rFonts w:ascii="Arial" w:hAnsi="Arial" w:cs="Arial"/>
          <w:sz w:val="18"/>
          <w:szCs w:val="18"/>
        </w:rPr>
        <w:t>порядке, уведомив Покупателя за 3 (три) календарных дня до даты расторжения настоящего Договора.</w:t>
      </w:r>
    </w:p>
    <w:p w:rsidR="001D06EC" w:rsidRPr="003129C6" w:rsidRDefault="001D06EC" w:rsidP="001D06EC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4.2.11. Продавец </w:t>
      </w:r>
      <w:r w:rsidRPr="003129C6">
        <w:rPr>
          <w:rFonts w:ascii="Arial" w:hAnsi="Arial" w:cs="Arial"/>
          <w:iCs/>
          <w:sz w:val="18"/>
          <w:szCs w:val="18"/>
        </w:rPr>
        <w:t>имеет право в одностороннем порядке произвести зачет переплаты в счет задолженности Покупателя, независимо от оснований ее возникновения, письменно уведомив его о произведенном зачете</w:t>
      </w:r>
      <w:r w:rsidRPr="003129C6">
        <w:rPr>
          <w:rFonts w:ascii="Arial" w:hAnsi="Arial" w:cs="Arial"/>
          <w:sz w:val="18"/>
          <w:szCs w:val="18"/>
        </w:rPr>
        <w:t>.</w:t>
      </w:r>
    </w:p>
    <w:p w:rsidR="00AC2DF5" w:rsidRPr="003129C6" w:rsidRDefault="00C93CD5" w:rsidP="00CD1B09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4.2.</w:t>
      </w:r>
      <w:r w:rsidR="009D607E" w:rsidRPr="003129C6">
        <w:rPr>
          <w:rFonts w:ascii="Arial" w:hAnsi="Arial" w:cs="Arial"/>
          <w:sz w:val="18"/>
          <w:szCs w:val="18"/>
        </w:rPr>
        <w:t>12</w:t>
      </w:r>
      <w:r w:rsidRPr="003129C6">
        <w:rPr>
          <w:rFonts w:ascii="Arial" w:hAnsi="Arial" w:cs="Arial"/>
          <w:sz w:val="18"/>
          <w:szCs w:val="18"/>
        </w:rPr>
        <w:t xml:space="preserve">. </w:t>
      </w:r>
      <w:r w:rsidR="00A42D03" w:rsidRPr="003129C6">
        <w:rPr>
          <w:rFonts w:ascii="Arial" w:hAnsi="Arial" w:cs="Arial"/>
          <w:sz w:val="18"/>
          <w:szCs w:val="18"/>
        </w:rPr>
        <w:t>Неосуществление Продавцом какого-либо из своих прав по настоящему Договору, в том числе, в установленный Договором срок, не является отказом от такого права.</w:t>
      </w:r>
    </w:p>
    <w:p w:rsidR="00CD1B09" w:rsidRPr="003129C6" w:rsidRDefault="00CD1B09" w:rsidP="00CD1B09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7C1EBB" w:rsidRPr="003129C6" w:rsidRDefault="007C1EBB" w:rsidP="009C1201">
      <w:pPr>
        <w:spacing w:before="0" w:after="40"/>
        <w:ind w:left="426" w:right="-1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4.3. Покупатель обязан:</w:t>
      </w:r>
    </w:p>
    <w:p w:rsidR="007C1EBB" w:rsidRPr="003129C6" w:rsidRDefault="007C1EBB" w:rsidP="009C1201">
      <w:pPr>
        <w:spacing w:before="0" w:after="4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4.3.1. Соблюдать установленный настоящим Договором порядок и условия получения Товара в Торговых точках</w:t>
      </w:r>
      <w:r w:rsidR="00857BCE" w:rsidRPr="003129C6">
        <w:rPr>
          <w:rFonts w:ascii="Arial" w:hAnsi="Arial" w:cs="Arial"/>
          <w:sz w:val="18"/>
          <w:szCs w:val="18"/>
        </w:rPr>
        <w:t>.</w:t>
      </w:r>
    </w:p>
    <w:p w:rsidR="007C1EBB" w:rsidRPr="003129C6" w:rsidRDefault="007C1EBB" w:rsidP="009C1201">
      <w:pPr>
        <w:spacing w:before="0" w:after="4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4.3.2.Осуществлять перечисление денежных средств и оплату Товаров </w:t>
      </w:r>
      <w:r w:rsidR="00A2549D" w:rsidRPr="003129C6">
        <w:rPr>
          <w:rFonts w:ascii="Arial" w:hAnsi="Arial" w:cs="Arial"/>
          <w:sz w:val="18"/>
          <w:szCs w:val="18"/>
        </w:rPr>
        <w:t xml:space="preserve">и Сервисных услуг </w:t>
      </w:r>
      <w:r w:rsidRPr="003129C6">
        <w:rPr>
          <w:rFonts w:ascii="Arial" w:hAnsi="Arial" w:cs="Arial"/>
          <w:sz w:val="18"/>
          <w:szCs w:val="18"/>
        </w:rPr>
        <w:t>в порядке и в соответствии с разделом 5 настоящего Договора</w:t>
      </w:r>
      <w:r w:rsidR="00684739" w:rsidRPr="003129C6">
        <w:rPr>
          <w:rFonts w:ascii="Arial" w:hAnsi="Arial" w:cs="Arial"/>
          <w:sz w:val="18"/>
          <w:szCs w:val="18"/>
        </w:rPr>
        <w:t>, а также иными условиями Договора</w:t>
      </w:r>
      <w:r w:rsidR="00857BCE" w:rsidRPr="003129C6">
        <w:rPr>
          <w:rFonts w:ascii="Arial" w:hAnsi="Arial" w:cs="Arial"/>
          <w:sz w:val="18"/>
          <w:szCs w:val="18"/>
        </w:rPr>
        <w:t>.</w:t>
      </w:r>
      <w:r w:rsidRPr="003129C6">
        <w:rPr>
          <w:rFonts w:ascii="Arial" w:hAnsi="Arial" w:cs="Arial"/>
          <w:sz w:val="18"/>
          <w:szCs w:val="18"/>
        </w:rPr>
        <w:t xml:space="preserve"> </w:t>
      </w:r>
    </w:p>
    <w:p w:rsidR="007C1EBB" w:rsidRPr="003129C6" w:rsidRDefault="007C1EBB" w:rsidP="009C1201">
      <w:pPr>
        <w:spacing w:before="0" w:after="4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4.3.3. В случае утраты, похищения Карты незамедлительно заявить о случившимся Продавцу путем направления заявления о блокировке карты посредством факсимильной связи </w:t>
      </w:r>
      <w:r w:rsidR="00A7325A" w:rsidRPr="003129C6">
        <w:rPr>
          <w:rFonts w:ascii="Arial" w:hAnsi="Arial" w:cs="Arial"/>
          <w:sz w:val="18"/>
          <w:szCs w:val="18"/>
        </w:rPr>
        <w:t>+7(____</w:t>
      </w:r>
      <w:r w:rsidR="00896C86" w:rsidRPr="003129C6">
        <w:rPr>
          <w:rFonts w:ascii="Arial" w:hAnsi="Arial" w:cs="Arial"/>
          <w:sz w:val="18"/>
          <w:szCs w:val="18"/>
        </w:rPr>
        <w:t>)</w:t>
      </w:r>
      <w:r w:rsidR="00A7325A" w:rsidRPr="003129C6">
        <w:rPr>
          <w:rFonts w:ascii="Arial" w:hAnsi="Arial" w:cs="Arial"/>
          <w:sz w:val="18"/>
          <w:szCs w:val="18"/>
        </w:rPr>
        <w:t>_________</w:t>
      </w:r>
      <w:r w:rsidRPr="003129C6">
        <w:rPr>
          <w:rFonts w:ascii="Arial" w:hAnsi="Arial" w:cs="Arial"/>
          <w:sz w:val="18"/>
          <w:szCs w:val="18"/>
        </w:rPr>
        <w:t>, по электронной почте</w:t>
      </w:r>
      <w:r w:rsidR="00DB37EA" w:rsidRPr="003129C6">
        <w:rPr>
          <w:rFonts w:ascii="Arial" w:hAnsi="Arial" w:cs="Arial"/>
          <w:sz w:val="18"/>
          <w:szCs w:val="18"/>
        </w:rPr>
        <w:t xml:space="preserve"> </w:t>
      </w:r>
      <w:r w:rsidR="00C87A03" w:rsidRPr="003129C6">
        <w:rPr>
          <w:rFonts w:ascii="Arial" w:hAnsi="Arial" w:cs="Arial"/>
          <w:sz w:val="18"/>
          <w:szCs w:val="18"/>
        </w:rPr>
        <w:t>…..</w:t>
      </w:r>
      <w:hyperlink r:id="rId11" w:history="1">
        <w:r w:rsidR="007F2DA4" w:rsidRPr="003129C6">
          <w:rPr>
            <w:rFonts w:ascii="Arial" w:hAnsi="Arial" w:cs="Arial"/>
            <w:sz w:val="18"/>
            <w:szCs w:val="18"/>
          </w:rPr>
          <w:t>…………..</w:t>
        </w:r>
      </w:hyperlink>
      <w:r w:rsidR="00DB37EA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 xml:space="preserve">или явившись лично по адресу: </w:t>
      </w:r>
      <w:r w:rsidR="007F2DA4" w:rsidRPr="003129C6">
        <w:rPr>
          <w:rFonts w:ascii="Arial" w:hAnsi="Arial" w:cs="Arial"/>
          <w:sz w:val="18"/>
          <w:szCs w:val="18"/>
        </w:rPr>
        <w:t>………….</w:t>
      </w:r>
      <w:r w:rsidR="00896C86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 xml:space="preserve"> в рабочие дни с </w:t>
      </w:r>
      <w:r w:rsidR="007F2DA4" w:rsidRPr="003129C6">
        <w:rPr>
          <w:rFonts w:ascii="Arial" w:hAnsi="Arial" w:cs="Arial"/>
          <w:sz w:val="18"/>
          <w:szCs w:val="18"/>
        </w:rPr>
        <w:t>……..</w:t>
      </w:r>
      <w:r w:rsidR="00896C86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 xml:space="preserve">час. </w:t>
      </w:r>
      <w:r w:rsidR="00896C86" w:rsidRPr="003129C6">
        <w:rPr>
          <w:rFonts w:ascii="Arial" w:hAnsi="Arial" w:cs="Arial"/>
          <w:sz w:val="18"/>
          <w:szCs w:val="18"/>
        </w:rPr>
        <w:t xml:space="preserve">до </w:t>
      </w:r>
      <w:r w:rsidR="007F2DA4" w:rsidRPr="003129C6">
        <w:rPr>
          <w:rFonts w:ascii="Arial" w:hAnsi="Arial" w:cs="Arial"/>
          <w:sz w:val="18"/>
          <w:szCs w:val="18"/>
        </w:rPr>
        <w:t>……….</w:t>
      </w:r>
      <w:r w:rsidRPr="003129C6">
        <w:rPr>
          <w:rFonts w:ascii="Arial" w:hAnsi="Arial" w:cs="Arial"/>
          <w:sz w:val="18"/>
          <w:szCs w:val="18"/>
        </w:rPr>
        <w:t xml:space="preserve"> час.</w:t>
      </w:r>
      <w:r w:rsidR="00896C86" w:rsidRPr="003129C6">
        <w:rPr>
          <w:rFonts w:ascii="Arial" w:hAnsi="Arial" w:cs="Arial"/>
          <w:sz w:val="18"/>
          <w:szCs w:val="18"/>
        </w:rPr>
        <w:t xml:space="preserve">, в пятницу с </w:t>
      </w:r>
      <w:r w:rsidR="007F2DA4" w:rsidRPr="003129C6">
        <w:rPr>
          <w:rFonts w:ascii="Arial" w:hAnsi="Arial" w:cs="Arial"/>
          <w:sz w:val="18"/>
          <w:szCs w:val="18"/>
        </w:rPr>
        <w:t>…….</w:t>
      </w:r>
      <w:r w:rsidR="00896C86" w:rsidRPr="003129C6">
        <w:rPr>
          <w:rFonts w:ascii="Arial" w:hAnsi="Arial" w:cs="Arial"/>
          <w:sz w:val="18"/>
          <w:szCs w:val="18"/>
        </w:rPr>
        <w:t xml:space="preserve"> час. до </w:t>
      </w:r>
      <w:r w:rsidR="007F2DA4" w:rsidRPr="003129C6">
        <w:rPr>
          <w:rFonts w:ascii="Arial" w:hAnsi="Arial" w:cs="Arial"/>
          <w:sz w:val="18"/>
          <w:szCs w:val="18"/>
        </w:rPr>
        <w:t>……..</w:t>
      </w:r>
      <w:r w:rsidR="00896C86" w:rsidRPr="003129C6">
        <w:rPr>
          <w:rFonts w:ascii="Arial" w:hAnsi="Arial" w:cs="Arial"/>
          <w:sz w:val="18"/>
          <w:szCs w:val="18"/>
        </w:rPr>
        <w:t xml:space="preserve"> час. п</w:t>
      </w:r>
      <w:r w:rsidR="003C58DC" w:rsidRPr="003129C6">
        <w:rPr>
          <w:rFonts w:ascii="Arial" w:hAnsi="Arial" w:cs="Arial"/>
          <w:sz w:val="18"/>
          <w:szCs w:val="18"/>
        </w:rPr>
        <w:t xml:space="preserve">о местному времени. </w:t>
      </w:r>
      <w:r w:rsidRPr="003129C6">
        <w:rPr>
          <w:rFonts w:ascii="Arial" w:hAnsi="Arial" w:cs="Arial"/>
          <w:sz w:val="18"/>
          <w:szCs w:val="18"/>
        </w:rPr>
        <w:t>Заявление оформляется на официальном бланке Покупателя с проставлением печати и подписи уполномоченного лица Покупателя</w:t>
      </w:r>
      <w:r w:rsidR="003C58DC" w:rsidRPr="003129C6">
        <w:rPr>
          <w:rFonts w:ascii="Arial" w:hAnsi="Arial" w:cs="Arial"/>
          <w:sz w:val="18"/>
          <w:szCs w:val="18"/>
        </w:rPr>
        <w:t>. Карта может быть также заблокирована Покупателем посредством Личного кабинета</w:t>
      </w:r>
      <w:r w:rsidR="00BB70E3" w:rsidRPr="003129C6">
        <w:rPr>
          <w:rFonts w:ascii="Arial" w:hAnsi="Arial" w:cs="Arial"/>
          <w:sz w:val="18"/>
          <w:szCs w:val="18"/>
        </w:rPr>
        <w:t xml:space="preserve"> или обращением в Единый центр поддержки клиентов (Горячая линия</w:t>
      </w:r>
      <w:r w:rsidR="00857BCE" w:rsidRPr="003129C6">
        <w:rPr>
          <w:rFonts w:ascii="Arial" w:hAnsi="Arial" w:cs="Arial"/>
          <w:sz w:val="18"/>
          <w:szCs w:val="18"/>
        </w:rPr>
        <w:t>).</w:t>
      </w:r>
      <w:r w:rsidRPr="003129C6">
        <w:rPr>
          <w:rFonts w:ascii="Arial" w:hAnsi="Arial" w:cs="Arial"/>
          <w:sz w:val="18"/>
          <w:szCs w:val="18"/>
        </w:rPr>
        <w:t xml:space="preserve"> </w:t>
      </w:r>
    </w:p>
    <w:p w:rsidR="007C1EBB" w:rsidRPr="003129C6" w:rsidRDefault="007C1EBB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4.3.4. Бережно обращаться с предоставленными Картами, в том числе: не допускать их порчи и повреждения; хранить карты в условиях, исключающих загрязнение контактных площадок микросхемы (чипа); не подвергать карту воздействиям электромагнитных излучений, электрического тока, избыточных тепловых или механических нагрузок (изгибам, ударам и т.д.), не наносить на карту любым способом пароль (</w:t>
      </w:r>
      <w:r w:rsidR="005F080D" w:rsidRPr="003129C6">
        <w:rPr>
          <w:rFonts w:ascii="Arial" w:hAnsi="Arial" w:cs="Arial"/>
          <w:sz w:val="18"/>
          <w:szCs w:val="18"/>
        </w:rPr>
        <w:t>ПИН</w:t>
      </w:r>
      <w:r w:rsidRPr="003129C6">
        <w:rPr>
          <w:rFonts w:ascii="Arial" w:hAnsi="Arial" w:cs="Arial"/>
          <w:sz w:val="18"/>
          <w:szCs w:val="18"/>
        </w:rPr>
        <w:t xml:space="preserve">-код) либо иные посторонние надписи. Не разглашать  </w:t>
      </w:r>
      <w:r w:rsidR="005F080D" w:rsidRPr="003129C6">
        <w:rPr>
          <w:rFonts w:ascii="Arial" w:hAnsi="Arial" w:cs="Arial"/>
          <w:sz w:val="18"/>
          <w:szCs w:val="18"/>
        </w:rPr>
        <w:t>ПИН</w:t>
      </w:r>
      <w:r w:rsidRPr="003129C6">
        <w:rPr>
          <w:rFonts w:ascii="Arial" w:hAnsi="Arial" w:cs="Arial"/>
          <w:sz w:val="18"/>
          <w:szCs w:val="18"/>
        </w:rPr>
        <w:t>-код, обеспечивать сохранность Карты</w:t>
      </w:r>
      <w:r w:rsidR="00857BCE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 xml:space="preserve">и </w:t>
      </w:r>
      <w:r w:rsidR="005F080D" w:rsidRPr="003129C6">
        <w:rPr>
          <w:rFonts w:ascii="Arial" w:hAnsi="Arial" w:cs="Arial"/>
          <w:sz w:val="18"/>
          <w:szCs w:val="18"/>
        </w:rPr>
        <w:t>ПИН</w:t>
      </w:r>
      <w:r w:rsidRPr="003129C6">
        <w:rPr>
          <w:rFonts w:ascii="Arial" w:hAnsi="Arial" w:cs="Arial"/>
          <w:sz w:val="18"/>
          <w:szCs w:val="18"/>
        </w:rPr>
        <w:t>-кода. Не передавать, не продавать или иным образом не отчуждать полученные карты третьим лицам</w:t>
      </w:r>
      <w:r w:rsidR="00FA2398" w:rsidRPr="003129C6">
        <w:rPr>
          <w:rFonts w:ascii="Arial" w:hAnsi="Arial" w:cs="Arial"/>
          <w:sz w:val="18"/>
          <w:szCs w:val="18"/>
        </w:rPr>
        <w:t xml:space="preserve">, за исключением случаев, предусмотренных п. </w:t>
      </w:r>
      <w:r w:rsidR="002C55C0" w:rsidRPr="003129C6">
        <w:rPr>
          <w:rFonts w:ascii="Arial" w:hAnsi="Arial" w:cs="Arial"/>
          <w:sz w:val="18"/>
          <w:szCs w:val="18"/>
        </w:rPr>
        <w:t>3.</w:t>
      </w:r>
      <w:r w:rsidR="00E6393C" w:rsidRPr="003129C6">
        <w:rPr>
          <w:rFonts w:ascii="Arial" w:hAnsi="Arial" w:cs="Arial"/>
          <w:sz w:val="18"/>
          <w:szCs w:val="18"/>
        </w:rPr>
        <w:t>4</w:t>
      </w:r>
      <w:r w:rsidR="002C55C0" w:rsidRPr="003129C6">
        <w:rPr>
          <w:rFonts w:ascii="Arial" w:hAnsi="Arial" w:cs="Arial"/>
          <w:sz w:val="18"/>
          <w:szCs w:val="18"/>
        </w:rPr>
        <w:t>.</w:t>
      </w:r>
      <w:r w:rsidR="00E72448" w:rsidRPr="003129C6">
        <w:rPr>
          <w:rFonts w:ascii="Arial" w:hAnsi="Arial" w:cs="Arial"/>
          <w:sz w:val="18"/>
          <w:szCs w:val="18"/>
        </w:rPr>
        <w:t xml:space="preserve"> </w:t>
      </w:r>
      <w:r w:rsidR="00FA2398" w:rsidRPr="003129C6">
        <w:rPr>
          <w:rFonts w:ascii="Arial" w:hAnsi="Arial" w:cs="Arial"/>
          <w:sz w:val="18"/>
          <w:szCs w:val="18"/>
        </w:rPr>
        <w:t>настоящего Договора</w:t>
      </w:r>
      <w:r w:rsidRPr="003129C6">
        <w:rPr>
          <w:rFonts w:ascii="Arial" w:hAnsi="Arial" w:cs="Arial"/>
          <w:sz w:val="18"/>
          <w:szCs w:val="18"/>
        </w:rPr>
        <w:t xml:space="preserve">. При </w:t>
      </w:r>
      <w:r w:rsidR="002C55C0" w:rsidRPr="003129C6">
        <w:rPr>
          <w:rFonts w:ascii="Arial" w:hAnsi="Arial" w:cs="Arial"/>
          <w:sz w:val="18"/>
          <w:szCs w:val="18"/>
        </w:rPr>
        <w:t xml:space="preserve">любом случае </w:t>
      </w:r>
      <w:r w:rsidRPr="003129C6">
        <w:rPr>
          <w:rFonts w:ascii="Arial" w:hAnsi="Arial" w:cs="Arial"/>
          <w:sz w:val="18"/>
          <w:szCs w:val="18"/>
        </w:rPr>
        <w:t>передач</w:t>
      </w:r>
      <w:r w:rsidR="002C55C0" w:rsidRPr="003129C6">
        <w:rPr>
          <w:rFonts w:ascii="Arial" w:hAnsi="Arial" w:cs="Arial"/>
          <w:sz w:val="18"/>
          <w:szCs w:val="18"/>
        </w:rPr>
        <w:t>и</w:t>
      </w:r>
      <w:r w:rsidRPr="003129C6">
        <w:rPr>
          <w:rFonts w:ascii="Arial" w:hAnsi="Arial" w:cs="Arial"/>
          <w:sz w:val="18"/>
          <w:szCs w:val="18"/>
        </w:rPr>
        <w:t xml:space="preserve"> Карт</w:t>
      </w:r>
      <w:r w:rsidR="002C55C0" w:rsidRPr="003129C6">
        <w:rPr>
          <w:rFonts w:ascii="Arial" w:hAnsi="Arial" w:cs="Arial"/>
          <w:sz w:val="18"/>
          <w:szCs w:val="18"/>
        </w:rPr>
        <w:t>ы</w:t>
      </w:r>
      <w:r w:rsidRPr="003129C6">
        <w:rPr>
          <w:rFonts w:ascii="Arial" w:hAnsi="Arial" w:cs="Arial"/>
          <w:sz w:val="18"/>
          <w:szCs w:val="18"/>
        </w:rPr>
        <w:t xml:space="preserve"> третьему лицу, ее утрате или ином случае, когда ею воспользовались третьи лица, обязательства по оплате за полученные в Торговой точке по этой Карте Товары несет Покупатель</w:t>
      </w:r>
      <w:r w:rsidR="00DE6E9E" w:rsidRPr="003129C6">
        <w:rPr>
          <w:rFonts w:ascii="Arial" w:hAnsi="Arial" w:cs="Arial"/>
          <w:sz w:val="18"/>
          <w:szCs w:val="18"/>
        </w:rPr>
        <w:t xml:space="preserve">.  </w:t>
      </w:r>
    </w:p>
    <w:p w:rsidR="004E4CC4" w:rsidRPr="003129C6" w:rsidRDefault="004E4CC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4.3.5. Не позднее </w:t>
      </w:r>
      <w:r w:rsidR="004B63C4" w:rsidRPr="003129C6">
        <w:rPr>
          <w:rFonts w:ascii="Arial" w:hAnsi="Arial" w:cs="Arial"/>
          <w:sz w:val="18"/>
          <w:szCs w:val="18"/>
        </w:rPr>
        <w:t xml:space="preserve">пятого </w:t>
      </w:r>
      <w:r w:rsidR="004B63C4" w:rsidRPr="003129C6">
        <w:rPr>
          <w:rFonts w:ascii="Arial" w:hAnsi="Arial" w:cs="Arial"/>
          <w:bCs/>
          <w:sz w:val="18"/>
          <w:szCs w:val="18"/>
        </w:rPr>
        <w:t>рабочего дня</w:t>
      </w:r>
      <w:r w:rsidR="004B63C4" w:rsidRPr="003129C6">
        <w:rPr>
          <w:rFonts w:ascii="Arial" w:hAnsi="Arial" w:cs="Arial"/>
          <w:sz w:val="18"/>
          <w:szCs w:val="18"/>
        </w:rPr>
        <w:t xml:space="preserve"> месяца</w:t>
      </w:r>
      <w:r w:rsidRPr="003129C6">
        <w:rPr>
          <w:rFonts w:ascii="Arial" w:hAnsi="Arial" w:cs="Arial"/>
          <w:sz w:val="18"/>
          <w:szCs w:val="18"/>
        </w:rPr>
        <w:t>, следующего за отчетным,</w:t>
      </w:r>
      <w:r w:rsidR="00782EB4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 xml:space="preserve">получить от Продавца </w:t>
      </w:r>
      <w:r w:rsidR="00B959B3" w:rsidRPr="003129C6">
        <w:rPr>
          <w:rFonts w:ascii="Arial" w:hAnsi="Arial" w:cs="Arial"/>
          <w:sz w:val="18"/>
          <w:szCs w:val="18"/>
        </w:rPr>
        <w:t>документы, представленные им в соответствии с пунктом 4.1.3 Договора</w:t>
      </w:r>
      <w:r w:rsidRPr="003129C6">
        <w:rPr>
          <w:rFonts w:ascii="Arial" w:hAnsi="Arial" w:cs="Arial"/>
          <w:sz w:val="18"/>
          <w:szCs w:val="18"/>
        </w:rPr>
        <w:t>. Не позднее 20 числа месяца, следующего за отчетным</w:t>
      </w:r>
      <w:r w:rsidR="00782EB4" w:rsidRPr="003129C6">
        <w:rPr>
          <w:rFonts w:ascii="Arial" w:hAnsi="Arial" w:cs="Arial"/>
          <w:sz w:val="18"/>
          <w:szCs w:val="18"/>
        </w:rPr>
        <w:t xml:space="preserve">, вернуть Продавцу подписанные </w:t>
      </w:r>
      <w:r w:rsidRPr="003129C6">
        <w:rPr>
          <w:rFonts w:ascii="Arial" w:hAnsi="Arial" w:cs="Arial"/>
          <w:sz w:val="18"/>
          <w:szCs w:val="18"/>
        </w:rPr>
        <w:t>и скрепл</w:t>
      </w:r>
      <w:r w:rsidR="00782EB4" w:rsidRPr="003129C6">
        <w:rPr>
          <w:rFonts w:ascii="Arial" w:hAnsi="Arial" w:cs="Arial"/>
          <w:sz w:val="18"/>
          <w:szCs w:val="18"/>
        </w:rPr>
        <w:t xml:space="preserve">енные печатью со своей стороны </w:t>
      </w:r>
      <w:r w:rsidRPr="003129C6">
        <w:rPr>
          <w:rFonts w:ascii="Arial" w:hAnsi="Arial" w:cs="Arial"/>
          <w:sz w:val="18"/>
          <w:szCs w:val="18"/>
        </w:rPr>
        <w:t xml:space="preserve">экземпляры </w:t>
      </w:r>
      <w:r w:rsidR="00B959B3" w:rsidRPr="003129C6">
        <w:rPr>
          <w:rFonts w:ascii="Arial" w:hAnsi="Arial" w:cs="Arial"/>
          <w:sz w:val="18"/>
          <w:szCs w:val="18"/>
        </w:rPr>
        <w:t>указанных документов</w:t>
      </w:r>
      <w:r w:rsidRPr="003129C6">
        <w:rPr>
          <w:rFonts w:ascii="Arial" w:hAnsi="Arial" w:cs="Arial"/>
          <w:sz w:val="18"/>
          <w:szCs w:val="18"/>
        </w:rPr>
        <w:t xml:space="preserve">. При наличии претензий по количеству </w:t>
      </w:r>
      <w:r w:rsidR="00782EB4" w:rsidRPr="003129C6">
        <w:rPr>
          <w:rFonts w:ascii="Arial" w:hAnsi="Arial" w:cs="Arial"/>
          <w:sz w:val="18"/>
          <w:szCs w:val="18"/>
        </w:rPr>
        <w:t>и стоимости Товара, полученного</w:t>
      </w:r>
      <w:r w:rsidRPr="003129C6">
        <w:rPr>
          <w:rFonts w:ascii="Arial" w:hAnsi="Arial" w:cs="Arial"/>
          <w:sz w:val="18"/>
          <w:szCs w:val="18"/>
        </w:rPr>
        <w:t xml:space="preserve"> в отчетном периоде, Покупатель обязан не позднее 20 числа месяца, следующего за отчетным, направить Продавцу претензию. </w:t>
      </w:r>
      <w:r w:rsidR="00964BB9" w:rsidRPr="003129C6">
        <w:rPr>
          <w:rFonts w:ascii="Arial" w:hAnsi="Arial" w:cs="Arial"/>
          <w:sz w:val="18"/>
          <w:szCs w:val="18"/>
        </w:rPr>
        <w:t xml:space="preserve">Ненаправление претензии в указанный срок признается отказом Покупателя в смысле ст. 450.1 Гражданского кодекса Российской Федерации от выставления претензии Продавцу. Претензии, направленные по истечении установленного срока, Продавцом не принимаются и удовлетворению не подлежат, </w:t>
      </w:r>
      <w:r w:rsidRPr="003129C6">
        <w:rPr>
          <w:rFonts w:ascii="Arial" w:hAnsi="Arial" w:cs="Arial"/>
          <w:sz w:val="18"/>
          <w:szCs w:val="18"/>
        </w:rPr>
        <w:t>Товар считается переданным надлежащим образом и принятым Покупателем без претензий.</w:t>
      </w:r>
    </w:p>
    <w:p w:rsidR="007C1EBB" w:rsidRPr="003129C6" w:rsidRDefault="007C1EBB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4.3.6. </w:t>
      </w:r>
      <w:r w:rsidR="00FA7FCE" w:rsidRPr="003129C6">
        <w:rPr>
          <w:rFonts w:ascii="Arial" w:hAnsi="Arial" w:cs="Arial"/>
          <w:sz w:val="18"/>
          <w:szCs w:val="18"/>
        </w:rPr>
        <w:t xml:space="preserve">С целью своевременного </w:t>
      </w:r>
      <w:r w:rsidR="008F56B8" w:rsidRPr="003129C6">
        <w:rPr>
          <w:rFonts w:ascii="Arial" w:hAnsi="Arial" w:cs="Arial"/>
          <w:sz w:val="18"/>
          <w:szCs w:val="18"/>
        </w:rPr>
        <w:t>исполнения финансовых условий Договора</w:t>
      </w:r>
      <w:r w:rsidR="00FA7FCE" w:rsidRPr="003129C6">
        <w:rPr>
          <w:rFonts w:ascii="Arial" w:hAnsi="Arial" w:cs="Arial"/>
          <w:sz w:val="18"/>
          <w:szCs w:val="18"/>
        </w:rPr>
        <w:t xml:space="preserve"> с</w:t>
      </w:r>
      <w:r w:rsidRPr="003129C6">
        <w:rPr>
          <w:rFonts w:ascii="Arial" w:hAnsi="Arial" w:cs="Arial"/>
          <w:sz w:val="18"/>
          <w:szCs w:val="18"/>
        </w:rPr>
        <w:t xml:space="preserve">амостоятельно осуществлять контроль за наличием денежных средств на </w:t>
      </w:r>
      <w:r w:rsidR="00FA7FCE" w:rsidRPr="003129C6">
        <w:rPr>
          <w:rFonts w:ascii="Arial" w:hAnsi="Arial" w:cs="Arial"/>
          <w:sz w:val="18"/>
          <w:szCs w:val="18"/>
        </w:rPr>
        <w:t>счете Покупателя</w:t>
      </w:r>
      <w:r w:rsidRPr="003129C6">
        <w:rPr>
          <w:rFonts w:ascii="Arial" w:hAnsi="Arial" w:cs="Arial"/>
          <w:sz w:val="18"/>
          <w:szCs w:val="18"/>
        </w:rPr>
        <w:t xml:space="preserve"> </w:t>
      </w:r>
      <w:r w:rsidR="00CA2873" w:rsidRPr="003129C6">
        <w:rPr>
          <w:rFonts w:ascii="Arial" w:hAnsi="Arial" w:cs="Arial"/>
          <w:sz w:val="18"/>
          <w:szCs w:val="18"/>
        </w:rPr>
        <w:t xml:space="preserve">и </w:t>
      </w:r>
      <w:r w:rsidR="002C55C0" w:rsidRPr="003129C6">
        <w:rPr>
          <w:rFonts w:ascii="Arial" w:hAnsi="Arial" w:cs="Arial"/>
          <w:sz w:val="18"/>
          <w:szCs w:val="18"/>
        </w:rPr>
        <w:t xml:space="preserve">контроль за </w:t>
      </w:r>
      <w:r w:rsidR="00CA2873" w:rsidRPr="003129C6">
        <w:rPr>
          <w:rFonts w:ascii="Arial" w:hAnsi="Arial" w:cs="Arial"/>
          <w:sz w:val="18"/>
          <w:szCs w:val="18"/>
        </w:rPr>
        <w:t xml:space="preserve">приобретением </w:t>
      </w:r>
      <w:r w:rsidR="00F56DD8" w:rsidRPr="003129C6">
        <w:rPr>
          <w:rFonts w:ascii="Arial" w:hAnsi="Arial" w:cs="Arial"/>
          <w:sz w:val="18"/>
          <w:szCs w:val="18"/>
        </w:rPr>
        <w:t>Т</w:t>
      </w:r>
      <w:r w:rsidR="00CA2873" w:rsidRPr="003129C6">
        <w:rPr>
          <w:rFonts w:ascii="Arial" w:hAnsi="Arial" w:cs="Arial"/>
          <w:sz w:val="18"/>
          <w:szCs w:val="18"/>
        </w:rPr>
        <w:t xml:space="preserve">оваров </w:t>
      </w:r>
      <w:r w:rsidR="00A2549D" w:rsidRPr="003129C6">
        <w:rPr>
          <w:rFonts w:ascii="Arial" w:hAnsi="Arial" w:cs="Arial"/>
          <w:sz w:val="18"/>
          <w:szCs w:val="18"/>
        </w:rPr>
        <w:t xml:space="preserve">и Сервисных услуг </w:t>
      </w:r>
      <w:r w:rsidR="00CA2873" w:rsidRPr="003129C6">
        <w:rPr>
          <w:rFonts w:ascii="Arial" w:hAnsi="Arial" w:cs="Arial"/>
          <w:sz w:val="18"/>
          <w:szCs w:val="18"/>
        </w:rPr>
        <w:t>по Карт</w:t>
      </w:r>
      <w:r w:rsidR="002C55C0" w:rsidRPr="003129C6">
        <w:rPr>
          <w:rFonts w:ascii="Arial" w:hAnsi="Arial" w:cs="Arial"/>
          <w:sz w:val="18"/>
          <w:szCs w:val="18"/>
        </w:rPr>
        <w:t>ам</w:t>
      </w:r>
      <w:r w:rsidR="00CA2873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при помо</w:t>
      </w:r>
      <w:r w:rsidR="001B7350" w:rsidRPr="003129C6">
        <w:rPr>
          <w:rFonts w:ascii="Arial" w:hAnsi="Arial" w:cs="Arial"/>
          <w:sz w:val="18"/>
          <w:szCs w:val="18"/>
        </w:rPr>
        <w:t>щ</w:t>
      </w:r>
      <w:r w:rsidRPr="003129C6">
        <w:rPr>
          <w:rFonts w:ascii="Arial" w:hAnsi="Arial" w:cs="Arial"/>
          <w:sz w:val="18"/>
          <w:szCs w:val="18"/>
        </w:rPr>
        <w:t xml:space="preserve">и электронной почты, </w:t>
      </w:r>
      <w:r w:rsidR="00D5614B" w:rsidRPr="003129C6">
        <w:rPr>
          <w:rFonts w:ascii="Arial" w:hAnsi="Arial" w:cs="Arial"/>
          <w:sz w:val="18"/>
          <w:szCs w:val="18"/>
        </w:rPr>
        <w:t xml:space="preserve">Единого </w:t>
      </w:r>
      <w:r w:rsidR="00AB142A" w:rsidRPr="003129C6">
        <w:rPr>
          <w:rFonts w:ascii="Arial" w:hAnsi="Arial" w:cs="Arial"/>
          <w:sz w:val="18"/>
          <w:szCs w:val="18"/>
        </w:rPr>
        <w:t>центра поддержки клиентов (</w:t>
      </w:r>
      <w:r w:rsidRPr="003129C6">
        <w:rPr>
          <w:rFonts w:ascii="Arial" w:hAnsi="Arial" w:cs="Arial"/>
          <w:sz w:val="18"/>
          <w:szCs w:val="18"/>
        </w:rPr>
        <w:t>горячей линии</w:t>
      </w:r>
      <w:r w:rsidR="00D5614B" w:rsidRPr="003129C6">
        <w:rPr>
          <w:rFonts w:ascii="Arial" w:hAnsi="Arial" w:cs="Arial"/>
          <w:sz w:val="18"/>
          <w:szCs w:val="18"/>
        </w:rPr>
        <w:t>)</w:t>
      </w:r>
      <w:r w:rsidR="006C1666" w:rsidRPr="003129C6">
        <w:rPr>
          <w:rFonts w:ascii="Arial" w:hAnsi="Arial" w:cs="Arial"/>
          <w:sz w:val="18"/>
          <w:szCs w:val="18"/>
        </w:rPr>
        <w:t xml:space="preserve">, </w:t>
      </w:r>
      <w:r w:rsidR="00FA7FCE" w:rsidRPr="003129C6">
        <w:rPr>
          <w:rFonts w:ascii="Arial" w:hAnsi="Arial" w:cs="Arial"/>
          <w:sz w:val="18"/>
          <w:szCs w:val="18"/>
        </w:rPr>
        <w:t>Л</w:t>
      </w:r>
      <w:r w:rsidRPr="003129C6">
        <w:rPr>
          <w:rFonts w:ascii="Arial" w:hAnsi="Arial" w:cs="Arial"/>
          <w:sz w:val="18"/>
          <w:szCs w:val="18"/>
        </w:rPr>
        <w:t>ичного кабинета</w:t>
      </w:r>
      <w:r w:rsidR="006C1666" w:rsidRPr="003129C6">
        <w:rPr>
          <w:rFonts w:ascii="Arial" w:hAnsi="Arial" w:cs="Arial"/>
          <w:sz w:val="18"/>
          <w:szCs w:val="18"/>
        </w:rPr>
        <w:t xml:space="preserve"> или Сервисных услуг</w:t>
      </w:r>
      <w:r w:rsidRPr="003129C6">
        <w:rPr>
          <w:rFonts w:ascii="Arial" w:hAnsi="Arial" w:cs="Arial"/>
          <w:sz w:val="18"/>
          <w:szCs w:val="18"/>
        </w:rPr>
        <w:t xml:space="preserve">. </w:t>
      </w:r>
    </w:p>
    <w:p w:rsidR="007C1EBB" w:rsidRPr="003129C6" w:rsidRDefault="007C1EBB" w:rsidP="009C1201">
      <w:pPr>
        <w:spacing w:before="0"/>
        <w:ind w:left="426"/>
        <w:rPr>
          <w:rStyle w:val="iiianoaieou"/>
          <w:rFonts w:ascii="Arial" w:hAnsi="Arial" w:cs="Arial"/>
          <w:bCs/>
          <w:sz w:val="18"/>
          <w:szCs w:val="18"/>
        </w:rPr>
      </w:pPr>
      <w:r w:rsidRPr="003129C6">
        <w:rPr>
          <w:rStyle w:val="iiianoaieou"/>
          <w:rFonts w:ascii="Arial" w:hAnsi="Arial" w:cs="Arial"/>
          <w:bCs/>
          <w:sz w:val="18"/>
          <w:szCs w:val="18"/>
        </w:rPr>
        <w:t>4.3.7. Нести ответственность за сохранность пароля Личного кабинета</w:t>
      </w:r>
      <w:r w:rsidR="00CD1B62" w:rsidRPr="003129C6">
        <w:rPr>
          <w:rStyle w:val="iiianoaieou"/>
          <w:rFonts w:ascii="Arial" w:hAnsi="Arial" w:cs="Arial"/>
          <w:bCs/>
          <w:sz w:val="18"/>
          <w:szCs w:val="18"/>
        </w:rPr>
        <w:t xml:space="preserve"> всех пользователей со стороны Покупателя</w:t>
      </w:r>
      <w:r w:rsidRPr="003129C6">
        <w:rPr>
          <w:rStyle w:val="iiianoaieou"/>
          <w:rFonts w:ascii="Arial" w:hAnsi="Arial" w:cs="Arial"/>
          <w:bCs/>
          <w:sz w:val="18"/>
          <w:szCs w:val="18"/>
        </w:rPr>
        <w:t>, полученную с помощью</w:t>
      </w:r>
      <w:r w:rsidR="00CD1B62" w:rsidRPr="003129C6">
        <w:rPr>
          <w:rStyle w:val="iiianoaieou"/>
          <w:rFonts w:ascii="Arial" w:hAnsi="Arial" w:cs="Arial"/>
          <w:bCs/>
          <w:sz w:val="18"/>
          <w:szCs w:val="18"/>
        </w:rPr>
        <w:t xml:space="preserve"> Личного кабинета</w:t>
      </w:r>
      <w:r w:rsidRPr="003129C6">
        <w:rPr>
          <w:rStyle w:val="iiianoaieou"/>
          <w:rFonts w:ascii="Arial" w:hAnsi="Arial" w:cs="Arial"/>
          <w:bCs/>
          <w:sz w:val="18"/>
          <w:szCs w:val="18"/>
        </w:rPr>
        <w:t xml:space="preserve"> информац</w:t>
      </w:r>
      <w:r w:rsidR="00FA7FCE" w:rsidRPr="003129C6">
        <w:rPr>
          <w:rStyle w:val="iiianoaieou"/>
          <w:rFonts w:ascii="Arial" w:hAnsi="Arial" w:cs="Arial"/>
          <w:bCs/>
          <w:sz w:val="18"/>
          <w:szCs w:val="18"/>
        </w:rPr>
        <w:t xml:space="preserve">ию </w:t>
      </w:r>
      <w:r w:rsidRPr="003129C6">
        <w:rPr>
          <w:rStyle w:val="iiianoaieou"/>
          <w:rFonts w:ascii="Arial" w:hAnsi="Arial" w:cs="Arial"/>
          <w:bCs/>
          <w:sz w:val="18"/>
          <w:szCs w:val="18"/>
        </w:rPr>
        <w:t xml:space="preserve">и произведенные через </w:t>
      </w:r>
      <w:r w:rsidR="00FA7FCE" w:rsidRPr="003129C6">
        <w:rPr>
          <w:rStyle w:val="iiianoaieou"/>
          <w:rFonts w:ascii="Arial" w:hAnsi="Arial" w:cs="Arial"/>
          <w:bCs/>
          <w:sz w:val="18"/>
          <w:szCs w:val="18"/>
        </w:rPr>
        <w:t>Л</w:t>
      </w:r>
      <w:r w:rsidRPr="003129C6">
        <w:rPr>
          <w:rStyle w:val="iiianoaieou"/>
          <w:rFonts w:ascii="Arial" w:hAnsi="Arial" w:cs="Arial"/>
          <w:bCs/>
          <w:sz w:val="18"/>
          <w:szCs w:val="18"/>
        </w:rPr>
        <w:t xml:space="preserve">ичный кабинет операции, связанные с </w:t>
      </w:r>
      <w:r w:rsidR="009D44EC" w:rsidRPr="003129C6">
        <w:rPr>
          <w:rStyle w:val="iiianoaieou"/>
          <w:rFonts w:ascii="Arial" w:hAnsi="Arial" w:cs="Arial"/>
          <w:bCs/>
          <w:sz w:val="18"/>
          <w:szCs w:val="18"/>
        </w:rPr>
        <w:t>исполнением</w:t>
      </w:r>
      <w:r w:rsidRPr="003129C6">
        <w:rPr>
          <w:rStyle w:val="iiianoaieou"/>
          <w:rFonts w:ascii="Arial" w:hAnsi="Arial" w:cs="Arial"/>
          <w:bCs/>
          <w:sz w:val="18"/>
          <w:szCs w:val="18"/>
        </w:rPr>
        <w:t xml:space="preserve"> </w:t>
      </w:r>
      <w:r w:rsidR="00FA7FCE" w:rsidRPr="003129C6">
        <w:rPr>
          <w:rStyle w:val="iiianoaieou"/>
          <w:rFonts w:ascii="Arial" w:hAnsi="Arial" w:cs="Arial"/>
          <w:bCs/>
          <w:sz w:val="18"/>
          <w:szCs w:val="18"/>
        </w:rPr>
        <w:t>Д</w:t>
      </w:r>
      <w:r w:rsidRPr="003129C6">
        <w:rPr>
          <w:rStyle w:val="iiianoaieou"/>
          <w:rFonts w:ascii="Arial" w:hAnsi="Arial" w:cs="Arial"/>
          <w:bCs/>
          <w:sz w:val="18"/>
          <w:szCs w:val="18"/>
        </w:rPr>
        <w:t>оговора.</w:t>
      </w:r>
      <w:r w:rsidR="00F07EAF" w:rsidRPr="003129C6">
        <w:rPr>
          <w:rStyle w:val="iiianoaieou"/>
          <w:rFonts w:ascii="Arial" w:hAnsi="Arial" w:cs="Arial"/>
          <w:bCs/>
          <w:sz w:val="18"/>
          <w:szCs w:val="18"/>
        </w:rPr>
        <w:t xml:space="preserve"> </w:t>
      </w:r>
    </w:p>
    <w:p w:rsidR="00584786" w:rsidRPr="003129C6" w:rsidRDefault="00584786" w:rsidP="009C1201">
      <w:pPr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4.3.</w:t>
      </w:r>
      <w:r w:rsidR="008D0AC8" w:rsidRPr="003129C6">
        <w:rPr>
          <w:rFonts w:ascii="Arial" w:hAnsi="Arial" w:cs="Arial"/>
          <w:sz w:val="18"/>
          <w:szCs w:val="18"/>
        </w:rPr>
        <w:t>8</w:t>
      </w:r>
      <w:r w:rsidRPr="003129C6">
        <w:rPr>
          <w:rFonts w:ascii="Arial" w:hAnsi="Arial" w:cs="Arial"/>
          <w:sz w:val="18"/>
          <w:szCs w:val="18"/>
        </w:rPr>
        <w:t xml:space="preserve">. В случае </w:t>
      </w:r>
      <w:r w:rsidR="00227DB1" w:rsidRPr="003129C6">
        <w:rPr>
          <w:rFonts w:ascii="Arial" w:hAnsi="Arial" w:cs="Arial"/>
          <w:sz w:val="18"/>
          <w:szCs w:val="18"/>
        </w:rPr>
        <w:t xml:space="preserve">возникновения </w:t>
      </w:r>
      <w:r w:rsidR="00815A48" w:rsidRPr="003129C6">
        <w:rPr>
          <w:rFonts w:ascii="Arial" w:hAnsi="Arial" w:cs="Arial"/>
          <w:sz w:val="18"/>
          <w:szCs w:val="18"/>
        </w:rPr>
        <w:t>у</w:t>
      </w:r>
      <w:r w:rsidR="00227DB1" w:rsidRPr="003129C6">
        <w:rPr>
          <w:rFonts w:ascii="Arial" w:hAnsi="Arial" w:cs="Arial"/>
          <w:sz w:val="18"/>
          <w:szCs w:val="18"/>
        </w:rPr>
        <w:t xml:space="preserve"> Покупател</w:t>
      </w:r>
      <w:r w:rsidR="00815A48" w:rsidRPr="003129C6">
        <w:rPr>
          <w:rFonts w:ascii="Arial" w:hAnsi="Arial" w:cs="Arial"/>
          <w:sz w:val="18"/>
          <w:szCs w:val="18"/>
        </w:rPr>
        <w:t>я</w:t>
      </w:r>
      <w:r w:rsidR="00227DB1" w:rsidRPr="003129C6">
        <w:rPr>
          <w:rFonts w:ascii="Arial" w:hAnsi="Arial" w:cs="Arial"/>
          <w:sz w:val="18"/>
          <w:szCs w:val="18"/>
        </w:rPr>
        <w:t xml:space="preserve"> задолженности</w:t>
      </w:r>
      <w:r w:rsidR="00E24401" w:rsidRPr="003129C6">
        <w:rPr>
          <w:rFonts w:ascii="Arial" w:hAnsi="Arial" w:cs="Arial"/>
          <w:sz w:val="18"/>
          <w:szCs w:val="18"/>
        </w:rPr>
        <w:t xml:space="preserve"> по оплате Товара</w:t>
      </w:r>
      <w:r w:rsidR="00227DB1" w:rsidRPr="003129C6">
        <w:rPr>
          <w:rFonts w:ascii="Arial" w:hAnsi="Arial" w:cs="Arial"/>
          <w:sz w:val="18"/>
          <w:szCs w:val="18"/>
        </w:rPr>
        <w:t xml:space="preserve"> в </w:t>
      </w:r>
      <w:r w:rsidRPr="003129C6">
        <w:rPr>
          <w:rFonts w:ascii="Arial" w:hAnsi="Arial" w:cs="Arial"/>
          <w:sz w:val="18"/>
          <w:szCs w:val="18"/>
        </w:rPr>
        <w:t>результате невыполнения Покупателем финансовых условий настоящего Договора</w:t>
      </w:r>
      <w:r w:rsidR="00227DB1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 xml:space="preserve">либо </w:t>
      </w:r>
      <w:r w:rsidR="00227DB1" w:rsidRPr="003129C6">
        <w:rPr>
          <w:rFonts w:ascii="Arial" w:hAnsi="Arial" w:cs="Arial"/>
          <w:sz w:val="18"/>
          <w:szCs w:val="18"/>
        </w:rPr>
        <w:t>в иных случаях</w:t>
      </w:r>
      <w:r w:rsidRPr="003129C6">
        <w:rPr>
          <w:rFonts w:ascii="Arial" w:hAnsi="Arial" w:cs="Arial"/>
          <w:sz w:val="18"/>
          <w:szCs w:val="18"/>
        </w:rPr>
        <w:t>, Покупатель гарантирует погашение суммы возникшей задолженности в течение 3 (Трех) рабочих дней от даты ее возникновения</w:t>
      </w:r>
      <w:r w:rsidR="00227DB1" w:rsidRPr="003129C6">
        <w:rPr>
          <w:rFonts w:ascii="Arial" w:hAnsi="Arial" w:cs="Arial"/>
          <w:sz w:val="18"/>
          <w:szCs w:val="18"/>
        </w:rPr>
        <w:t>.</w:t>
      </w:r>
    </w:p>
    <w:p w:rsidR="002C3FD9" w:rsidRPr="003129C6" w:rsidRDefault="001C0D64" w:rsidP="009C1201">
      <w:pPr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4.3.</w:t>
      </w:r>
      <w:r w:rsidR="008D0AC8" w:rsidRPr="003129C6">
        <w:rPr>
          <w:rFonts w:ascii="Arial" w:hAnsi="Arial" w:cs="Arial"/>
          <w:sz w:val="18"/>
          <w:szCs w:val="18"/>
        </w:rPr>
        <w:t>9</w:t>
      </w:r>
      <w:r w:rsidRPr="003129C6">
        <w:rPr>
          <w:rFonts w:ascii="Arial" w:hAnsi="Arial" w:cs="Arial"/>
          <w:sz w:val="18"/>
          <w:szCs w:val="18"/>
        </w:rPr>
        <w:t>.</w:t>
      </w:r>
      <w:r w:rsidR="002C3FD9" w:rsidRPr="003129C6">
        <w:rPr>
          <w:rFonts w:ascii="Arial" w:hAnsi="Arial" w:cs="Arial"/>
          <w:sz w:val="18"/>
          <w:szCs w:val="18"/>
        </w:rPr>
        <w:t xml:space="preserve">  В случае если в результате использования системы обслуживания Клиентов АЗС «Постоплата», Покупателю будет передан Товар или оказана услуга, возврат которых станет невозможен, и при этом оплата Товара (услуги) путем применения карты также станет невозможной (отсутствие необходимых денежных средств на счете Покупателя, блокировка карты, нарушение инструкции по использованию карты и т.д.),  Держатель карты  обязан оплатить приобретенный Товар или услугу без использования расчетов с использованием Карты (наличным или безналичным путем). При этом оплаченный Товар (услуга) не будет рассматриваться как приобретенный в рамках настоящего договора и будет считаться приобретенным по разовой розничной сделке на обычных условиях, установленных в Торговой точке.</w:t>
      </w:r>
    </w:p>
    <w:p w:rsidR="002C3FD9" w:rsidRPr="003129C6" w:rsidRDefault="002C3FD9" w:rsidP="009C1201">
      <w:pPr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 В случае невозможности оплатить полученный товар каким либо иным средством оплаты кроме </w:t>
      </w:r>
      <w:r w:rsidR="00A2549D" w:rsidRPr="003129C6">
        <w:rPr>
          <w:rFonts w:ascii="Arial" w:hAnsi="Arial" w:cs="Arial"/>
          <w:sz w:val="18"/>
          <w:szCs w:val="18"/>
        </w:rPr>
        <w:t>К</w:t>
      </w:r>
      <w:r w:rsidRPr="003129C6">
        <w:rPr>
          <w:rFonts w:ascii="Arial" w:hAnsi="Arial" w:cs="Arial"/>
          <w:sz w:val="18"/>
          <w:szCs w:val="18"/>
        </w:rPr>
        <w:t xml:space="preserve">арты Держатель карты  обязан  подтвердить на АЗС владение данной </w:t>
      </w:r>
      <w:r w:rsidR="00A2549D" w:rsidRPr="003129C6">
        <w:rPr>
          <w:rFonts w:ascii="Arial" w:hAnsi="Arial" w:cs="Arial"/>
          <w:sz w:val="18"/>
          <w:szCs w:val="18"/>
        </w:rPr>
        <w:t>К</w:t>
      </w:r>
      <w:r w:rsidRPr="003129C6">
        <w:rPr>
          <w:rFonts w:ascii="Arial" w:hAnsi="Arial" w:cs="Arial"/>
          <w:sz w:val="18"/>
          <w:szCs w:val="18"/>
        </w:rPr>
        <w:t xml:space="preserve">артой путем ввода </w:t>
      </w:r>
      <w:r w:rsidR="00067EF5" w:rsidRPr="003129C6">
        <w:rPr>
          <w:rFonts w:ascii="Arial" w:hAnsi="Arial" w:cs="Arial"/>
          <w:sz w:val="18"/>
          <w:szCs w:val="18"/>
        </w:rPr>
        <w:t>ПИН</w:t>
      </w:r>
      <w:r w:rsidRPr="003129C6">
        <w:rPr>
          <w:rFonts w:ascii="Arial" w:hAnsi="Arial" w:cs="Arial"/>
          <w:sz w:val="18"/>
          <w:szCs w:val="18"/>
        </w:rPr>
        <w:t>-кода на терминальном устройстве и  представить Торговой точке расписку с обязательством оплатить приобретенный Товар путем перечисления денежных средств Продавцу в рамках настоящего договора.</w:t>
      </w:r>
    </w:p>
    <w:p w:rsidR="002C3FD9" w:rsidRPr="003129C6" w:rsidRDefault="002C3FD9" w:rsidP="009C1201">
      <w:pPr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 Продавец направляет полученную расписку на электронный адрес Покупателя, указанный в Разделе 11 Договора. В случае отсутствия возражений со стороны Покупателя до конца отчетного периода, Товар, переданный Покупателю с предоставлением расписки считается принятым и подлежит оплате.</w:t>
      </w:r>
    </w:p>
    <w:p w:rsidR="00812A12" w:rsidRPr="003129C6" w:rsidRDefault="00812A12" w:rsidP="009C1201">
      <w:pPr>
        <w:ind w:left="426"/>
        <w:rPr>
          <w:rStyle w:val="iiianoaieou"/>
          <w:rFonts w:ascii="Arial" w:hAnsi="Arial" w:cs="Arial"/>
          <w:bCs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4.3.1</w:t>
      </w:r>
      <w:r w:rsidR="008D0AC8" w:rsidRPr="003129C6">
        <w:rPr>
          <w:rFonts w:ascii="Arial" w:hAnsi="Arial" w:cs="Arial"/>
          <w:sz w:val="18"/>
          <w:szCs w:val="18"/>
        </w:rPr>
        <w:t>0</w:t>
      </w:r>
      <w:r w:rsidRPr="003129C6">
        <w:rPr>
          <w:rFonts w:ascii="Arial" w:hAnsi="Arial" w:cs="Arial"/>
          <w:sz w:val="18"/>
          <w:szCs w:val="18"/>
        </w:rPr>
        <w:t xml:space="preserve">. </w:t>
      </w:r>
      <w:r w:rsidRPr="003129C6">
        <w:rPr>
          <w:rStyle w:val="iiianoaieou"/>
          <w:rFonts w:ascii="Arial" w:hAnsi="Arial" w:cs="Arial"/>
          <w:bCs/>
          <w:sz w:val="18"/>
          <w:szCs w:val="18"/>
        </w:rPr>
        <w:t>Покупатель обязуется принимать меры по недопущению использования Личного кабинета не уполномоченными им лицами.  Покупатель обязан регулярно посещать Личный кабинет для ознакомления с извещениями, уведомлениями и сообщениями Продавца и несет все риски несвоевременного получения необходимой информации при невыполнении данной обязанности.</w:t>
      </w:r>
    </w:p>
    <w:p w:rsidR="00C93CD5" w:rsidRPr="003129C6" w:rsidRDefault="00C93CD5" w:rsidP="009C1201">
      <w:pPr>
        <w:ind w:left="426"/>
        <w:rPr>
          <w:rStyle w:val="iiianoaieou"/>
          <w:rFonts w:ascii="Arial" w:hAnsi="Arial" w:cs="Arial"/>
          <w:bCs/>
          <w:sz w:val="18"/>
          <w:szCs w:val="18"/>
        </w:rPr>
      </w:pPr>
    </w:p>
    <w:p w:rsidR="007C1EBB" w:rsidRPr="003129C6" w:rsidRDefault="007C1EBB" w:rsidP="009C1201">
      <w:pPr>
        <w:spacing w:before="0" w:after="40"/>
        <w:ind w:left="426" w:right="-1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4.4. Покупатель имеет право:</w:t>
      </w:r>
    </w:p>
    <w:p w:rsidR="0043084D" w:rsidRPr="003129C6" w:rsidRDefault="0043084D" w:rsidP="009C1201">
      <w:pPr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4.4.1. Приобретать Товары на сумму</w:t>
      </w:r>
      <w:r w:rsidR="008D4166" w:rsidRPr="003129C6">
        <w:rPr>
          <w:rFonts w:ascii="Arial" w:hAnsi="Arial" w:cs="Arial"/>
          <w:sz w:val="18"/>
          <w:szCs w:val="18"/>
        </w:rPr>
        <w:t xml:space="preserve"> перечисленного Авансового платежа, отраженног</w:t>
      </w:r>
      <w:r w:rsidR="009A2CD0" w:rsidRPr="003129C6">
        <w:rPr>
          <w:rFonts w:ascii="Arial" w:hAnsi="Arial" w:cs="Arial"/>
          <w:sz w:val="18"/>
          <w:szCs w:val="18"/>
        </w:rPr>
        <w:t>о на Счете договора Покупателя.</w:t>
      </w:r>
    </w:p>
    <w:p w:rsidR="007C1EBB" w:rsidRPr="003129C6" w:rsidRDefault="007C1EBB" w:rsidP="009C1201">
      <w:pPr>
        <w:spacing w:before="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4.4.2. В период действия Договора</w:t>
      </w:r>
      <w:r w:rsidR="009A2CD0" w:rsidRPr="003129C6">
        <w:rPr>
          <w:rFonts w:ascii="Arial" w:hAnsi="Arial" w:cs="Arial"/>
          <w:sz w:val="18"/>
          <w:szCs w:val="18"/>
        </w:rPr>
        <w:t>, направив в адрес Продавца соответствующее заявление,</w:t>
      </w:r>
      <w:r w:rsidRPr="003129C6">
        <w:rPr>
          <w:rFonts w:ascii="Arial" w:hAnsi="Arial" w:cs="Arial"/>
          <w:sz w:val="18"/>
          <w:szCs w:val="18"/>
        </w:rPr>
        <w:t xml:space="preserve"> заказать дополнительные Карты, отказаться от использования конкретной Карты, активировать/заблокировать операции с использованием Карты</w:t>
      </w:r>
      <w:r w:rsidR="006C1666" w:rsidRPr="003129C6">
        <w:rPr>
          <w:rFonts w:ascii="Arial" w:hAnsi="Arial" w:cs="Arial"/>
          <w:sz w:val="18"/>
          <w:szCs w:val="18"/>
        </w:rPr>
        <w:t>, увеличить или сократить перечень доступных и используемых Сервисных услуг</w:t>
      </w:r>
      <w:r w:rsidRPr="003129C6">
        <w:rPr>
          <w:rFonts w:ascii="Arial" w:hAnsi="Arial" w:cs="Arial"/>
          <w:sz w:val="18"/>
          <w:szCs w:val="18"/>
        </w:rPr>
        <w:t>. Все вышеперечисленные действия, указанные в данном абзаце, оформляются на официальном бланке организации Покупателя с проставлением печати и подписи уполномоченного лица организации Покупателя</w:t>
      </w:r>
      <w:r w:rsidR="006C1666" w:rsidRPr="003129C6">
        <w:rPr>
          <w:rFonts w:ascii="Arial" w:hAnsi="Arial" w:cs="Arial"/>
          <w:sz w:val="18"/>
          <w:szCs w:val="18"/>
        </w:rPr>
        <w:t>. Управление количеством Карт доступно</w:t>
      </w:r>
      <w:r w:rsidR="00AB142A" w:rsidRPr="003129C6">
        <w:rPr>
          <w:rFonts w:ascii="Arial" w:hAnsi="Arial" w:cs="Arial"/>
          <w:sz w:val="18"/>
          <w:szCs w:val="18"/>
        </w:rPr>
        <w:t xml:space="preserve"> </w:t>
      </w:r>
      <w:r w:rsidR="002E686D" w:rsidRPr="003129C6">
        <w:rPr>
          <w:rFonts w:ascii="Arial" w:hAnsi="Arial" w:cs="Arial"/>
          <w:sz w:val="18"/>
          <w:szCs w:val="18"/>
        </w:rPr>
        <w:t>посредством</w:t>
      </w:r>
      <w:r w:rsidR="00AB142A" w:rsidRPr="003129C6">
        <w:rPr>
          <w:rFonts w:ascii="Arial" w:hAnsi="Arial" w:cs="Arial"/>
          <w:sz w:val="18"/>
          <w:szCs w:val="18"/>
        </w:rPr>
        <w:t xml:space="preserve"> </w:t>
      </w:r>
      <w:r w:rsidR="008D4166" w:rsidRPr="003129C6">
        <w:rPr>
          <w:rFonts w:ascii="Arial" w:hAnsi="Arial" w:cs="Arial"/>
          <w:sz w:val="18"/>
          <w:szCs w:val="18"/>
        </w:rPr>
        <w:t xml:space="preserve">Личного </w:t>
      </w:r>
      <w:r w:rsidR="00AB142A" w:rsidRPr="003129C6">
        <w:rPr>
          <w:rFonts w:ascii="Arial" w:hAnsi="Arial" w:cs="Arial"/>
          <w:sz w:val="18"/>
          <w:szCs w:val="18"/>
        </w:rPr>
        <w:t>кабинета</w:t>
      </w:r>
      <w:r w:rsidRPr="003129C6">
        <w:rPr>
          <w:rFonts w:ascii="Arial" w:hAnsi="Arial" w:cs="Arial"/>
          <w:sz w:val="18"/>
          <w:szCs w:val="18"/>
        </w:rPr>
        <w:t>.</w:t>
      </w:r>
    </w:p>
    <w:p w:rsidR="0046393F" w:rsidRPr="003129C6" w:rsidRDefault="007C1EBB" w:rsidP="009C1201">
      <w:pPr>
        <w:pStyle w:val="a4"/>
        <w:ind w:left="426"/>
        <w:jc w:val="both"/>
        <w:rPr>
          <w:rFonts w:ascii="Arial" w:hAnsi="Arial" w:cs="Arial"/>
          <w:b w:val="0"/>
          <w:sz w:val="18"/>
          <w:szCs w:val="18"/>
          <w:lang w:val="ru-RU"/>
        </w:rPr>
      </w:pPr>
      <w:r w:rsidRPr="003129C6">
        <w:rPr>
          <w:rFonts w:ascii="Arial" w:hAnsi="Arial" w:cs="Arial"/>
          <w:b w:val="0"/>
          <w:sz w:val="18"/>
          <w:szCs w:val="18"/>
        </w:rPr>
        <w:t xml:space="preserve">4.4.3. </w:t>
      </w:r>
      <w:r w:rsidR="003F0DF6" w:rsidRPr="003129C6">
        <w:rPr>
          <w:rFonts w:ascii="Arial" w:hAnsi="Arial" w:cs="Arial"/>
          <w:b w:val="0"/>
          <w:sz w:val="18"/>
          <w:szCs w:val="18"/>
          <w:lang w:val="ru-RU"/>
        </w:rPr>
        <w:t>В случае необходимости Покупатель вправе изменять Товарные</w:t>
      </w:r>
      <w:r w:rsidR="003F0DF6" w:rsidRPr="003129C6" w:rsidDel="0098193B">
        <w:rPr>
          <w:rFonts w:ascii="Arial" w:hAnsi="Arial" w:cs="Arial"/>
          <w:b w:val="0"/>
          <w:sz w:val="18"/>
          <w:szCs w:val="18"/>
          <w:lang w:val="ru-RU"/>
        </w:rPr>
        <w:t xml:space="preserve"> </w:t>
      </w:r>
      <w:r w:rsidR="003F0DF6" w:rsidRPr="003129C6">
        <w:rPr>
          <w:rFonts w:ascii="Arial" w:hAnsi="Arial" w:cs="Arial"/>
          <w:b w:val="0"/>
          <w:sz w:val="18"/>
          <w:szCs w:val="18"/>
          <w:lang w:val="ru-RU"/>
        </w:rPr>
        <w:t>ограничители, виды Товаров и пр</w:t>
      </w:r>
      <w:r w:rsidR="002934D2" w:rsidRPr="003129C6">
        <w:rPr>
          <w:rFonts w:ascii="Arial" w:hAnsi="Arial" w:cs="Arial"/>
          <w:b w:val="0"/>
          <w:sz w:val="18"/>
          <w:szCs w:val="18"/>
          <w:lang w:val="ru-RU"/>
        </w:rPr>
        <w:t>очие</w:t>
      </w:r>
      <w:r w:rsidR="003F0DF6" w:rsidRPr="003129C6">
        <w:rPr>
          <w:rFonts w:ascii="Arial" w:hAnsi="Arial" w:cs="Arial"/>
          <w:b w:val="0"/>
          <w:sz w:val="18"/>
          <w:szCs w:val="18"/>
          <w:lang w:val="ru-RU"/>
        </w:rPr>
        <w:t xml:space="preserve"> наст</w:t>
      </w:r>
      <w:r w:rsidR="00F94446" w:rsidRPr="003129C6">
        <w:rPr>
          <w:rFonts w:ascii="Arial" w:hAnsi="Arial" w:cs="Arial"/>
          <w:b w:val="0"/>
          <w:sz w:val="18"/>
          <w:szCs w:val="18"/>
          <w:lang w:val="ru-RU"/>
        </w:rPr>
        <w:t>р</w:t>
      </w:r>
      <w:r w:rsidR="003F0DF6" w:rsidRPr="003129C6">
        <w:rPr>
          <w:rFonts w:ascii="Arial" w:hAnsi="Arial" w:cs="Arial"/>
          <w:b w:val="0"/>
          <w:sz w:val="18"/>
          <w:szCs w:val="18"/>
          <w:lang w:val="ru-RU"/>
        </w:rPr>
        <w:t xml:space="preserve">ойки Карты через соответствующий </w:t>
      </w:r>
      <w:r w:rsidR="00C96B5D" w:rsidRPr="003129C6">
        <w:rPr>
          <w:rFonts w:ascii="Arial" w:hAnsi="Arial" w:cs="Arial"/>
          <w:b w:val="0"/>
          <w:sz w:val="18"/>
          <w:szCs w:val="18"/>
          <w:lang w:val="ru-RU"/>
        </w:rPr>
        <w:t xml:space="preserve">доступный ему </w:t>
      </w:r>
      <w:r w:rsidR="003F0DF6" w:rsidRPr="003129C6">
        <w:rPr>
          <w:rFonts w:ascii="Arial" w:hAnsi="Arial" w:cs="Arial"/>
          <w:b w:val="0"/>
          <w:sz w:val="18"/>
          <w:szCs w:val="18"/>
          <w:lang w:val="ru-RU"/>
        </w:rPr>
        <w:t>функционал Личного кабинета.</w:t>
      </w:r>
    </w:p>
    <w:p w:rsidR="007C1EBB" w:rsidRPr="003129C6" w:rsidRDefault="0046393F" w:rsidP="009C1201">
      <w:pPr>
        <w:pStyle w:val="a4"/>
        <w:ind w:left="426"/>
        <w:jc w:val="both"/>
        <w:rPr>
          <w:rFonts w:ascii="Arial" w:hAnsi="Arial" w:cs="Arial"/>
          <w:b w:val="0"/>
          <w:sz w:val="18"/>
          <w:szCs w:val="18"/>
        </w:rPr>
      </w:pPr>
      <w:r w:rsidRPr="003129C6">
        <w:rPr>
          <w:rFonts w:ascii="Arial" w:hAnsi="Arial" w:cs="Arial"/>
          <w:b w:val="0"/>
          <w:sz w:val="18"/>
          <w:szCs w:val="18"/>
          <w:lang w:val="ru-RU"/>
        </w:rPr>
        <w:t xml:space="preserve">4.4.4. Направить Продавцу заявление на </w:t>
      </w:r>
      <w:r w:rsidR="001141FD" w:rsidRPr="003129C6">
        <w:rPr>
          <w:rFonts w:ascii="Arial" w:hAnsi="Arial" w:cs="Arial"/>
          <w:b w:val="0"/>
          <w:sz w:val="18"/>
          <w:szCs w:val="18"/>
          <w:lang w:val="ru-RU"/>
        </w:rPr>
        <w:t xml:space="preserve">возобновление отпуска Товаров (разблокировку) по заблокированной Карте </w:t>
      </w:r>
      <w:r w:rsidRPr="003129C6">
        <w:rPr>
          <w:rFonts w:ascii="Arial" w:hAnsi="Arial" w:cs="Arial"/>
          <w:b w:val="0"/>
          <w:sz w:val="18"/>
          <w:szCs w:val="18"/>
          <w:lang w:val="ru-RU"/>
        </w:rPr>
        <w:t xml:space="preserve"> в порядке, аналогичном порядку </w:t>
      </w:r>
      <w:r w:rsidR="00D10385" w:rsidRPr="003129C6">
        <w:rPr>
          <w:rFonts w:ascii="Arial" w:hAnsi="Arial" w:cs="Arial"/>
          <w:b w:val="0"/>
          <w:sz w:val="18"/>
          <w:szCs w:val="18"/>
          <w:lang w:val="ru-RU"/>
        </w:rPr>
        <w:t>блокировки Карт, изложенному в</w:t>
      </w:r>
      <w:r w:rsidRPr="003129C6">
        <w:rPr>
          <w:rFonts w:ascii="Arial" w:hAnsi="Arial" w:cs="Arial"/>
          <w:b w:val="0"/>
          <w:sz w:val="18"/>
          <w:szCs w:val="18"/>
          <w:lang w:val="ru-RU"/>
        </w:rPr>
        <w:t xml:space="preserve"> п. 4.3.3. Договора. </w:t>
      </w:r>
    </w:p>
    <w:p w:rsidR="007C1EBB" w:rsidRPr="003129C6" w:rsidRDefault="007C1EBB" w:rsidP="00B9692D">
      <w:pPr>
        <w:spacing w:after="60"/>
        <w:ind w:left="425"/>
        <w:jc w:val="center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5. ЦЕНА ДОГОВОРА И ПОРЯДОК РАСЧЕТОВ</w:t>
      </w:r>
    </w:p>
    <w:p w:rsidR="007C1EBB" w:rsidRPr="003129C6" w:rsidRDefault="007C1EBB" w:rsidP="009C1201">
      <w:pPr>
        <w:pStyle w:val="a8"/>
        <w:spacing w:after="40"/>
        <w:ind w:left="426" w:right="-1"/>
        <w:rPr>
          <w:sz w:val="18"/>
          <w:szCs w:val="18"/>
        </w:rPr>
      </w:pPr>
      <w:r w:rsidRPr="003129C6">
        <w:rPr>
          <w:sz w:val="18"/>
          <w:szCs w:val="18"/>
        </w:rPr>
        <w:t xml:space="preserve">5.1. Расчеты по настоящему договору производятся в рублях РФ. </w:t>
      </w:r>
    </w:p>
    <w:p w:rsidR="007C1EBB" w:rsidRPr="003129C6" w:rsidRDefault="007C1EBB" w:rsidP="009C1201">
      <w:pPr>
        <w:pStyle w:val="a8"/>
        <w:ind w:left="426" w:right="-1"/>
        <w:rPr>
          <w:sz w:val="18"/>
          <w:szCs w:val="18"/>
        </w:rPr>
      </w:pPr>
      <w:r w:rsidRPr="003129C6">
        <w:rPr>
          <w:sz w:val="18"/>
          <w:szCs w:val="18"/>
        </w:rPr>
        <w:t>5.2. Отчетным периодом по исполнению взаимных обязательств Сторон по настоящему Договору является календарный месяц.</w:t>
      </w:r>
    </w:p>
    <w:p w:rsidR="007C1EBB" w:rsidRPr="003129C6" w:rsidRDefault="007C1EBB" w:rsidP="009C1201">
      <w:pPr>
        <w:pStyle w:val="a8"/>
        <w:ind w:left="426" w:right="-1"/>
        <w:rPr>
          <w:sz w:val="18"/>
          <w:szCs w:val="18"/>
        </w:rPr>
      </w:pPr>
      <w:r w:rsidRPr="003129C6">
        <w:rPr>
          <w:sz w:val="18"/>
          <w:szCs w:val="18"/>
        </w:rPr>
        <w:t xml:space="preserve">5.3. </w:t>
      </w:r>
      <w:r w:rsidR="00AB2011" w:rsidRPr="003129C6">
        <w:rPr>
          <w:sz w:val="18"/>
          <w:szCs w:val="18"/>
        </w:rPr>
        <w:t>Цена договора составляет _______________ (___________) рублей ____ коп.</w:t>
      </w:r>
      <w:r w:rsidR="00701A4C" w:rsidRPr="003129C6">
        <w:rPr>
          <w:sz w:val="18"/>
          <w:szCs w:val="18"/>
        </w:rPr>
        <w:t>, включая НДС.</w:t>
      </w:r>
      <w:r w:rsidR="00AB2011" w:rsidRPr="003129C6">
        <w:rPr>
          <w:sz w:val="18"/>
          <w:szCs w:val="18"/>
        </w:rPr>
        <w:t xml:space="preserve"> </w:t>
      </w:r>
      <w:r w:rsidR="00A6054E" w:rsidRPr="003129C6">
        <w:rPr>
          <w:sz w:val="18"/>
          <w:szCs w:val="18"/>
        </w:rPr>
        <w:t>Расчеты за Товар</w:t>
      </w:r>
      <w:r w:rsidR="00A2549D" w:rsidRPr="003129C6">
        <w:rPr>
          <w:sz w:val="18"/>
          <w:szCs w:val="18"/>
        </w:rPr>
        <w:t xml:space="preserve"> и Сервисные услуги</w:t>
      </w:r>
      <w:r w:rsidR="00A6054E" w:rsidRPr="003129C6">
        <w:rPr>
          <w:sz w:val="18"/>
          <w:szCs w:val="18"/>
        </w:rPr>
        <w:t xml:space="preserve"> производятся по ценам</w:t>
      </w:r>
      <w:r w:rsidR="00254040" w:rsidRPr="003129C6">
        <w:rPr>
          <w:sz w:val="18"/>
          <w:szCs w:val="18"/>
        </w:rPr>
        <w:t xml:space="preserve"> и в порядке</w:t>
      </w:r>
      <w:r w:rsidR="00A6054E" w:rsidRPr="003129C6">
        <w:rPr>
          <w:sz w:val="18"/>
          <w:szCs w:val="18"/>
        </w:rPr>
        <w:t>, определяемым в соответствии с Приложением №</w:t>
      </w:r>
      <w:r w:rsidR="008D4166" w:rsidRPr="003129C6">
        <w:rPr>
          <w:sz w:val="18"/>
          <w:szCs w:val="18"/>
        </w:rPr>
        <w:t xml:space="preserve"> </w:t>
      </w:r>
      <w:r w:rsidR="00A6054E" w:rsidRPr="003129C6">
        <w:rPr>
          <w:sz w:val="18"/>
          <w:szCs w:val="18"/>
        </w:rPr>
        <w:t>1  к настоящему Договору.</w:t>
      </w:r>
    </w:p>
    <w:p w:rsidR="00F3570C" w:rsidRPr="003129C6" w:rsidRDefault="007C1EBB" w:rsidP="009C1201">
      <w:pPr>
        <w:pStyle w:val="a8"/>
        <w:ind w:left="426"/>
        <w:rPr>
          <w:sz w:val="18"/>
          <w:szCs w:val="18"/>
        </w:rPr>
      </w:pPr>
      <w:r w:rsidRPr="003129C6">
        <w:rPr>
          <w:sz w:val="18"/>
          <w:szCs w:val="18"/>
        </w:rPr>
        <w:t>5.4. Покупатель перечисляет на расчетный счет Продавца денежные средства в качестве предоплаты (аванс</w:t>
      </w:r>
      <w:r w:rsidR="001C0D64" w:rsidRPr="003129C6">
        <w:rPr>
          <w:sz w:val="18"/>
          <w:szCs w:val="18"/>
        </w:rPr>
        <w:t>овый платеж</w:t>
      </w:r>
      <w:r w:rsidRPr="003129C6">
        <w:rPr>
          <w:sz w:val="18"/>
          <w:szCs w:val="18"/>
        </w:rPr>
        <w:t>)</w:t>
      </w:r>
      <w:r w:rsidR="001C0D64" w:rsidRPr="003129C6">
        <w:rPr>
          <w:sz w:val="18"/>
          <w:szCs w:val="18"/>
        </w:rPr>
        <w:t>.</w:t>
      </w:r>
      <w:r w:rsidR="00F3570C" w:rsidRPr="003129C6">
        <w:rPr>
          <w:sz w:val="18"/>
          <w:szCs w:val="18"/>
        </w:rPr>
        <w:t xml:space="preserve"> </w:t>
      </w:r>
      <w:r w:rsidR="00D10385" w:rsidRPr="003129C6">
        <w:rPr>
          <w:sz w:val="18"/>
          <w:szCs w:val="18"/>
        </w:rPr>
        <w:t xml:space="preserve">Размер </w:t>
      </w:r>
      <w:r w:rsidR="00852C01" w:rsidRPr="003129C6">
        <w:rPr>
          <w:sz w:val="18"/>
          <w:szCs w:val="18"/>
        </w:rPr>
        <w:t>авансового платежа</w:t>
      </w:r>
      <w:r w:rsidR="00D10385" w:rsidRPr="003129C6">
        <w:rPr>
          <w:sz w:val="18"/>
          <w:szCs w:val="18"/>
        </w:rPr>
        <w:t xml:space="preserve"> определяется Покупателем самостоятельно.</w:t>
      </w:r>
    </w:p>
    <w:p w:rsidR="007C1EBB" w:rsidRPr="003129C6" w:rsidRDefault="007C1EBB" w:rsidP="009C1201">
      <w:pPr>
        <w:pStyle w:val="a8"/>
        <w:ind w:left="426"/>
        <w:rPr>
          <w:sz w:val="18"/>
          <w:szCs w:val="18"/>
        </w:rPr>
      </w:pPr>
      <w:r w:rsidRPr="003129C6">
        <w:rPr>
          <w:sz w:val="18"/>
          <w:szCs w:val="18"/>
        </w:rPr>
        <w:t xml:space="preserve">Покупатель обязан в платежных поручениях на оплату в графе «Назначение платежа» указывать номер настоящего договора, присвоенный Продавцом, в противном случае последний не несет никакой ответственности за несвоевременное зачисление денежных средств на </w:t>
      </w:r>
      <w:r w:rsidR="00812A12" w:rsidRPr="003129C6">
        <w:rPr>
          <w:sz w:val="18"/>
          <w:szCs w:val="18"/>
        </w:rPr>
        <w:t xml:space="preserve">Счет  Договора </w:t>
      </w:r>
      <w:r w:rsidRPr="003129C6">
        <w:rPr>
          <w:sz w:val="18"/>
          <w:szCs w:val="18"/>
        </w:rPr>
        <w:t>Покупателя.</w:t>
      </w:r>
    </w:p>
    <w:p w:rsidR="007C1EBB" w:rsidRPr="003129C6" w:rsidRDefault="007C1EBB" w:rsidP="009C1201">
      <w:pPr>
        <w:pStyle w:val="a8"/>
        <w:ind w:left="426"/>
        <w:rPr>
          <w:sz w:val="18"/>
          <w:szCs w:val="18"/>
        </w:rPr>
      </w:pPr>
      <w:r w:rsidRPr="003129C6">
        <w:rPr>
          <w:sz w:val="18"/>
          <w:szCs w:val="18"/>
        </w:rPr>
        <w:t>5.5. На суммы полученных Продавцом денежных средств в качестве предоплаты Покупателя за Товар проценты в соответствии со ст</w:t>
      </w:r>
      <w:r w:rsidR="006171B7" w:rsidRPr="003129C6">
        <w:rPr>
          <w:sz w:val="18"/>
          <w:szCs w:val="18"/>
        </w:rPr>
        <w:t xml:space="preserve">. </w:t>
      </w:r>
      <w:r w:rsidRPr="003129C6">
        <w:rPr>
          <w:sz w:val="18"/>
          <w:szCs w:val="18"/>
        </w:rPr>
        <w:t>395</w:t>
      </w:r>
      <w:r w:rsidR="006171B7" w:rsidRPr="003129C6">
        <w:rPr>
          <w:sz w:val="18"/>
          <w:szCs w:val="18"/>
        </w:rPr>
        <w:t xml:space="preserve"> </w:t>
      </w:r>
      <w:r w:rsidRPr="003129C6">
        <w:rPr>
          <w:sz w:val="18"/>
          <w:szCs w:val="18"/>
        </w:rPr>
        <w:t>Г</w:t>
      </w:r>
      <w:r w:rsidR="00B66B40" w:rsidRPr="003129C6">
        <w:rPr>
          <w:sz w:val="18"/>
          <w:szCs w:val="18"/>
        </w:rPr>
        <w:t>ражданского кодекса</w:t>
      </w:r>
      <w:r w:rsidRPr="003129C6">
        <w:rPr>
          <w:sz w:val="18"/>
          <w:szCs w:val="18"/>
        </w:rPr>
        <w:t xml:space="preserve"> РФ не начисляются.</w:t>
      </w:r>
    </w:p>
    <w:p w:rsidR="006171B7" w:rsidRPr="003129C6" w:rsidRDefault="006171B7" w:rsidP="006171B7">
      <w:pPr>
        <w:pStyle w:val="a8"/>
        <w:ind w:left="426"/>
        <w:rPr>
          <w:iCs/>
          <w:sz w:val="18"/>
          <w:szCs w:val="18"/>
        </w:rPr>
      </w:pPr>
      <w:r w:rsidRPr="003129C6">
        <w:rPr>
          <w:iCs/>
          <w:sz w:val="18"/>
          <w:szCs w:val="18"/>
        </w:rPr>
        <w:t>Стороны договорились, что любые авансы, предварительные оплаты</w:t>
      </w:r>
      <w:r w:rsidR="00A2549D" w:rsidRPr="003129C6">
        <w:rPr>
          <w:iCs/>
          <w:sz w:val="18"/>
          <w:szCs w:val="18"/>
        </w:rPr>
        <w:t xml:space="preserve"> </w:t>
      </w:r>
      <w:r w:rsidRPr="003129C6">
        <w:rPr>
          <w:iCs/>
          <w:sz w:val="18"/>
          <w:szCs w:val="18"/>
        </w:rPr>
        <w:t xml:space="preserve"> в рамках настоящего Договора не являются коммерческим кредитом по смыслу ст. 823 Гражданского кодекса РФ</w:t>
      </w:r>
      <w:r w:rsidR="00514F4E" w:rsidRPr="003129C6">
        <w:rPr>
          <w:iCs/>
          <w:sz w:val="18"/>
          <w:szCs w:val="18"/>
        </w:rPr>
        <w:t>.</w:t>
      </w:r>
    </w:p>
    <w:p w:rsidR="007C1EBB" w:rsidRPr="003129C6" w:rsidRDefault="00AF7FFC" w:rsidP="009C1201">
      <w:pPr>
        <w:shd w:val="clear" w:color="auto" w:fill="FFFFFF"/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5.6. Обязательство Покупателя</w:t>
      </w:r>
      <w:r w:rsidR="007C1EBB" w:rsidRPr="003129C6">
        <w:rPr>
          <w:rFonts w:ascii="Arial" w:hAnsi="Arial" w:cs="Arial"/>
          <w:sz w:val="18"/>
          <w:szCs w:val="18"/>
        </w:rPr>
        <w:t xml:space="preserve"> по перечисл</w:t>
      </w:r>
      <w:r w:rsidRPr="003129C6">
        <w:rPr>
          <w:rFonts w:ascii="Arial" w:hAnsi="Arial" w:cs="Arial"/>
          <w:sz w:val="18"/>
          <w:szCs w:val="18"/>
        </w:rPr>
        <w:t>ению денежных</w:t>
      </w:r>
      <w:r w:rsidR="007C1EBB" w:rsidRPr="003129C6">
        <w:rPr>
          <w:rFonts w:ascii="Arial" w:hAnsi="Arial" w:cs="Arial"/>
          <w:sz w:val="18"/>
          <w:szCs w:val="18"/>
        </w:rPr>
        <w:t xml:space="preserve"> средств и оплате </w:t>
      </w:r>
      <w:r w:rsidR="008D4166" w:rsidRPr="003129C6">
        <w:rPr>
          <w:rFonts w:ascii="Arial" w:hAnsi="Arial" w:cs="Arial"/>
          <w:sz w:val="18"/>
          <w:szCs w:val="18"/>
        </w:rPr>
        <w:t>Т</w:t>
      </w:r>
      <w:r w:rsidR="007C1EBB" w:rsidRPr="003129C6">
        <w:rPr>
          <w:rFonts w:ascii="Arial" w:hAnsi="Arial" w:cs="Arial"/>
          <w:sz w:val="18"/>
          <w:szCs w:val="18"/>
        </w:rPr>
        <w:t xml:space="preserve">овара </w:t>
      </w:r>
      <w:r w:rsidR="00A2549D" w:rsidRPr="003129C6">
        <w:rPr>
          <w:rFonts w:ascii="Arial" w:hAnsi="Arial" w:cs="Arial"/>
          <w:sz w:val="18"/>
          <w:szCs w:val="18"/>
        </w:rPr>
        <w:t xml:space="preserve">и Сервисных услуг </w:t>
      </w:r>
      <w:r w:rsidR="007C1EBB" w:rsidRPr="003129C6">
        <w:rPr>
          <w:rFonts w:ascii="Arial" w:hAnsi="Arial" w:cs="Arial"/>
          <w:sz w:val="18"/>
          <w:szCs w:val="18"/>
        </w:rPr>
        <w:t>считается исполненн</w:t>
      </w:r>
      <w:r w:rsidR="001B7350" w:rsidRPr="003129C6">
        <w:rPr>
          <w:rFonts w:ascii="Arial" w:hAnsi="Arial" w:cs="Arial"/>
          <w:sz w:val="18"/>
          <w:szCs w:val="18"/>
        </w:rPr>
        <w:t>ым</w:t>
      </w:r>
      <w:r w:rsidRPr="003129C6">
        <w:rPr>
          <w:rFonts w:ascii="Arial" w:hAnsi="Arial" w:cs="Arial"/>
          <w:sz w:val="18"/>
          <w:szCs w:val="18"/>
        </w:rPr>
        <w:t xml:space="preserve"> с </w:t>
      </w:r>
      <w:r w:rsidR="007C1EBB" w:rsidRPr="003129C6">
        <w:rPr>
          <w:rFonts w:ascii="Arial" w:hAnsi="Arial" w:cs="Arial"/>
          <w:sz w:val="18"/>
          <w:szCs w:val="18"/>
        </w:rPr>
        <w:t>даты</w:t>
      </w:r>
      <w:r w:rsidRPr="003129C6">
        <w:rPr>
          <w:rFonts w:ascii="Arial" w:hAnsi="Arial" w:cs="Arial"/>
          <w:sz w:val="18"/>
          <w:szCs w:val="18"/>
        </w:rPr>
        <w:t xml:space="preserve"> </w:t>
      </w:r>
      <w:r w:rsidR="007C1EBB" w:rsidRPr="003129C6">
        <w:rPr>
          <w:rFonts w:ascii="Arial" w:hAnsi="Arial" w:cs="Arial"/>
          <w:sz w:val="18"/>
          <w:szCs w:val="18"/>
        </w:rPr>
        <w:t>поступления денежных средств на расчетный счет Продавца.</w:t>
      </w:r>
    </w:p>
    <w:p w:rsidR="00872ABC" w:rsidRPr="003129C6" w:rsidRDefault="00872ABC" w:rsidP="00872ABC">
      <w:pPr>
        <w:shd w:val="clear" w:color="auto" w:fill="FFFFFF"/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5.7.Покупатель гарантирует Продавцу, что в случае осуществления оплаты за Товар </w:t>
      </w:r>
      <w:r w:rsidR="00A2549D" w:rsidRPr="003129C6">
        <w:rPr>
          <w:rFonts w:ascii="Arial" w:hAnsi="Arial" w:cs="Arial"/>
          <w:sz w:val="18"/>
          <w:szCs w:val="18"/>
        </w:rPr>
        <w:t xml:space="preserve">или Сервисные услуги </w:t>
      </w:r>
      <w:r w:rsidRPr="003129C6">
        <w:rPr>
          <w:rFonts w:ascii="Arial" w:hAnsi="Arial" w:cs="Arial"/>
          <w:sz w:val="18"/>
          <w:szCs w:val="18"/>
        </w:rPr>
        <w:t xml:space="preserve">третьим лицом, в отношении такого третьего лица не подано заявление о признании его банкротом, не возбуждено банкротное дело, у третьего лица отсутствуют признаки неплатежеспособности и(или) недостаточности имущества согласно Федеральному закону от 26.10.2002 № 127-ФЗ «О несостоятельности (банкротстве)». </w:t>
      </w:r>
    </w:p>
    <w:p w:rsidR="00872ABC" w:rsidRPr="003129C6" w:rsidRDefault="00872ABC" w:rsidP="00872ABC">
      <w:pPr>
        <w:shd w:val="clear" w:color="auto" w:fill="FFFFFF"/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В случае нарушения Покупателем указанных гарантий, Продавец имеет право отказаться от исполнения настоящего Договора в одностороннем порядке, письменно уведомив Покупателя за 3 (три) календарных дня до даты расторжения настоящего Договора. </w:t>
      </w:r>
    </w:p>
    <w:p w:rsidR="00872ABC" w:rsidRPr="003129C6" w:rsidRDefault="00872ABC" w:rsidP="00872ABC">
      <w:pPr>
        <w:shd w:val="clear" w:color="auto" w:fill="FFFFFF"/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В случае признания решением суда платежей, совершенных третьим лицом в адрес Продавца, недействительными, Покупатель в порядке статьи 406.1 Гражданского Кодекса РФ возмещает Продавцу имущественные потери. Размер имущественных потерь равен сумме платежей, взысканных судом с Продавца, включая все присужденные другой стороне судебные расходы.</w:t>
      </w:r>
    </w:p>
    <w:p w:rsidR="00872ABC" w:rsidRPr="003129C6" w:rsidRDefault="00872ABC" w:rsidP="009C1201">
      <w:pPr>
        <w:shd w:val="clear" w:color="auto" w:fill="FFFFFF"/>
        <w:spacing w:before="0"/>
        <w:ind w:left="426"/>
        <w:rPr>
          <w:rFonts w:ascii="Arial" w:hAnsi="Arial" w:cs="Arial"/>
          <w:sz w:val="18"/>
          <w:szCs w:val="18"/>
        </w:rPr>
      </w:pPr>
    </w:p>
    <w:p w:rsidR="007C1EBB" w:rsidRPr="003129C6" w:rsidRDefault="007C1EBB" w:rsidP="00B9692D">
      <w:pPr>
        <w:pStyle w:val="a4"/>
        <w:numPr>
          <w:ilvl w:val="0"/>
          <w:numId w:val="7"/>
        </w:numPr>
        <w:tabs>
          <w:tab w:val="left" w:pos="720"/>
          <w:tab w:val="left" w:pos="900"/>
          <w:tab w:val="left" w:pos="1080"/>
        </w:tabs>
        <w:spacing w:before="60" w:after="60"/>
        <w:ind w:left="425" w:firstLine="0"/>
        <w:jc w:val="center"/>
        <w:outlineLvl w:val="0"/>
        <w:rPr>
          <w:rFonts w:ascii="Arial" w:hAnsi="Arial" w:cs="Arial"/>
          <w:bCs/>
          <w:sz w:val="18"/>
          <w:szCs w:val="18"/>
        </w:rPr>
      </w:pPr>
      <w:r w:rsidRPr="003129C6">
        <w:rPr>
          <w:rFonts w:ascii="Arial" w:hAnsi="Arial" w:cs="Arial"/>
          <w:bCs/>
          <w:sz w:val="18"/>
          <w:szCs w:val="18"/>
        </w:rPr>
        <w:t>КАЧЕСТВО ТОВАРА</w:t>
      </w:r>
    </w:p>
    <w:p w:rsidR="004E4CC4" w:rsidRPr="003129C6" w:rsidRDefault="004E4CC4" w:rsidP="009C1201">
      <w:pPr>
        <w:pStyle w:val="22"/>
        <w:widowControl/>
        <w:tabs>
          <w:tab w:val="left" w:pos="360"/>
          <w:tab w:val="left" w:pos="900"/>
          <w:tab w:val="left" w:pos="1080"/>
        </w:tabs>
        <w:spacing w:before="0" w:after="0" w:line="240" w:lineRule="auto"/>
        <w:ind w:left="426"/>
        <w:rPr>
          <w:rFonts w:ascii="Arial" w:hAnsi="Arial" w:cs="Arial"/>
          <w:spacing w:val="-4"/>
          <w:sz w:val="18"/>
          <w:szCs w:val="18"/>
        </w:rPr>
      </w:pPr>
      <w:r w:rsidRPr="003129C6">
        <w:rPr>
          <w:rFonts w:ascii="Arial" w:hAnsi="Arial" w:cs="Arial"/>
          <w:spacing w:val="-4"/>
          <w:sz w:val="18"/>
          <w:szCs w:val="18"/>
        </w:rPr>
        <w:t xml:space="preserve">6.1. Качество Товара должно соответствовать требованиям Технического регламента, действующих ГОСТов, ТУ, иных нормативных актов РФ, подтверждаться при необходимости сертификатами завода-изготовителя и паспортами качества либо надлежащим образом заверенными копиями таких документов, находящимися на Торговых точках и предоставляемых по первому требованию Покупателя. </w:t>
      </w:r>
    </w:p>
    <w:p w:rsidR="004E4CC4" w:rsidRPr="003129C6" w:rsidRDefault="004E4CC4" w:rsidP="009C1201">
      <w:pPr>
        <w:pStyle w:val="22"/>
        <w:widowControl/>
        <w:spacing w:before="0" w:after="0" w:line="240" w:lineRule="auto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6.2. </w:t>
      </w:r>
      <w:r w:rsidR="007C1EBB" w:rsidRPr="003129C6">
        <w:rPr>
          <w:rFonts w:ascii="Arial" w:hAnsi="Arial" w:cs="Arial"/>
          <w:sz w:val="18"/>
          <w:szCs w:val="18"/>
        </w:rPr>
        <w:t xml:space="preserve">Если в течение </w:t>
      </w:r>
      <w:r w:rsidR="00B959B3" w:rsidRPr="003129C6">
        <w:rPr>
          <w:rFonts w:ascii="Arial" w:hAnsi="Arial" w:cs="Arial"/>
          <w:sz w:val="18"/>
          <w:szCs w:val="18"/>
        </w:rPr>
        <w:t>2</w:t>
      </w:r>
      <w:r w:rsidR="007C1EBB" w:rsidRPr="003129C6">
        <w:rPr>
          <w:rFonts w:ascii="Arial" w:hAnsi="Arial" w:cs="Arial"/>
          <w:sz w:val="18"/>
          <w:szCs w:val="18"/>
        </w:rPr>
        <w:t>4 (</w:t>
      </w:r>
      <w:r w:rsidR="00B959B3" w:rsidRPr="003129C6">
        <w:rPr>
          <w:rFonts w:ascii="Arial" w:hAnsi="Arial" w:cs="Arial"/>
          <w:sz w:val="18"/>
          <w:szCs w:val="18"/>
        </w:rPr>
        <w:t xml:space="preserve">двадцати </w:t>
      </w:r>
      <w:r w:rsidR="007C1EBB" w:rsidRPr="003129C6">
        <w:rPr>
          <w:rFonts w:ascii="Arial" w:hAnsi="Arial" w:cs="Arial"/>
          <w:sz w:val="18"/>
          <w:szCs w:val="18"/>
        </w:rPr>
        <w:t>четырех) часов от времени получения Покупателем Товара в Торговой точке, Продавец по адресу указанному в разделе 11 настоящего Договора не получит пись</w:t>
      </w:r>
      <w:r w:rsidR="00AF7FFC" w:rsidRPr="003129C6">
        <w:rPr>
          <w:rFonts w:ascii="Arial" w:hAnsi="Arial" w:cs="Arial"/>
          <w:sz w:val="18"/>
          <w:szCs w:val="18"/>
        </w:rPr>
        <w:t xml:space="preserve">менного уведомления Покупателя </w:t>
      </w:r>
      <w:r w:rsidR="007C1EBB" w:rsidRPr="003129C6">
        <w:rPr>
          <w:rFonts w:ascii="Arial" w:hAnsi="Arial" w:cs="Arial"/>
          <w:sz w:val="18"/>
          <w:szCs w:val="18"/>
        </w:rPr>
        <w:t xml:space="preserve">об обнаружении несоответствия </w:t>
      </w:r>
      <w:r w:rsidR="00AF7FFC" w:rsidRPr="003129C6">
        <w:rPr>
          <w:rFonts w:ascii="Arial" w:hAnsi="Arial" w:cs="Arial"/>
          <w:sz w:val="18"/>
          <w:szCs w:val="18"/>
        </w:rPr>
        <w:t xml:space="preserve">качества Товара, Товар, </w:t>
      </w:r>
      <w:r w:rsidR="007C1EBB" w:rsidRPr="003129C6">
        <w:rPr>
          <w:rFonts w:ascii="Arial" w:hAnsi="Arial" w:cs="Arial"/>
          <w:sz w:val="18"/>
          <w:szCs w:val="18"/>
        </w:rPr>
        <w:t>переданный Продавцом Покупателю по настоящему Договору, считается принятым надлежащего качества.</w:t>
      </w:r>
    </w:p>
    <w:p w:rsidR="004E4CC4" w:rsidRPr="003129C6" w:rsidRDefault="004E4CC4" w:rsidP="006B45EA">
      <w:pPr>
        <w:pStyle w:val="22"/>
        <w:widowControl/>
        <w:spacing w:before="0" w:after="0" w:line="240" w:lineRule="auto"/>
        <w:ind w:left="425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6.3.</w:t>
      </w:r>
      <w:r w:rsidR="007C1EBB" w:rsidRPr="003129C6">
        <w:rPr>
          <w:rFonts w:ascii="Arial" w:hAnsi="Arial" w:cs="Arial"/>
          <w:sz w:val="18"/>
          <w:szCs w:val="18"/>
        </w:rPr>
        <w:t xml:space="preserve"> </w:t>
      </w:r>
      <w:r w:rsidR="003630AA" w:rsidRPr="003129C6">
        <w:rPr>
          <w:rFonts w:ascii="Arial" w:hAnsi="Arial" w:cs="Arial"/>
          <w:bCs/>
          <w:iCs/>
          <w:sz w:val="18"/>
          <w:szCs w:val="18"/>
          <w:lang w:val="ru-RU"/>
        </w:rPr>
        <w:t xml:space="preserve">При предъявлении претензий по качеству и/или количеству полученного Товара Покупатель обязан предъявить Продавцу документ, подтверждающий факт получения Товара в торговой точке – Чек. Рассмотрение претензии по качеству возможно </w:t>
      </w:r>
      <w:r w:rsidR="006B45EA" w:rsidRPr="003129C6">
        <w:rPr>
          <w:rFonts w:ascii="Arial" w:hAnsi="Arial" w:cs="Arial"/>
          <w:bCs/>
          <w:iCs/>
          <w:sz w:val="18"/>
          <w:szCs w:val="18"/>
          <w:lang w:val="ru-RU"/>
        </w:rPr>
        <w:t xml:space="preserve">только </w:t>
      </w:r>
      <w:r w:rsidR="003630AA" w:rsidRPr="003129C6">
        <w:rPr>
          <w:rFonts w:ascii="Arial" w:hAnsi="Arial" w:cs="Arial"/>
          <w:bCs/>
          <w:iCs/>
          <w:sz w:val="18"/>
          <w:szCs w:val="18"/>
          <w:lang w:val="ru-RU"/>
        </w:rPr>
        <w:t xml:space="preserve">при предъявлении Покупателем протокола испытаний, выданного испытательной лабораторией, аккредитованной при Федеральном Агентстве по техническому регулированию и метрологии. При этом все качественные показатели в протоколе должны быть определены аттестованными методами испытаний (экспресс-методы являются </w:t>
      </w:r>
      <w:r w:rsidR="00F94446" w:rsidRPr="003129C6">
        <w:rPr>
          <w:rFonts w:ascii="Arial" w:hAnsi="Arial" w:cs="Arial"/>
          <w:bCs/>
          <w:iCs/>
          <w:sz w:val="18"/>
          <w:szCs w:val="18"/>
          <w:lang w:val="ru-RU"/>
        </w:rPr>
        <w:t>неле</w:t>
      </w:r>
      <w:r w:rsidR="003630AA" w:rsidRPr="003129C6">
        <w:rPr>
          <w:rFonts w:ascii="Arial" w:hAnsi="Arial" w:cs="Arial"/>
          <w:bCs/>
          <w:iCs/>
          <w:sz w:val="18"/>
          <w:szCs w:val="18"/>
          <w:lang w:val="ru-RU"/>
        </w:rPr>
        <w:t>гитимными при выставлении претензии</w:t>
      </w:r>
      <w:r w:rsidR="003A3942" w:rsidRPr="003129C6">
        <w:rPr>
          <w:rFonts w:ascii="Arial" w:hAnsi="Arial" w:cs="Arial"/>
          <w:bCs/>
          <w:iCs/>
          <w:sz w:val="18"/>
          <w:szCs w:val="18"/>
          <w:lang w:val="ru-RU"/>
        </w:rPr>
        <w:t>, Сторонами не принимаются</w:t>
      </w:r>
      <w:r w:rsidR="003630AA" w:rsidRPr="003129C6">
        <w:rPr>
          <w:rFonts w:ascii="Arial" w:hAnsi="Arial" w:cs="Arial"/>
          <w:bCs/>
          <w:iCs/>
          <w:sz w:val="18"/>
          <w:szCs w:val="18"/>
          <w:lang w:val="ru-RU"/>
        </w:rPr>
        <w:t>). Образец нефтепродукта для испытаний должен быть отобран по правилам ГОСТ 2517-2012 (нефтепродукты)/ГОСТ 14921-78 (газ) в торговой точке, которая произвела отпуск топлива Покупателю. В случае отсутствия технической возможности отбора образца по ГОСТ 2517-2012 допускается отбор из топливо-раздаточной колонки. Рассмотрение претензий по количеству возможно при использовании  Покупателем средств измерений, внесенных в государственный реестр при определении разницы между фактически заправленным количеством НП и запрошенным количеством.</w:t>
      </w:r>
      <w:r w:rsidR="00F65C96" w:rsidRPr="003129C6">
        <w:rPr>
          <w:rFonts w:ascii="Arial" w:hAnsi="Arial" w:cs="Arial"/>
          <w:sz w:val="18"/>
          <w:szCs w:val="18"/>
          <w:lang w:val="ru-RU"/>
        </w:rPr>
        <w:t xml:space="preserve"> </w:t>
      </w:r>
    </w:p>
    <w:p w:rsidR="007C1EBB" w:rsidRPr="003129C6" w:rsidRDefault="004E4CC4" w:rsidP="006B45EA">
      <w:pPr>
        <w:pStyle w:val="22"/>
        <w:widowControl/>
        <w:tabs>
          <w:tab w:val="left" w:pos="900"/>
          <w:tab w:val="left" w:pos="1080"/>
        </w:tabs>
        <w:spacing w:before="0" w:after="0" w:line="240" w:lineRule="auto"/>
        <w:ind w:left="425"/>
        <w:rPr>
          <w:rFonts w:ascii="Arial" w:hAnsi="Arial" w:cs="Arial"/>
          <w:spacing w:val="-4"/>
          <w:sz w:val="18"/>
          <w:szCs w:val="18"/>
        </w:rPr>
      </w:pPr>
      <w:r w:rsidRPr="003129C6">
        <w:rPr>
          <w:rFonts w:ascii="Arial" w:hAnsi="Arial" w:cs="Arial"/>
          <w:spacing w:val="-4"/>
          <w:sz w:val="18"/>
          <w:szCs w:val="18"/>
        </w:rPr>
        <w:t xml:space="preserve">6.4. </w:t>
      </w:r>
      <w:r w:rsidR="007C1EBB" w:rsidRPr="003129C6">
        <w:rPr>
          <w:rFonts w:ascii="Arial" w:hAnsi="Arial" w:cs="Arial"/>
          <w:spacing w:val="-4"/>
          <w:sz w:val="18"/>
          <w:szCs w:val="18"/>
        </w:rPr>
        <w:t>При обнаружении несоответствия качества Товара Покупатель обязан предпринять все необходимые действия по сообщению и вызову представителей Продавца, составлению Актов</w:t>
      </w:r>
      <w:r w:rsidR="00291FCC" w:rsidRPr="003129C6">
        <w:rPr>
          <w:rFonts w:ascii="Arial" w:hAnsi="Arial" w:cs="Arial"/>
          <w:spacing w:val="-4"/>
          <w:sz w:val="18"/>
          <w:szCs w:val="18"/>
          <w:lang w:val="ru-RU"/>
        </w:rPr>
        <w:t>, протоколов</w:t>
      </w:r>
      <w:r w:rsidR="007C1EBB" w:rsidRPr="003129C6">
        <w:rPr>
          <w:rFonts w:ascii="Arial" w:hAnsi="Arial" w:cs="Arial"/>
          <w:spacing w:val="-4"/>
          <w:sz w:val="18"/>
          <w:szCs w:val="18"/>
        </w:rPr>
        <w:t xml:space="preserve">, оформлению документов, </w:t>
      </w:r>
      <w:r w:rsidR="00AF7FFC" w:rsidRPr="003129C6">
        <w:rPr>
          <w:rFonts w:ascii="Arial" w:hAnsi="Arial" w:cs="Arial"/>
          <w:spacing w:val="-4"/>
          <w:sz w:val="18"/>
          <w:szCs w:val="18"/>
        </w:rPr>
        <w:t>обеспечению</w:t>
      </w:r>
      <w:r w:rsidR="007C1EBB" w:rsidRPr="003129C6">
        <w:rPr>
          <w:rFonts w:ascii="Arial" w:hAnsi="Arial" w:cs="Arial"/>
          <w:spacing w:val="-4"/>
          <w:sz w:val="18"/>
          <w:szCs w:val="18"/>
        </w:rPr>
        <w:t xml:space="preserve"> сохранности п</w:t>
      </w:r>
      <w:r w:rsidR="008D4166" w:rsidRPr="003129C6">
        <w:rPr>
          <w:rFonts w:ascii="Arial" w:hAnsi="Arial" w:cs="Arial"/>
          <w:spacing w:val="-4"/>
          <w:sz w:val="18"/>
          <w:szCs w:val="18"/>
          <w:lang w:val="ru-RU"/>
        </w:rPr>
        <w:t>олученного</w:t>
      </w:r>
      <w:r w:rsidR="007C1EBB" w:rsidRPr="003129C6">
        <w:rPr>
          <w:rFonts w:ascii="Arial" w:hAnsi="Arial" w:cs="Arial"/>
          <w:spacing w:val="-4"/>
          <w:sz w:val="18"/>
          <w:szCs w:val="18"/>
        </w:rPr>
        <w:t xml:space="preserve"> </w:t>
      </w:r>
      <w:r w:rsidR="00AF7FFC" w:rsidRPr="003129C6">
        <w:rPr>
          <w:rFonts w:ascii="Arial" w:hAnsi="Arial" w:cs="Arial"/>
          <w:spacing w:val="-4"/>
          <w:sz w:val="18"/>
          <w:szCs w:val="18"/>
          <w:lang w:val="ru-RU"/>
        </w:rPr>
        <w:t>Товара</w:t>
      </w:r>
      <w:r w:rsidR="007C1EBB" w:rsidRPr="003129C6">
        <w:rPr>
          <w:rFonts w:ascii="Arial" w:hAnsi="Arial" w:cs="Arial"/>
          <w:spacing w:val="-4"/>
          <w:sz w:val="18"/>
          <w:szCs w:val="18"/>
        </w:rPr>
        <w:t xml:space="preserve"> и иные действия, фиксирующие и подтверждающие факт несоответствия </w:t>
      </w:r>
      <w:r w:rsidR="00AF7FFC" w:rsidRPr="003129C6">
        <w:rPr>
          <w:rFonts w:ascii="Arial" w:hAnsi="Arial" w:cs="Arial"/>
          <w:spacing w:val="-4"/>
          <w:sz w:val="18"/>
          <w:szCs w:val="18"/>
          <w:lang w:val="ru-RU"/>
        </w:rPr>
        <w:t>Товара по качеству</w:t>
      </w:r>
      <w:r w:rsidR="007C1EBB" w:rsidRPr="003129C6">
        <w:rPr>
          <w:rFonts w:ascii="Arial" w:hAnsi="Arial" w:cs="Arial"/>
          <w:spacing w:val="-4"/>
          <w:sz w:val="18"/>
          <w:szCs w:val="18"/>
        </w:rPr>
        <w:t>.</w:t>
      </w:r>
    </w:p>
    <w:p w:rsidR="007C1EBB" w:rsidRPr="003129C6" w:rsidRDefault="007C1EBB" w:rsidP="00B9692D">
      <w:pPr>
        <w:pStyle w:val="a8"/>
        <w:numPr>
          <w:ilvl w:val="0"/>
          <w:numId w:val="4"/>
        </w:numPr>
        <w:tabs>
          <w:tab w:val="left" w:pos="720"/>
        </w:tabs>
        <w:spacing w:before="60" w:after="60"/>
        <w:ind w:left="425" w:firstLine="0"/>
        <w:jc w:val="center"/>
        <w:rPr>
          <w:b/>
          <w:sz w:val="18"/>
          <w:szCs w:val="18"/>
        </w:rPr>
      </w:pPr>
      <w:r w:rsidRPr="003129C6">
        <w:rPr>
          <w:b/>
          <w:sz w:val="18"/>
          <w:szCs w:val="18"/>
        </w:rPr>
        <w:t>ОТВЕТСТВЕННОСТЬ СТОРОН</w:t>
      </w:r>
    </w:p>
    <w:p w:rsidR="007C1EBB" w:rsidRPr="003129C6" w:rsidRDefault="004E4CC4" w:rsidP="009C1201">
      <w:pPr>
        <w:pStyle w:val="22"/>
        <w:widowControl/>
        <w:tabs>
          <w:tab w:val="left" w:pos="720"/>
          <w:tab w:val="left" w:pos="900"/>
        </w:tabs>
        <w:spacing w:before="0" w:after="0" w:line="240" w:lineRule="auto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7.1.</w:t>
      </w:r>
      <w:r w:rsidR="007C1EBB" w:rsidRPr="003129C6">
        <w:rPr>
          <w:rFonts w:ascii="Arial" w:hAnsi="Arial" w:cs="Arial"/>
          <w:sz w:val="18"/>
          <w:szCs w:val="18"/>
        </w:rPr>
        <w:t xml:space="preserve"> За неисполнение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:rsidR="004E4CC4" w:rsidRPr="003129C6" w:rsidRDefault="004E4CC4" w:rsidP="009C1201">
      <w:pPr>
        <w:pStyle w:val="22"/>
        <w:widowControl/>
        <w:tabs>
          <w:tab w:val="left" w:pos="720"/>
          <w:tab w:val="left" w:pos="900"/>
        </w:tabs>
        <w:spacing w:before="0" w:after="0" w:line="240" w:lineRule="auto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7.2. В случае возникновения споров, требований или разногласий, которые могут возникнуть между Сторонами по применению или толкованию настоящего Договора, Стороны примут меры к их разрешению в претензионном порядке.</w:t>
      </w:r>
    </w:p>
    <w:p w:rsidR="007C1EBB" w:rsidRPr="003129C6" w:rsidRDefault="004E4CC4" w:rsidP="009C1201">
      <w:pPr>
        <w:pStyle w:val="22"/>
        <w:widowControl/>
        <w:tabs>
          <w:tab w:val="left" w:pos="720"/>
          <w:tab w:val="left" w:pos="900"/>
        </w:tabs>
        <w:spacing w:before="0" w:after="0" w:line="240" w:lineRule="auto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7.3. </w:t>
      </w:r>
      <w:r w:rsidR="007C1EBB" w:rsidRPr="003129C6">
        <w:rPr>
          <w:rFonts w:ascii="Arial" w:hAnsi="Arial" w:cs="Arial"/>
          <w:sz w:val="18"/>
          <w:szCs w:val="18"/>
        </w:rPr>
        <w:t>При соблюдении Покупателем всех условий настоящего Договора,</w:t>
      </w:r>
      <w:r w:rsidR="002C0B53" w:rsidRPr="003129C6">
        <w:rPr>
          <w:rFonts w:ascii="Arial" w:hAnsi="Arial" w:cs="Arial"/>
          <w:sz w:val="18"/>
          <w:szCs w:val="18"/>
          <w:lang w:val="ru-RU"/>
        </w:rPr>
        <w:t xml:space="preserve"> в т.ч. пункта 3.2 настоящего Договора,</w:t>
      </w:r>
      <w:r w:rsidR="007C1EBB" w:rsidRPr="003129C6">
        <w:rPr>
          <w:rFonts w:ascii="Arial" w:hAnsi="Arial" w:cs="Arial"/>
          <w:sz w:val="18"/>
          <w:szCs w:val="18"/>
        </w:rPr>
        <w:t xml:space="preserve"> Продавец несет ответственность за возврат неиспользованных Покупателем на приобретение Товаров сумм аванса.</w:t>
      </w:r>
    </w:p>
    <w:p w:rsidR="007C1EBB" w:rsidRPr="003129C6" w:rsidRDefault="004E4CC4" w:rsidP="009C1201">
      <w:pPr>
        <w:pStyle w:val="22"/>
        <w:widowControl/>
        <w:tabs>
          <w:tab w:val="left" w:pos="720"/>
          <w:tab w:val="left" w:pos="900"/>
        </w:tabs>
        <w:spacing w:before="0" w:after="0" w:line="240" w:lineRule="auto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7.4. </w:t>
      </w:r>
      <w:r w:rsidR="007C1EBB" w:rsidRPr="003129C6">
        <w:rPr>
          <w:rFonts w:ascii="Arial" w:hAnsi="Arial" w:cs="Arial"/>
          <w:sz w:val="18"/>
          <w:szCs w:val="18"/>
        </w:rPr>
        <w:t>Продавец несет ответственность за реальный ущерб, причиненный Покупателю, в случае нарушения им сроков приостановки (прекращения) отпуска Товаров по Карте</w:t>
      </w:r>
      <w:r w:rsidR="008D4166" w:rsidRPr="003129C6">
        <w:rPr>
          <w:rFonts w:ascii="Arial" w:hAnsi="Arial" w:cs="Arial"/>
          <w:sz w:val="18"/>
          <w:szCs w:val="18"/>
          <w:lang w:val="ru-RU"/>
        </w:rPr>
        <w:t>,</w:t>
      </w:r>
      <w:r w:rsidR="007C1EBB" w:rsidRPr="003129C6">
        <w:rPr>
          <w:rFonts w:ascii="Arial" w:hAnsi="Arial" w:cs="Arial"/>
          <w:sz w:val="18"/>
          <w:szCs w:val="18"/>
        </w:rPr>
        <w:t xml:space="preserve"> установленных подпунктом 4.1.2. настоящего Договора.</w:t>
      </w:r>
    </w:p>
    <w:p w:rsidR="007C1EBB" w:rsidRPr="003129C6" w:rsidRDefault="004E4CC4" w:rsidP="009C1201">
      <w:pPr>
        <w:pStyle w:val="22"/>
        <w:widowControl/>
        <w:tabs>
          <w:tab w:val="left" w:pos="720"/>
          <w:tab w:val="left" w:pos="900"/>
        </w:tabs>
        <w:spacing w:before="0" w:after="0" w:line="240" w:lineRule="auto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7.5. </w:t>
      </w:r>
      <w:r w:rsidR="007C1EBB" w:rsidRPr="003129C6">
        <w:rPr>
          <w:rFonts w:ascii="Arial" w:hAnsi="Arial" w:cs="Arial"/>
          <w:sz w:val="18"/>
          <w:szCs w:val="18"/>
        </w:rPr>
        <w:t>Претензии</w:t>
      </w:r>
      <w:r w:rsidR="00AF7FFC" w:rsidRPr="003129C6">
        <w:rPr>
          <w:rFonts w:ascii="Arial" w:hAnsi="Arial" w:cs="Arial"/>
          <w:sz w:val="18"/>
          <w:szCs w:val="18"/>
          <w:lang w:val="ru-RU"/>
        </w:rPr>
        <w:t xml:space="preserve"> в рамках исполнения настоящего Д</w:t>
      </w:r>
      <w:r w:rsidR="00AF7FFC" w:rsidRPr="003129C6">
        <w:rPr>
          <w:rFonts w:ascii="Arial" w:hAnsi="Arial" w:cs="Arial"/>
          <w:sz w:val="18"/>
          <w:szCs w:val="18"/>
        </w:rPr>
        <w:t>оговор</w:t>
      </w:r>
      <w:r w:rsidR="00AF7FFC" w:rsidRPr="003129C6">
        <w:rPr>
          <w:rFonts w:ascii="Arial" w:hAnsi="Arial" w:cs="Arial"/>
          <w:sz w:val="18"/>
          <w:szCs w:val="18"/>
          <w:lang w:val="ru-RU"/>
        </w:rPr>
        <w:t>а</w:t>
      </w:r>
      <w:r w:rsidR="007C1EBB" w:rsidRPr="003129C6">
        <w:rPr>
          <w:rFonts w:ascii="Arial" w:hAnsi="Arial" w:cs="Arial"/>
          <w:sz w:val="18"/>
          <w:szCs w:val="18"/>
        </w:rPr>
        <w:t xml:space="preserve"> должны быть рассмотрены в течение </w:t>
      </w:r>
      <w:r w:rsidR="00647C46" w:rsidRPr="003129C6">
        <w:rPr>
          <w:rFonts w:ascii="Arial" w:hAnsi="Arial" w:cs="Arial"/>
          <w:sz w:val="18"/>
          <w:szCs w:val="18"/>
          <w:lang w:val="ru-RU"/>
        </w:rPr>
        <w:t>10</w:t>
      </w:r>
      <w:r w:rsidR="007C1EBB" w:rsidRPr="003129C6">
        <w:rPr>
          <w:rFonts w:ascii="Arial" w:hAnsi="Arial" w:cs="Arial"/>
          <w:sz w:val="18"/>
          <w:szCs w:val="18"/>
        </w:rPr>
        <w:t xml:space="preserve"> (</w:t>
      </w:r>
      <w:r w:rsidR="00647C46" w:rsidRPr="003129C6">
        <w:rPr>
          <w:rFonts w:ascii="Arial" w:hAnsi="Arial" w:cs="Arial"/>
          <w:sz w:val="18"/>
          <w:szCs w:val="18"/>
          <w:lang w:val="ru-RU"/>
        </w:rPr>
        <w:t>десяти</w:t>
      </w:r>
      <w:r w:rsidR="007C1EBB" w:rsidRPr="003129C6">
        <w:rPr>
          <w:rFonts w:ascii="Arial" w:hAnsi="Arial" w:cs="Arial"/>
          <w:sz w:val="18"/>
          <w:szCs w:val="18"/>
        </w:rPr>
        <w:t>) рабочих дней с момента их получения другой Стороной</w:t>
      </w:r>
      <w:r w:rsidR="00AF7FFC" w:rsidRPr="003129C6">
        <w:rPr>
          <w:rFonts w:ascii="Arial" w:hAnsi="Arial" w:cs="Arial"/>
          <w:sz w:val="18"/>
          <w:szCs w:val="18"/>
          <w:lang w:val="ru-RU"/>
        </w:rPr>
        <w:t xml:space="preserve">. О результатах рассмотрения претензии сообщается </w:t>
      </w:r>
      <w:r w:rsidR="007C1EBB" w:rsidRPr="003129C6">
        <w:rPr>
          <w:rFonts w:ascii="Arial" w:hAnsi="Arial" w:cs="Arial"/>
          <w:sz w:val="18"/>
          <w:szCs w:val="18"/>
        </w:rPr>
        <w:t xml:space="preserve">в </w:t>
      </w:r>
      <w:r w:rsidR="00AF7FFC" w:rsidRPr="003129C6">
        <w:rPr>
          <w:rFonts w:ascii="Arial" w:hAnsi="Arial" w:cs="Arial"/>
          <w:sz w:val="18"/>
          <w:szCs w:val="18"/>
        </w:rPr>
        <w:t xml:space="preserve">письменном </w:t>
      </w:r>
      <w:r w:rsidR="00AF7FFC" w:rsidRPr="003129C6">
        <w:rPr>
          <w:rFonts w:ascii="Arial" w:hAnsi="Arial" w:cs="Arial"/>
          <w:sz w:val="18"/>
          <w:szCs w:val="18"/>
          <w:lang w:val="ru-RU"/>
        </w:rPr>
        <w:t>вид</w:t>
      </w:r>
      <w:r w:rsidR="007C1EBB" w:rsidRPr="003129C6">
        <w:rPr>
          <w:rFonts w:ascii="Arial" w:hAnsi="Arial" w:cs="Arial"/>
          <w:sz w:val="18"/>
          <w:szCs w:val="18"/>
        </w:rPr>
        <w:t xml:space="preserve">е. </w:t>
      </w:r>
    </w:p>
    <w:p w:rsidR="007C1EBB" w:rsidRPr="003129C6" w:rsidRDefault="004E4CC4" w:rsidP="009C1201">
      <w:pPr>
        <w:pStyle w:val="22"/>
        <w:widowControl/>
        <w:tabs>
          <w:tab w:val="left" w:pos="720"/>
          <w:tab w:val="left" w:pos="900"/>
        </w:tabs>
        <w:spacing w:before="0" w:after="0" w:line="240" w:lineRule="auto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7.6. </w:t>
      </w:r>
      <w:r w:rsidR="007C1EBB" w:rsidRPr="003129C6">
        <w:rPr>
          <w:rFonts w:ascii="Arial" w:hAnsi="Arial" w:cs="Arial"/>
          <w:sz w:val="18"/>
          <w:szCs w:val="18"/>
        </w:rPr>
        <w:t>В случае неудовлетворения претензии и/или невозможности ур</w:t>
      </w:r>
      <w:r w:rsidR="00AF7FFC" w:rsidRPr="003129C6">
        <w:rPr>
          <w:rFonts w:ascii="Arial" w:hAnsi="Arial" w:cs="Arial"/>
          <w:sz w:val="18"/>
          <w:szCs w:val="18"/>
        </w:rPr>
        <w:t>егулировать спо</w:t>
      </w:r>
      <w:r w:rsidR="00AF7FFC" w:rsidRPr="003129C6">
        <w:rPr>
          <w:rFonts w:ascii="Arial" w:hAnsi="Arial" w:cs="Arial"/>
          <w:sz w:val="18"/>
          <w:szCs w:val="18"/>
          <w:lang w:val="ru-RU"/>
        </w:rPr>
        <w:t>р</w:t>
      </w:r>
      <w:r w:rsidR="007C1EBB" w:rsidRPr="003129C6">
        <w:rPr>
          <w:rFonts w:ascii="Arial" w:hAnsi="Arial" w:cs="Arial"/>
          <w:sz w:val="18"/>
          <w:szCs w:val="18"/>
        </w:rPr>
        <w:t xml:space="preserve"> иными способами, спор передаётся на рассмотрение Арбитражного суда по месту нахождения</w:t>
      </w:r>
      <w:r w:rsidR="00AF7FFC" w:rsidRPr="003129C6">
        <w:rPr>
          <w:rFonts w:ascii="Arial" w:hAnsi="Arial" w:cs="Arial"/>
          <w:sz w:val="18"/>
          <w:szCs w:val="18"/>
          <w:lang w:val="ru-RU"/>
        </w:rPr>
        <w:t xml:space="preserve"> Продавца.</w:t>
      </w:r>
    </w:p>
    <w:p w:rsidR="004E4CC4" w:rsidRPr="003129C6" w:rsidRDefault="004E4CC4" w:rsidP="00EC750D">
      <w:pPr>
        <w:pStyle w:val="af2"/>
        <w:ind w:left="426"/>
        <w:jc w:val="both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7.7. В случае нарушения сроков погашения задолженности, установленных в пункте </w:t>
      </w:r>
      <w:r w:rsidR="008D0AC8" w:rsidRPr="003129C6">
        <w:rPr>
          <w:rFonts w:ascii="Arial" w:hAnsi="Arial" w:cs="Arial"/>
          <w:sz w:val="18"/>
          <w:szCs w:val="18"/>
        </w:rPr>
        <w:t>4.3.8</w:t>
      </w:r>
      <w:r w:rsidRPr="003129C6">
        <w:rPr>
          <w:rFonts w:ascii="Arial" w:hAnsi="Arial" w:cs="Arial"/>
          <w:sz w:val="18"/>
          <w:szCs w:val="18"/>
        </w:rPr>
        <w:t>. настоящего Договора, Покупатель обязуется уплатить П</w:t>
      </w:r>
      <w:r w:rsidR="00C6641E" w:rsidRPr="003129C6">
        <w:rPr>
          <w:rFonts w:ascii="Arial" w:hAnsi="Arial" w:cs="Arial"/>
          <w:sz w:val="18"/>
          <w:szCs w:val="18"/>
        </w:rPr>
        <w:t>родавц</w:t>
      </w:r>
      <w:r w:rsidRPr="003129C6">
        <w:rPr>
          <w:rFonts w:ascii="Arial" w:hAnsi="Arial" w:cs="Arial"/>
          <w:sz w:val="18"/>
          <w:szCs w:val="18"/>
        </w:rPr>
        <w:t>у неустойку в размере 0,1 процент от суммы задолжен</w:t>
      </w:r>
      <w:r w:rsidR="00F3375A" w:rsidRPr="003129C6">
        <w:rPr>
          <w:rFonts w:ascii="Arial" w:hAnsi="Arial" w:cs="Arial"/>
          <w:sz w:val="18"/>
          <w:szCs w:val="18"/>
        </w:rPr>
        <w:t>ности за каждый день просрочки.</w:t>
      </w:r>
    </w:p>
    <w:p w:rsidR="00F3375A" w:rsidRPr="003129C6" w:rsidRDefault="00F3375A" w:rsidP="00EC750D">
      <w:pPr>
        <w:pStyle w:val="af2"/>
        <w:ind w:left="426"/>
        <w:jc w:val="both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7.8.</w:t>
      </w:r>
      <w:r w:rsidRPr="003129C6">
        <w:rPr>
          <w:rFonts w:ascii="Arial" w:eastAsia="Times New Roman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В случае несоблюде</w:t>
      </w:r>
      <w:r w:rsidR="00205B1D" w:rsidRPr="003129C6">
        <w:rPr>
          <w:rFonts w:ascii="Arial" w:hAnsi="Arial" w:cs="Arial"/>
          <w:sz w:val="18"/>
          <w:szCs w:val="18"/>
        </w:rPr>
        <w:t>ния п. 2.9. настоящего Договора</w:t>
      </w:r>
      <w:r w:rsidRPr="003129C6">
        <w:rPr>
          <w:rFonts w:ascii="Arial" w:hAnsi="Arial" w:cs="Arial"/>
          <w:sz w:val="18"/>
          <w:szCs w:val="18"/>
        </w:rPr>
        <w:t xml:space="preserve"> </w:t>
      </w:r>
      <w:r w:rsidR="00F266F0" w:rsidRPr="003129C6">
        <w:rPr>
          <w:rFonts w:ascii="Arial" w:hAnsi="Arial" w:cs="Arial"/>
          <w:sz w:val="18"/>
          <w:szCs w:val="18"/>
        </w:rPr>
        <w:t>Покупатель</w:t>
      </w:r>
      <w:r w:rsidRPr="003129C6">
        <w:rPr>
          <w:rFonts w:ascii="Arial" w:hAnsi="Arial" w:cs="Arial"/>
          <w:sz w:val="18"/>
          <w:szCs w:val="18"/>
        </w:rPr>
        <w:t>, осуществивш</w:t>
      </w:r>
      <w:r w:rsidR="00F266F0" w:rsidRPr="003129C6">
        <w:rPr>
          <w:rFonts w:ascii="Arial" w:hAnsi="Arial" w:cs="Arial"/>
          <w:sz w:val="18"/>
          <w:szCs w:val="18"/>
        </w:rPr>
        <w:t>ий</w:t>
      </w:r>
      <w:r w:rsidRPr="003129C6">
        <w:rPr>
          <w:rFonts w:ascii="Arial" w:hAnsi="Arial" w:cs="Arial"/>
          <w:sz w:val="18"/>
          <w:szCs w:val="18"/>
        </w:rPr>
        <w:t xml:space="preserve"> уступку права, выплачивает </w:t>
      </w:r>
      <w:r w:rsidR="00F266F0" w:rsidRPr="003129C6">
        <w:rPr>
          <w:rFonts w:ascii="Arial" w:hAnsi="Arial" w:cs="Arial"/>
          <w:sz w:val="18"/>
          <w:szCs w:val="18"/>
        </w:rPr>
        <w:t xml:space="preserve">Продавцу </w:t>
      </w:r>
      <w:r w:rsidRPr="003129C6">
        <w:rPr>
          <w:rFonts w:ascii="Arial" w:hAnsi="Arial" w:cs="Arial"/>
          <w:sz w:val="18"/>
          <w:szCs w:val="18"/>
        </w:rPr>
        <w:t xml:space="preserve">неустойку в размере уступленного права. Убытки, причиненные </w:t>
      </w:r>
      <w:r w:rsidR="00F266F0" w:rsidRPr="003129C6">
        <w:rPr>
          <w:rFonts w:ascii="Arial" w:hAnsi="Arial" w:cs="Arial"/>
          <w:sz w:val="18"/>
          <w:szCs w:val="18"/>
        </w:rPr>
        <w:t>Продавцу</w:t>
      </w:r>
      <w:r w:rsidRPr="003129C6">
        <w:rPr>
          <w:rFonts w:ascii="Arial" w:hAnsi="Arial" w:cs="Arial"/>
          <w:sz w:val="18"/>
          <w:szCs w:val="18"/>
        </w:rPr>
        <w:t xml:space="preserve"> уступкой права, осуществленной с нарушением п. 2.9. настоящего Договора, взыскиваются сверх суммы неустойки.</w:t>
      </w:r>
    </w:p>
    <w:p w:rsidR="00B67CE0" w:rsidRPr="003129C6" w:rsidRDefault="006D4455" w:rsidP="009C1201">
      <w:pPr>
        <w:pStyle w:val="af2"/>
        <w:ind w:left="426"/>
        <w:jc w:val="both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7.</w:t>
      </w:r>
      <w:r w:rsidR="00233559">
        <w:rPr>
          <w:rFonts w:ascii="Arial" w:hAnsi="Arial" w:cs="Arial"/>
          <w:sz w:val="18"/>
          <w:szCs w:val="18"/>
        </w:rPr>
        <w:t>9</w:t>
      </w:r>
      <w:r w:rsidR="00B67CE0" w:rsidRPr="003129C6">
        <w:rPr>
          <w:rFonts w:ascii="Arial" w:hAnsi="Arial" w:cs="Arial"/>
          <w:sz w:val="18"/>
          <w:szCs w:val="18"/>
        </w:rPr>
        <w:t xml:space="preserve">. Предусмотренные настоящим договором </w:t>
      </w:r>
      <w:r w:rsidR="00F3375A" w:rsidRPr="003129C6">
        <w:rPr>
          <w:rFonts w:ascii="Arial" w:hAnsi="Arial" w:cs="Arial"/>
          <w:sz w:val="18"/>
          <w:szCs w:val="18"/>
        </w:rPr>
        <w:t>неустойка</w:t>
      </w:r>
      <w:r w:rsidR="00B67CE0" w:rsidRPr="003129C6">
        <w:rPr>
          <w:rFonts w:ascii="Arial" w:hAnsi="Arial" w:cs="Arial"/>
          <w:sz w:val="18"/>
          <w:szCs w:val="18"/>
        </w:rPr>
        <w:t xml:space="preserve"> и штраф считаются начисленными с момента их признания Стороной договора, либо с момента вступления в силу соответствующего решения суда.</w:t>
      </w:r>
      <w:r w:rsidR="00F3375A" w:rsidRPr="003129C6">
        <w:rPr>
          <w:rFonts w:ascii="Arial" w:hAnsi="Arial" w:cs="Arial"/>
          <w:sz w:val="18"/>
          <w:szCs w:val="18"/>
        </w:rPr>
        <w:t xml:space="preserve"> </w:t>
      </w:r>
    </w:p>
    <w:p w:rsidR="007C1EBB" w:rsidRPr="003129C6" w:rsidRDefault="007C1EBB" w:rsidP="00B9692D">
      <w:pPr>
        <w:numPr>
          <w:ilvl w:val="0"/>
          <w:numId w:val="4"/>
        </w:numPr>
        <w:spacing w:after="60"/>
        <w:ind w:left="425" w:firstLine="0"/>
        <w:jc w:val="center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ВСТУПЛЕНИЕ В СИЛУ, СРОК ДЕЙСТВИЯ И ПОРЯДОК ПРЕКРАЩЕНИЯ ДОГОВОРА</w:t>
      </w:r>
    </w:p>
    <w:p w:rsidR="007C1EBB" w:rsidRPr="003129C6" w:rsidRDefault="007C1EBB" w:rsidP="009C1201">
      <w:pPr>
        <w:widowControl/>
        <w:numPr>
          <w:ilvl w:val="1"/>
          <w:numId w:val="4"/>
        </w:numPr>
        <w:tabs>
          <w:tab w:val="clear" w:pos="360"/>
          <w:tab w:val="num" w:pos="426"/>
        </w:tabs>
        <w:spacing w:before="0"/>
        <w:ind w:left="426" w:firstLine="0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Настоящий Договор вступает в силу со дня подписания его Сторонами и действует </w:t>
      </w:r>
      <w:r w:rsidR="002A2E27" w:rsidRPr="003129C6">
        <w:rPr>
          <w:rFonts w:ascii="Arial" w:hAnsi="Arial" w:cs="Arial"/>
          <w:sz w:val="18"/>
          <w:szCs w:val="18"/>
        </w:rPr>
        <w:t>п</w:t>
      </w:r>
      <w:r w:rsidRPr="003129C6">
        <w:rPr>
          <w:rFonts w:ascii="Arial" w:hAnsi="Arial" w:cs="Arial"/>
          <w:sz w:val="18"/>
          <w:szCs w:val="18"/>
        </w:rPr>
        <w:t xml:space="preserve">о </w:t>
      </w:r>
      <w:r w:rsidR="00CE298E" w:rsidRPr="003129C6">
        <w:rPr>
          <w:rFonts w:ascii="Arial" w:hAnsi="Arial" w:cs="Arial"/>
          <w:sz w:val="18"/>
          <w:szCs w:val="18"/>
        </w:rPr>
        <w:t>«__»</w:t>
      </w:r>
      <w:r w:rsidR="0070522A" w:rsidRPr="003129C6">
        <w:rPr>
          <w:rFonts w:ascii="Arial" w:hAnsi="Arial" w:cs="Arial"/>
          <w:sz w:val="18"/>
          <w:szCs w:val="18"/>
        </w:rPr>
        <w:t>.</w:t>
      </w:r>
      <w:r w:rsidR="00CE298E" w:rsidRPr="003129C6">
        <w:rPr>
          <w:rFonts w:ascii="Arial" w:hAnsi="Arial" w:cs="Arial"/>
          <w:sz w:val="18"/>
          <w:szCs w:val="18"/>
        </w:rPr>
        <w:t>__</w:t>
      </w:r>
      <w:r w:rsidR="0070522A" w:rsidRPr="003129C6">
        <w:rPr>
          <w:rFonts w:ascii="Arial" w:hAnsi="Arial" w:cs="Arial"/>
          <w:sz w:val="18"/>
          <w:szCs w:val="18"/>
        </w:rPr>
        <w:t>.</w:t>
      </w:r>
      <w:r w:rsidR="00CE298E" w:rsidRPr="003129C6">
        <w:rPr>
          <w:rFonts w:ascii="Arial" w:hAnsi="Arial" w:cs="Arial"/>
          <w:sz w:val="18"/>
          <w:szCs w:val="18"/>
        </w:rPr>
        <w:t>20</w:t>
      </w:r>
      <w:r w:rsidR="00067EF5" w:rsidRPr="003129C6">
        <w:rPr>
          <w:rFonts w:ascii="Arial" w:hAnsi="Arial" w:cs="Arial"/>
          <w:sz w:val="18"/>
          <w:szCs w:val="18"/>
        </w:rPr>
        <w:t>1</w:t>
      </w:r>
      <w:r w:rsidR="00CE298E" w:rsidRPr="003129C6">
        <w:rPr>
          <w:rFonts w:ascii="Arial" w:hAnsi="Arial" w:cs="Arial"/>
          <w:sz w:val="18"/>
          <w:szCs w:val="18"/>
        </w:rPr>
        <w:t>_</w:t>
      </w:r>
      <w:r w:rsidR="00A53690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года</w:t>
      </w:r>
      <w:r w:rsidR="002A2E27" w:rsidRPr="003129C6">
        <w:rPr>
          <w:rFonts w:ascii="Arial" w:hAnsi="Arial" w:cs="Arial"/>
          <w:sz w:val="18"/>
          <w:szCs w:val="18"/>
        </w:rPr>
        <w:t xml:space="preserve"> включительно</w:t>
      </w:r>
      <w:r w:rsidRPr="003129C6">
        <w:rPr>
          <w:rFonts w:ascii="Arial" w:hAnsi="Arial" w:cs="Arial"/>
          <w:sz w:val="18"/>
          <w:szCs w:val="18"/>
        </w:rPr>
        <w:t>, а в части финансовых взаиморасчетов между сторонами до полного их завершения.</w:t>
      </w:r>
    </w:p>
    <w:p w:rsidR="007C1EBB" w:rsidRPr="003129C6" w:rsidRDefault="006C073B" w:rsidP="009C1201">
      <w:pPr>
        <w:widowControl/>
        <w:tabs>
          <w:tab w:val="num" w:pos="0"/>
          <w:tab w:val="num" w:pos="480"/>
        </w:tabs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8.</w:t>
      </w:r>
      <w:r w:rsidR="00AB2011" w:rsidRPr="003129C6">
        <w:rPr>
          <w:rFonts w:ascii="Arial" w:hAnsi="Arial" w:cs="Arial"/>
          <w:sz w:val="18"/>
          <w:szCs w:val="18"/>
        </w:rPr>
        <w:t>2</w:t>
      </w:r>
      <w:r w:rsidRPr="003129C6">
        <w:rPr>
          <w:rFonts w:ascii="Arial" w:hAnsi="Arial" w:cs="Arial"/>
          <w:sz w:val="18"/>
          <w:szCs w:val="18"/>
        </w:rPr>
        <w:t>.</w:t>
      </w:r>
      <w:r w:rsidR="007C1EBB" w:rsidRPr="003129C6">
        <w:rPr>
          <w:rFonts w:ascii="Arial" w:hAnsi="Arial" w:cs="Arial"/>
          <w:sz w:val="18"/>
          <w:szCs w:val="18"/>
        </w:rPr>
        <w:t xml:space="preserve"> Настоящий Договор может быть расторгнут в одностороннем </w:t>
      </w:r>
      <w:r w:rsidR="009E69B0" w:rsidRPr="003129C6">
        <w:rPr>
          <w:rFonts w:ascii="Arial" w:hAnsi="Arial" w:cs="Arial"/>
          <w:sz w:val="18"/>
          <w:szCs w:val="18"/>
        </w:rPr>
        <w:t xml:space="preserve">внесудебном </w:t>
      </w:r>
      <w:r w:rsidR="007C1EBB" w:rsidRPr="003129C6">
        <w:rPr>
          <w:rFonts w:ascii="Arial" w:hAnsi="Arial" w:cs="Arial"/>
          <w:sz w:val="18"/>
          <w:szCs w:val="18"/>
        </w:rPr>
        <w:t xml:space="preserve">порядке по инициативе любой из Сторон при условии предварительного уведомления другой Стороны в письменном виде не позднее, чем за </w:t>
      </w:r>
      <w:r w:rsidRPr="003129C6">
        <w:rPr>
          <w:rFonts w:ascii="Arial" w:hAnsi="Arial" w:cs="Arial"/>
          <w:sz w:val="18"/>
          <w:szCs w:val="18"/>
        </w:rPr>
        <w:t>15 (пятнадцать) календарных дней</w:t>
      </w:r>
      <w:r w:rsidR="007C1EBB" w:rsidRPr="003129C6">
        <w:rPr>
          <w:rFonts w:ascii="Arial" w:hAnsi="Arial" w:cs="Arial"/>
          <w:sz w:val="18"/>
          <w:szCs w:val="18"/>
        </w:rPr>
        <w:t xml:space="preserve"> до даты расторжения Договора.</w:t>
      </w:r>
      <w:r w:rsidR="003A5A56" w:rsidRPr="003129C6">
        <w:rPr>
          <w:rFonts w:ascii="Arial" w:hAnsi="Arial" w:cs="Arial"/>
          <w:sz w:val="18"/>
          <w:szCs w:val="18"/>
        </w:rPr>
        <w:t xml:space="preserve"> </w:t>
      </w:r>
      <w:r w:rsidR="00277EDE" w:rsidRPr="003129C6">
        <w:rPr>
          <w:rFonts w:ascii="Arial" w:hAnsi="Arial" w:cs="Arial"/>
          <w:sz w:val="18"/>
          <w:szCs w:val="18"/>
        </w:rPr>
        <w:t xml:space="preserve">Также </w:t>
      </w:r>
      <w:r w:rsidR="003A5A56" w:rsidRPr="003129C6">
        <w:rPr>
          <w:rFonts w:ascii="Arial" w:hAnsi="Arial" w:cs="Arial"/>
          <w:sz w:val="18"/>
          <w:szCs w:val="18"/>
        </w:rPr>
        <w:t xml:space="preserve">Продавец может отказаться от Договора в одностороннем </w:t>
      </w:r>
      <w:r w:rsidR="009E69B0" w:rsidRPr="003129C6">
        <w:rPr>
          <w:rFonts w:ascii="Arial" w:hAnsi="Arial" w:cs="Arial"/>
          <w:sz w:val="18"/>
          <w:szCs w:val="18"/>
        </w:rPr>
        <w:t xml:space="preserve">внесудебном </w:t>
      </w:r>
      <w:r w:rsidR="003A5A56" w:rsidRPr="003129C6">
        <w:rPr>
          <w:rFonts w:ascii="Arial" w:hAnsi="Arial" w:cs="Arial"/>
          <w:sz w:val="18"/>
          <w:szCs w:val="18"/>
        </w:rPr>
        <w:t>порядке по основаниям, предусмотренным п. 4.2.</w:t>
      </w:r>
      <w:r w:rsidR="00720C7C" w:rsidRPr="003129C6">
        <w:rPr>
          <w:rFonts w:ascii="Arial" w:hAnsi="Arial" w:cs="Arial"/>
          <w:sz w:val="18"/>
          <w:szCs w:val="18"/>
        </w:rPr>
        <w:t>9</w:t>
      </w:r>
      <w:r w:rsidR="003A5A56" w:rsidRPr="003129C6">
        <w:rPr>
          <w:rFonts w:ascii="Arial" w:hAnsi="Arial" w:cs="Arial"/>
          <w:sz w:val="18"/>
          <w:szCs w:val="18"/>
        </w:rPr>
        <w:t>. Договора.</w:t>
      </w:r>
    </w:p>
    <w:p w:rsidR="007C1EBB" w:rsidRPr="003129C6" w:rsidRDefault="006C073B" w:rsidP="009C1201">
      <w:pPr>
        <w:widowControl/>
        <w:tabs>
          <w:tab w:val="num" w:pos="180"/>
          <w:tab w:val="num" w:pos="360"/>
        </w:tabs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8.</w:t>
      </w:r>
      <w:r w:rsidR="00AB2011" w:rsidRPr="003129C6">
        <w:rPr>
          <w:rFonts w:ascii="Arial" w:hAnsi="Arial" w:cs="Arial"/>
          <w:sz w:val="18"/>
          <w:szCs w:val="18"/>
        </w:rPr>
        <w:t>3</w:t>
      </w:r>
      <w:r w:rsidRPr="003129C6">
        <w:rPr>
          <w:rFonts w:ascii="Arial" w:hAnsi="Arial" w:cs="Arial"/>
          <w:sz w:val="18"/>
          <w:szCs w:val="18"/>
        </w:rPr>
        <w:t>. Настоящий Договор может быть расторгнут</w:t>
      </w:r>
      <w:r w:rsidR="007C1EBB" w:rsidRPr="003129C6">
        <w:rPr>
          <w:rFonts w:ascii="Arial" w:hAnsi="Arial" w:cs="Arial"/>
          <w:sz w:val="18"/>
          <w:szCs w:val="18"/>
        </w:rPr>
        <w:t xml:space="preserve"> по соглашению Сторон и считается расторгнутым с момента подписания данного соглашения Сторонами. </w:t>
      </w:r>
    </w:p>
    <w:p w:rsidR="00886383" w:rsidRPr="003129C6" w:rsidRDefault="00886383" w:rsidP="009C1201">
      <w:pPr>
        <w:tabs>
          <w:tab w:val="num" w:pos="480"/>
        </w:tabs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8.</w:t>
      </w:r>
      <w:r w:rsidR="00AB2011" w:rsidRPr="003129C6">
        <w:rPr>
          <w:rFonts w:ascii="Arial" w:hAnsi="Arial" w:cs="Arial"/>
          <w:sz w:val="18"/>
          <w:szCs w:val="18"/>
        </w:rPr>
        <w:t>4</w:t>
      </w:r>
      <w:r w:rsidRPr="003129C6">
        <w:rPr>
          <w:rFonts w:ascii="Arial" w:hAnsi="Arial" w:cs="Arial"/>
          <w:sz w:val="18"/>
          <w:szCs w:val="18"/>
        </w:rPr>
        <w:t>. В случае расторжения настоящего Договора или истечения срока его действия, Покупатель оплачивает стоимость фактически приобретенных на момент расторжения Д</w:t>
      </w:r>
      <w:r w:rsidR="000C667D" w:rsidRPr="003129C6">
        <w:rPr>
          <w:rFonts w:ascii="Arial" w:hAnsi="Arial" w:cs="Arial"/>
          <w:sz w:val="18"/>
          <w:szCs w:val="18"/>
        </w:rPr>
        <w:t>оговора Товаров. При наличии не</w:t>
      </w:r>
      <w:r w:rsidRPr="003129C6">
        <w:rPr>
          <w:rFonts w:ascii="Arial" w:hAnsi="Arial" w:cs="Arial"/>
          <w:sz w:val="18"/>
          <w:szCs w:val="18"/>
        </w:rPr>
        <w:t>использованной Покупателем суммы предварительной оплаты (аванса), перечисленной на основании п.5.4 Договора, Продавец возвращает Покупателю на ра</w:t>
      </w:r>
      <w:r w:rsidR="006C073B" w:rsidRPr="003129C6">
        <w:rPr>
          <w:rFonts w:ascii="Arial" w:hAnsi="Arial" w:cs="Arial"/>
          <w:sz w:val="18"/>
          <w:szCs w:val="18"/>
        </w:rPr>
        <w:t>счетный счет сумму не</w:t>
      </w:r>
      <w:r w:rsidRPr="003129C6">
        <w:rPr>
          <w:rFonts w:ascii="Arial" w:hAnsi="Arial" w:cs="Arial"/>
          <w:sz w:val="18"/>
          <w:szCs w:val="18"/>
        </w:rPr>
        <w:t xml:space="preserve">использованного аванса в течение 10 (Десяти) рабочих дней с момента сверки Сторонами взаимных обязательств и подписания Акта сверки.  </w:t>
      </w:r>
    </w:p>
    <w:p w:rsidR="007C1EBB" w:rsidRPr="003129C6" w:rsidRDefault="006C073B" w:rsidP="009C1201">
      <w:pPr>
        <w:widowControl/>
        <w:tabs>
          <w:tab w:val="num" w:pos="360"/>
        </w:tabs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8.</w:t>
      </w:r>
      <w:r w:rsidR="00AB2011" w:rsidRPr="003129C6">
        <w:rPr>
          <w:rFonts w:ascii="Arial" w:hAnsi="Arial" w:cs="Arial"/>
          <w:sz w:val="18"/>
          <w:szCs w:val="18"/>
        </w:rPr>
        <w:t>5</w:t>
      </w:r>
      <w:r w:rsidRPr="003129C6">
        <w:rPr>
          <w:rFonts w:ascii="Arial" w:hAnsi="Arial" w:cs="Arial"/>
          <w:sz w:val="18"/>
          <w:szCs w:val="18"/>
        </w:rPr>
        <w:t xml:space="preserve">. </w:t>
      </w:r>
      <w:r w:rsidR="007C1EBB" w:rsidRPr="003129C6">
        <w:rPr>
          <w:rFonts w:ascii="Arial" w:hAnsi="Arial" w:cs="Arial"/>
          <w:sz w:val="18"/>
          <w:szCs w:val="18"/>
        </w:rPr>
        <w:t xml:space="preserve">При расторжении или истечении срока действия настоящего Договора Стороны не позднее </w:t>
      </w:r>
      <w:r w:rsidR="00266F04" w:rsidRPr="003129C6">
        <w:rPr>
          <w:rFonts w:ascii="Arial" w:hAnsi="Arial" w:cs="Arial"/>
          <w:sz w:val="18"/>
          <w:szCs w:val="18"/>
        </w:rPr>
        <w:t xml:space="preserve">10 (десятого) рабочего дня </w:t>
      </w:r>
      <w:r w:rsidR="007C1EBB" w:rsidRPr="003129C6">
        <w:rPr>
          <w:rFonts w:ascii="Arial" w:hAnsi="Arial" w:cs="Arial"/>
          <w:sz w:val="18"/>
          <w:szCs w:val="18"/>
        </w:rPr>
        <w:t>месяца</w:t>
      </w:r>
      <w:r w:rsidR="00266F04" w:rsidRPr="003129C6">
        <w:rPr>
          <w:rFonts w:ascii="Arial" w:hAnsi="Arial" w:cs="Arial"/>
          <w:sz w:val="18"/>
          <w:szCs w:val="18"/>
        </w:rPr>
        <w:t>,</w:t>
      </w:r>
      <w:r w:rsidR="007C1EBB" w:rsidRPr="003129C6">
        <w:rPr>
          <w:rFonts w:ascii="Arial" w:hAnsi="Arial" w:cs="Arial"/>
          <w:sz w:val="18"/>
          <w:szCs w:val="18"/>
        </w:rPr>
        <w:t xml:space="preserve"> следующего за месяцем блокировки карт</w:t>
      </w:r>
      <w:r w:rsidR="00266F04" w:rsidRPr="003129C6">
        <w:rPr>
          <w:rFonts w:ascii="Arial" w:hAnsi="Arial" w:cs="Arial"/>
          <w:sz w:val="18"/>
          <w:szCs w:val="18"/>
        </w:rPr>
        <w:t>,</w:t>
      </w:r>
      <w:r w:rsidR="007C1EBB" w:rsidRPr="003129C6">
        <w:rPr>
          <w:rFonts w:ascii="Arial" w:hAnsi="Arial" w:cs="Arial"/>
          <w:sz w:val="18"/>
          <w:szCs w:val="18"/>
        </w:rPr>
        <w:t xml:space="preserve"> проводят сверку взаимных обязательств, оформляемую актом сверки</w:t>
      </w:r>
      <w:r w:rsidR="001B7350" w:rsidRPr="003129C6">
        <w:rPr>
          <w:rFonts w:ascii="Arial" w:hAnsi="Arial" w:cs="Arial"/>
          <w:sz w:val="18"/>
          <w:szCs w:val="18"/>
        </w:rPr>
        <w:t>,</w:t>
      </w:r>
      <w:r w:rsidR="007C1EBB" w:rsidRPr="003129C6">
        <w:rPr>
          <w:rFonts w:ascii="Arial" w:hAnsi="Arial" w:cs="Arial"/>
          <w:sz w:val="18"/>
          <w:szCs w:val="18"/>
        </w:rPr>
        <w:t xml:space="preserve"> и проводят окончательный расчет в течение 10</w:t>
      </w:r>
      <w:r w:rsidR="00D81E8A" w:rsidRPr="003129C6">
        <w:rPr>
          <w:rFonts w:ascii="Arial" w:hAnsi="Arial" w:cs="Arial"/>
          <w:sz w:val="18"/>
          <w:szCs w:val="18"/>
        </w:rPr>
        <w:t xml:space="preserve"> (десяти) рабочих</w:t>
      </w:r>
      <w:r w:rsidR="007C1EBB" w:rsidRPr="003129C6">
        <w:rPr>
          <w:rFonts w:ascii="Arial" w:hAnsi="Arial" w:cs="Arial"/>
          <w:sz w:val="18"/>
          <w:szCs w:val="18"/>
        </w:rPr>
        <w:t xml:space="preserve"> дней с момента подписания акта сверки взаиморасчетов</w:t>
      </w:r>
      <w:r w:rsidR="000C49CD" w:rsidRPr="003129C6">
        <w:rPr>
          <w:rFonts w:ascii="Arial" w:hAnsi="Arial" w:cs="Arial"/>
          <w:sz w:val="18"/>
          <w:szCs w:val="18"/>
        </w:rPr>
        <w:t>, при условии исполнения Покупателем п. 3.2 Договора.</w:t>
      </w:r>
    </w:p>
    <w:p w:rsidR="00F401ED" w:rsidRPr="003129C6" w:rsidRDefault="00F401ED" w:rsidP="009C1201">
      <w:pPr>
        <w:widowControl/>
        <w:tabs>
          <w:tab w:val="num" w:pos="360"/>
        </w:tabs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8.</w:t>
      </w:r>
      <w:r w:rsidR="00AB2011" w:rsidRPr="003129C6">
        <w:rPr>
          <w:rFonts w:ascii="Arial" w:hAnsi="Arial" w:cs="Arial"/>
          <w:sz w:val="18"/>
          <w:szCs w:val="18"/>
        </w:rPr>
        <w:t>6</w:t>
      </w:r>
      <w:r w:rsidRPr="003129C6">
        <w:rPr>
          <w:rFonts w:ascii="Arial" w:hAnsi="Arial" w:cs="Arial"/>
          <w:sz w:val="18"/>
          <w:szCs w:val="18"/>
        </w:rPr>
        <w:t>. Стороны соглашаются, что сверка взаиморасчетов,  осуществляемая сторонами путем обмена подписанными скан-образами актов сверки по электронной почте, заверенными печатями и подписями сторон,  будут иметь такую же силу, как и оригиналы актов сверки полученные Сторонами в бумажном виде.</w:t>
      </w:r>
    </w:p>
    <w:p w:rsidR="00F401ED" w:rsidRPr="003129C6" w:rsidRDefault="00F401ED" w:rsidP="009C1201">
      <w:pPr>
        <w:widowControl/>
        <w:tabs>
          <w:tab w:val="num" w:pos="360"/>
        </w:tabs>
        <w:spacing w:before="0"/>
        <w:ind w:left="426"/>
        <w:rPr>
          <w:rFonts w:ascii="Arial" w:hAnsi="Arial" w:cs="Arial"/>
          <w:sz w:val="18"/>
          <w:szCs w:val="18"/>
        </w:rPr>
      </w:pPr>
    </w:p>
    <w:p w:rsidR="007C1EBB" w:rsidRPr="003129C6" w:rsidRDefault="007C1EBB" w:rsidP="00B9692D">
      <w:pPr>
        <w:pStyle w:val="a4"/>
        <w:numPr>
          <w:ilvl w:val="0"/>
          <w:numId w:val="4"/>
        </w:numPr>
        <w:tabs>
          <w:tab w:val="left" w:pos="720"/>
          <w:tab w:val="left" w:pos="900"/>
          <w:tab w:val="left" w:pos="1080"/>
        </w:tabs>
        <w:spacing w:before="60" w:after="60"/>
        <w:ind w:left="425" w:firstLine="0"/>
        <w:jc w:val="center"/>
        <w:outlineLvl w:val="0"/>
        <w:rPr>
          <w:rFonts w:ascii="Arial" w:hAnsi="Arial" w:cs="Arial"/>
          <w:bCs/>
          <w:sz w:val="18"/>
          <w:szCs w:val="18"/>
        </w:rPr>
      </w:pPr>
      <w:r w:rsidRPr="003129C6">
        <w:rPr>
          <w:rFonts w:ascii="Arial" w:hAnsi="Arial" w:cs="Arial"/>
          <w:bCs/>
          <w:sz w:val="18"/>
          <w:szCs w:val="18"/>
        </w:rPr>
        <w:t>ОБСТОЯТЕЛЬСТВА НЕПРЕОДОЛИМОЙ СИЛЫ</w:t>
      </w:r>
    </w:p>
    <w:p w:rsidR="007C1EBB" w:rsidRPr="003129C6" w:rsidRDefault="007C1EBB" w:rsidP="00B9692D">
      <w:pPr>
        <w:pStyle w:val="22"/>
        <w:widowControl/>
        <w:numPr>
          <w:ilvl w:val="1"/>
          <w:numId w:val="6"/>
        </w:numPr>
        <w:tabs>
          <w:tab w:val="num" w:pos="180"/>
          <w:tab w:val="left" w:pos="360"/>
          <w:tab w:val="left" w:pos="900"/>
          <w:tab w:val="left" w:pos="1080"/>
        </w:tabs>
        <w:spacing w:after="60" w:line="240" w:lineRule="auto"/>
        <w:ind w:left="425" w:firstLine="0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Стороны освобождаются от ответственности за неисполнение или ненадлежащее исполнение обязательств по Договору в случае возникновения обстоятельств непреодолимой силы, которые ни одна из Сторон была не в состоянии предвидеть и/или предотвратить разумными мерами, и которые повлияли на исполнение С</w:t>
      </w:r>
      <w:r w:rsidR="006C073B" w:rsidRPr="003129C6">
        <w:rPr>
          <w:rFonts w:ascii="Arial" w:hAnsi="Arial" w:cs="Arial"/>
          <w:sz w:val="18"/>
          <w:szCs w:val="18"/>
        </w:rPr>
        <w:t xml:space="preserve">торонами своих обязательств по </w:t>
      </w:r>
      <w:r w:rsidRPr="003129C6">
        <w:rPr>
          <w:rFonts w:ascii="Arial" w:hAnsi="Arial" w:cs="Arial"/>
          <w:sz w:val="18"/>
          <w:szCs w:val="18"/>
        </w:rPr>
        <w:t>Договору.</w:t>
      </w:r>
    </w:p>
    <w:p w:rsidR="007C1EBB" w:rsidRPr="003129C6" w:rsidRDefault="007C1EBB" w:rsidP="009C1201">
      <w:pPr>
        <w:pStyle w:val="22"/>
        <w:widowControl/>
        <w:numPr>
          <w:ilvl w:val="1"/>
          <w:numId w:val="6"/>
        </w:numPr>
        <w:tabs>
          <w:tab w:val="num" w:pos="180"/>
          <w:tab w:val="left" w:pos="360"/>
          <w:tab w:val="left" w:pos="900"/>
          <w:tab w:val="left" w:pos="1080"/>
        </w:tabs>
        <w:spacing w:before="0" w:after="0" w:line="240" w:lineRule="auto"/>
        <w:ind w:left="426" w:firstLine="0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К обстоятельствам непреодолимой силы относятся события, на которые Стороны не могут оказать влияния и за возникновение которых они не несут ответственности, например, землетрясения, наводнения, ураганы и другие стихийные бедствия; войны, военные действия, пожары, аварии, а также постановления или распоряжения органов государственной власти.</w:t>
      </w:r>
    </w:p>
    <w:p w:rsidR="007C1EBB" w:rsidRPr="003129C6" w:rsidRDefault="007C1EBB" w:rsidP="009C1201">
      <w:pPr>
        <w:pStyle w:val="22"/>
        <w:widowControl/>
        <w:numPr>
          <w:ilvl w:val="1"/>
          <w:numId w:val="6"/>
        </w:numPr>
        <w:tabs>
          <w:tab w:val="num" w:pos="180"/>
          <w:tab w:val="left" w:pos="360"/>
          <w:tab w:val="left" w:pos="900"/>
          <w:tab w:val="left" w:pos="1080"/>
        </w:tabs>
        <w:spacing w:before="0" w:after="0" w:line="240" w:lineRule="auto"/>
        <w:ind w:left="426" w:firstLine="0"/>
        <w:rPr>
          <w:rFonts w:ascii="Arial" w:hAnsi="Arial" w:cs="Arial"/>
          <w:snapToGrid w:val="0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Сторона, которая не в состоянии выполнить свои обязательства по Договору в силу возникновения обстоятельств непреодолимой силы, обязана в течение 5 (пяти) рабочих дней информировать другую Сторону о наступлении таких обстоятельств в письменной форме и сообщить данные о характере обстоятельств, дать оценку их влияния на исполнение и возможный срок исполнения обязательств по Договору.</w:t>
      </w:r>
    </w:p>
    <w:p w:rsidR="007C1EBB" w:rsidRPr="003129C6" w:rsidRDefault="007C1EBB" w:rsidP="009C1201">
      <w:pPr>
        <w:pStyle w:val="22"/>
        <w:widowControl/>
        <w:numPr>
          <w:ilvl w:val="1"/>
          <w:numId w:val="6"/>
        </w:numPr>
        <w:tabs>
          <w:tab w:val="num" w:pos="180"/>
          <w:tab w:val="left" w:pos="360"/>
          <w:tab w:val="left" w:pos="900"/>
          <w:tab w:val="left" w:pos="1080"/>
        </w:tabs>
        <w:spacing w:before="0" w:after="0" w:line="240" w:lineRule="auto"/>
        <w:ind w:left="426" w:firstLine="0"/>
        <w:rPr>
          <w:rFonts w:ascii="Arial" w:hAnsi="Arial" w:cs="Arial"/>
          <w:snapToGrid w:val="0"/>
          <w:sz w:val="18"/>
          <w:szCs w:val="18"/>
        </w:rPr>
      </w:pPr>
      <w:r w:rsidRPr="003129C6">
        <w:rPr>
          <w:rFonts w:ascii="Arial" w:hAnsi="Arial" w:cs="Arial"/>
          <w:snapToGrid w:val="0"/>
          <w:sz w:val="18"/>
          <w:szCs w:val="18"/>
        </w:rPr>
        <w:t xml:space="preserve"> Не извещение и/или несвоевременное извещение другой Стороны согласно п.9.3. настоящего Договора влечет за собой утрату Стороной права ссылаться на эти обстоятельства.</w:t>
      </w:r>
    </w:p>
    <w:p w:rsidR="00886383" w:rsidRPr="003129C6" w:rsidRDefault="00886383" w:rsidP="009C1201">
      <w:pPr>
        <w:pStyle w:val="22"/>
        <w:widowControl/>
        <w:numPr>
          <w:ilvl w:val="1"/>
          <w:numId w:val="6"/>
        </w:numPr>
        <w:tabs>
          <w:tab w:val="num" w:pos="180"/>
          <w:tab w:val="left" w:pos="360"/>
          <w:tab w:val="left" w:pos="900"/>
          <w:tab w:val="left" w:pos="1080"/>
          <w:tab w:val="num" w:pos="1494"/>
        </w:tabs>
        <w:spacing w:before="0" w:after="0" w:line="240" w:lineRule="auto"/>
        <w:ind w:left="426" w:firstLine="0"/>
        <w:rPr>
          <w:rFonts w:ascii="Arial" w:hAnsi="Arial" w:cs="Arial"/>
          <w:snapToGrid w:val="0"/>
          <w:sz w:val="18"/>
          <w:szCs w:val="18"/>
        </w:rPr>
      </w:pPr>
      <w:r w:rsidRPr="003129C6">
        <w:rPr>
          <w:rFonts w:ascii="Arial" w:hAnsi="Arial" w:cs="Arial"/>
          <w:snapToGrid w:val="0"/>
          <w:sz w:val="18"/>
          <w:szCs w:val="18"/>
        </w:rPr>
        <w:t>Подтверждением наличия и продолжительности действия обстоятельств непреодолимой силы будут являться документы, выданные компетентным государственным органом.</w:t>
      </w:r>
    </w:p>
    <w:p w:rsidR="007A5B1B" w:rsidRPr="003129C6" w:rsidRDefault="007C1EBB" w:rsidP="007227FE">
      <w:pPr>
        <w:pStyle w:val="22"/>
        <w:widowControl/>
        <w:numPr>
          <w:ilvl w:val="1"/>
          <w:numId w:val="6"/>
        </w:numPr>
        <w:tabs>
          <w:tab w:val="num" w:pos="180"/>
          <w:tab w:val="left" w:pos="360"/>
          <w:tab w:val="left" w:pos="900"/>
          <w:tab w:val="left" w:pos="1080"/>
        </w:tabs>
        <w:spacing w:before="0" w:after="0" w:line="240" w:lineRule="auto"/>
        <w:ind w:left="425" w:firstLine="0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snapToGrid w:val="0"/>
          <w:sz w:val="18"/>
          <w:szCs w:val="18"/>
        </w:rPr>
        <w:t xml:space="preserve"> Если подобные обстоятельства продлятся более 20 (двадцати) календарных дней подряд, то любая из Сторон вправе расторгнуть Договор в одностороннем порядке, известив об этом другую Сторону за 5 (пять) рабочих дней до даты предполагаемого расторжения. </w:t>
      </w:r>
    </w:p>
    <w:p w:rsidR="007C1EBB" w:rsidRPr="003129C6" w:rsidRDefault="007C1EBB" w:rsidP="00B9692D">
      <w:pPr>
        <w:pStyle w:val="22"/>
        <w:widowControl/>
        <w:tabs>
          <w:tab w:val="left" w:pos="360"/>
          <w:tab w:val="left" w:pos="900"/>
          <w:tab w:val="left" w:pos="1080"/>
        </w:tabs>
        <w:spacing w:after="60" w:line="240" w:lineRule="auto"/>
        <w:ind w:left="425"/>
        <w:jc w:val="center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10. ДОПОЛНИТЕЛЬНЫЕ ПОЛОЖЕНИЯ</w:t>
      </w:r>
    </w:p>
    <w:p w:rsidR="00444DE0" w:rsidRPr="003129C6" w:rsidRDefault="00D44A60" w:rsidP="00444DE0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10.</w:t>
      </w:r>
      <w:r w:rsidR="00105C54" w:rsidRPr="003129C6">
        <w:rPr>
          <w:rFonts w:ascii="Arial" w:hAnsi="Arial" w:cs="Arial"/>
          <w:sz w:val="18"/>
          <w:szCs w:val="18"/>
        </w:rPr>
        <w:t>1</w:t>
      </w:r>
      <w:r w:rsidR="007227FE" w:rsidRPr="003129C6">
        <w:rPr>
          <w:rFonts w:ascii="Arial" w:hAnsi="Arial" w:cs="Arial"/>
          <w:sz w:val="18"/>
          <w:szCs w:val="18"/>
        </w:rPr>
        <w:t>.</w:t>
      </w:r>
      <w:r w:rsidRPr="003129C6">
        <w:rPr>
          <w:rFonts w:ascii="Arial" w:hAnsi="Arial" w:cs="Arial"/>
          <w:sz w:val="18"/>
          <w:szCs w:val="18"/>
        </w:rPr>
        <w:t xml:space="preserve"> </w:t>
      </w:r>
      <w:r w:rsidR="00444DE0" w:rsidRPr="003129C6">
        <w:rPr>
          <w:rFonts w:ascii="Arial" w:hAnsi="Arial" w:cs="Arial"/>
          <w:sz w:val="18"/>
          <w:szCs w:val="18"/>
          <w:lang w:val="x-none"/>
        </w:rPr>
        <w:t>Стороны обязаны соблюдать конфиденциальность и обеспечивать безопасность персональных данных, обрабатываемых в рамках выполнения обязательств по договору, согласно требованиям  Федерального зако</w:t>
      </w:r>
      <w:r w:rsidR="00F31354" w:rsidRPr="003129C6">
        <w:rPr>
          <w:rFonts w:ascii="Arial" w:hAnsi="Arial" w:cs="Arial"/>
          <w:sz w:val="18"/>
          <w:szCs w:val="18"/>
          <w:lang w:val="x-none"/>
        </w:rPr>
        <w:t>на от 27 июля 2006 г. № 152-ФЗ</w:t>
      </w:r>
      <w:r w:rsidR="00F31354" w:rsidRPr="003129C6">
        <w:rPr>
          <w:rFonts w:ascii="Arial" w:hAnsi="Arial" w:cs="Arial"/>
          <w:sz w:val="18"/>
          <w:szCs w:val="18"/>
        </w:rPr>
        <w:t xml:space="preserve"> </w:t>
      </w:r>
      <w:r w:rsidR="00444DE0" w:rsidRPr="003129C6">
        <w:rPr>
          <w:rFonts w:ascii="Arial" w:hAnsi="Arial" w:cs="Arial"/>
          <w:sz w:val="18"/>
          <w:szCs w:val="18"/>
          <w:lang w:val="x-none"/>
        </w:rPr>
        <w:t>«О персональных данных» и принятых в соответствии с ним иных нормативных правовых актов.</w:t>
      </w:r>
    </w:p>
    <w:p w:rsidR="009637DB" w:rsidRPr="003129C6" w:rsidRDefault="009637DB" w:rsidP="009637DB">
      <w:pPr>
        <w:spacing w:before="0" w:after="4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10.</w:t>
      </w:r>
      <w:r w:rsidR="00852C01" w:rsidRPr="003129C6">
        <w:rPr>
          <w:rFonts w:ascii="Arial" w:hAnsi="Arial" w:cs="Arial"/>
          <w:sz w:val="18"/>
          <w:szCs w:val="18"/>
        </w:rPr>
        <w:t>2</w:t>
      </w:r>
      <w:r w:rsidR="00311CCF" w:rsidRPr="003129C6">
        <w:rPr>
          <w:rFonts w:ascii="Arial" w:hAnsi="Arial" w:cs="Arial"/>
          <w:sz w:val="18"/>
          <w:szCs w:val="18"/>
        </w:rPr>
        <w:t>. В целях получения К</w:t>
      </w:r>
      <w:r w:rsidRPr="003129C6">
        <w:rPr>
          <w:rFonts w:ascii="Arial" w:hAnsi="Arial" w:cs="Arial"/>
          <w:sz w:val="18"/>
          <w:szCs w:val="18"/>
        </w:rPr>
        <w:t xml:space="preserve">арт Покупатель при подаче заявки на выдачу Карт совместно с заполненной формой заявки предоставляет Продавцу оригиналы согласий на обработку персональных данных </w:t>
      </w:r>
      <w:r w:rsidR="00311CCF" w:rsidRPr="003129C6">
        <w:rPr>
          <w:rFonts w:ascii="Arial" w:hAnsi="Arial" w:cs="Arial"/>
          <w:sz w:val="18"/>
          <w:szCs w:val="18"/>
        </w:rPr>
        <w:t>о</w:t>
      </w:r>
      <w:r w:rsidRPr="003129C6">
        <w:rPr>
          <w:rFonts w:ascii="Arial" w:hAnsi="Arial" w:cs="Arial"/>
          <w:sz w:val="18"/>
          <w:szCs w:val="18"/>
        </w:rPr>
        <w:t xml:space="preserve">тветственных за получение </w:t>
      </w:r>
      <w:r w:rsidR="00A2549D" w:rsidRPr="003129C6">
        <w:rPr>
          <w:rFonts w:ascii="Arial" w:hAnsi="Arial" w:cs="Arial"/>
          <w:sz w:val="18"/>
          <w:szCs w:val="18"/>
        </w:rPr>
        <w:t>К</w:t>
      </w:r>
      <w:r w:rsidRPr="003129C6">
        <w:rPr>
          <w:rFonts w:ascii="Arial" w:hAnsi="Arial" w:cs="Arial"/>
          <w:sz w:val="18"/>
          <w:szCs w:val="18"/>
        </w:rPr>
        <w:t xml:space="preserve">арт представителей </w:t>
      </w:r>
      <w:r w:rsidR="0058156B" w:rsidRPr="003129C6">
        <w:rPr>
          <w:rFonts w:ascii="Arial" w:hAnsi="Arial" w:cs="Arial"/>
          <w:sz w:val="18"/>
          <w:szCs w:val="18"/>
        </w:rPr>
        <w:t>Покупателя</w:t>
      </w:r>
      <w:r w:rsidRPr="003129C6">
        <w:rPr>
          <w:rFonts w:ascii="Arial" w:hAnsi="Arial" w:cs="Arial"/>
          <w:sz w:val="18"/>
          <w:szCs w:val="18"/>
        </w:rPr>
        <w:t xml:space="preserve"> по форме Приложения </w:t>
      </w:r>
      <w:r w:rsidR="00A2549D" w:rsidRPr="003129C6">
        <w:rPr>
          <w:rFonts w:ascii="Arial" w:hAnsi="Arial" w:cs="Arial"/>
          <w:sz w:val="18"/>
          <w:szCs w:val="18"/>
        </w:rPr>
        <w:t xml:space="preserve">11 </w:t>
      </w:r>
      <w:r w:rsidRPr="003129C6">
        <w:rPr>
          <w:rFonts w:ascii="Arial" w:hAnsi="Arial" w:cs="Arial"/>
          <w:sz w:val="18"/>
          <w:szCs w:val="18"/>
        </w:rPr>
        <w:t>к настоящему Договору.</w:t>
      </w:r>
    </w:p>
    <w:p w:rsidR="00880D31" w:rsidRPr="003129C6" w:rsidRDefault="00880D31" w:rsidP="00880D31">
      <w:pPr>
        <w:spacing w:before="0" w:after="4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10.</w:t>
      </w:r>
      <w:r w:rsidR="00852C01" w:rsidRPr="003129C6">
        <w:rPr>
          <w:rFonts w:ascii="Arial" w:hAnsi="Arial" w:cs="Arial"/>
          <w:sz w:val="18"/>
          <w:szCs w:val="18"/>
        </w:rPr>
        <w:t>3</w:t>
      </w:r>
      <w:r w:rsidRPr="003129C6">
        <w:rPr>
          <w:rFonts w:ascii="Arial" w:hAnsi="Arial" w:cs="Arial"/>
          <w:sz w:val="18"/>
          <w:szCs w:val="18"/>
        </w:rPr>
        <w:t>. Подписанием настоящего Договора Покупатель выражает согласие на получение сообщений, направляемых посредством электронной почты, СМС-сообщений рекламного и/или информационного характера по номерам телефонов, адресам электронной почты, указанными Покупателем при обращении на Горячую линию, в Личном кабинете, при предоставлении Продавцу контактных данных иными способами, в том числе при заключении иных договоров, контрактов, соглашений с Продавцом и/или при предоставлении Продавцу прочих документов.</w:t>
      </w:r>
    </w:p>
    <w:p w:rsidR="00880D31" w:rsidRPr="003129C6" w:rsidRDefault="00880D31" w:rsidP="00880D31">
      <w:pPr>
        <w:spacing w:before="0" w:after="4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Покупатель уведомлен и выражает согласие на то, что Продавец вправе организовать указанную рассылку рекламного и/или информационного характера с привлечением третьих лиц, и передавать им для этих целей наименование, ИНН, КПП и контактную информацию Покупателя, включая, но не ограничиваясь: номера телефонов, почтовые адреса, адреса электронной почты, Ф.И.О. контактного лица и иные контактные данные, предоставленные Покупателем Продавцу.</w:t>
      </w:r>
    </w:p>
    <w:p w:rsidR="00880D31" w:rsidRPr="003129C6" w:rsidRDefault="00880D31" w:rsidP="00880D31">
      <w:pPr>
        <w:spacing w:before="0" w:after="4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Покупатель вправе отказаться от получения сообщений, направляемых посредством электронной почты, СМС-сообщений рекламного и/или информационного характера путем обращения на Горячую линию.</w:t>
      </w:r>
    </w:p>
    <w:p w:rsidR="00880D31" w:rsidRPr="003129C6" w:rsidRDefault="00880D31" w:rsidP="00880D31">
      <w:pPr>
        <w:spacing w:before="0" w:after="4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10.</w:t>
      </w:r>
      <w:r w:rsidR="00852C01" w:rsidRPr="003129C6">
        <w:rPr>
          <w:rFonts w:ascii="Arial" w:hAnsi="Arial" w:cs="Arial"/>
          <w:sz w:val="18"/>
          <w:szCs w:val="18"/>
        </w:rPr>
        <w:t>4</w:t>
      </w:r>
      <w:r w:rsidR="007F6710" w:rsidRPr="003129C6">
        <w:rPr>
          <w:rFonts w:ascii="Arial" w:hAnsi="Arial" w:cs="Arial"/>
          <w:sz w:val="18"/>
          <w:szCs w:val="18"/>
        </w:rPr>
        <w:t xml:space="preserve">. </w:t>
      </w:r>
      <w:r w:rsidRPr="003129C6">
        <w:rPr>
          <w:rFonts w:ascii="Arial" w:hAnsi="Arial" w:cs="Arial"/>
          <w:sz w:val="18"/>
          <w:szCs w:val="18"/>
        </w:rPr>
        <w:t xml:space="preserve"> С целью выполнения условий настоящего Договора Покупатель в течение 3 рабочих дней с даты подписания настоящего Договора обязан предоставить Продавцу перечень контактных лиц Покупателя по форме Приложения № </w:t>
      </w:r>
      <w:r w:rsidR="00125A06" w:rsidRPr="003129C6">
        <w:rPr>
          <w:rFonts w:ascii="Arial" w:hAnsi="Arial" w:cs="Arial"/>
          <w:sz w:val="18"/>
          <w:szCs w:val="18"/>
        </w:rPr>
        <w:t>7</w:t>
      </w:r>
      <w:r w:rsidRPr="003129C6">
        <w:rPr>
          <w:rFonts w:ascii="Arial" w:hAnsi="Arial" w:cs="Arial"/>
          <w:sz w:val="18"/>
          <w:szCs w:val="18"/>
        </w:rPr>
        <w:t xml:space="preserve"> к настоящему Договору и согласия указанных контактных лиц на обработку их персональных данных по форме Приложения № </w:t>
      </w:r>
      <w:r w:rsidR="00A2549D" w:rsidRPr="003129C6">
        <w:rPr>
          <w:rFonts w:ascii="Arial" w:hAnsi="Arial" w:cs="Arial"/>
          <w:sz w:val="18"/>
          <w:szCs w:val="18"/>
        </w:rPr>
        <w:t xml:space="preserve">11 </w:t>
      </w:r>
      <w:r w:rsidRPr="003129C6">
        <w:rPr>
          <w:rFonts w:ascii="Arial" w:hAnsi="Arial" w:cs="Arial"/>
          <w:sz w:val="18"/>
          <w:szCs w:val="18"/>
        </w:rPr>
        <w:t>к настоящему Договору.</w:t>
      </w:r>
    </w:p>
    <w:p w:rsidR="008F3410" w:rsidRPr="003129C6" w:rsidRDefault="00105C54" w:rsidP="008F3410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10.</w:t>
      </w:r>
      <w:r w:rsidR="00852C01" w:rsidRPr="003129C6">
        <w:rPr>
          <w:rFonts w:ascii="Arial" w:hAnsi="Arial" w:cs="Arial"/>
          <w:sz w:val="18"/>
          <w:szCs w:val="18"/>
        </w:rPr>
        <w:t>5</w:t>
      </w:r>
      <w:r w:rsidR="008F3410" w:rsidRPr="003129C6">
        <w:rPr>
          <w:rFonts w:ascii="Arial" w:hAnsi="Arial" w:cs="Arial"/>
          <w:sz w:val="18"/>
          <w:szCs w:val="18"/>
        </w:rPr>
        <w:t xml:space="preserve">. Продавец вправе в одностороннем порядке отказаться от исполнения договора в случае неисполнения Покупателем </w:t>
      </w:r>
      <w:r w:rsidR="00012BFC" w:rsidRPr="003129C6">
        <w:rPr>
          <w:rFonts w:ascii="Arial" w:hAnsi="Arial" w:cs="Arial"/>
          <w:sz w:val="18"/>
          <w:szCs w:val="18"/>
        </w:rPr>
        <w:t>обязанностей</w:t>
      </w:r>
      <w:r w:rsidR="008F3410" w:rsidRPr="003129C6">
        <w:rPr>
          <w:rFonts w:ascii="Arial" w:hAnsi="Arial" w:cs="Arial"/>
          <w:sz w:val="18"/>
          <w:szCs w:val="18"/>
        </w:rPr>
        <w:t>, предусмотренн</w:t>
      </w:r>
      <w:r w:rsidR="00F94446" w:rsidRPr="003129C6">
        <w:rPr>
          <w:rFonts w:ascii="Arial" w:hAnsi="Arial" w:cs="Arial"/>
          <w:sz w:val="18"/>
          <w:szCs w:val="18"/>
        </w:rPr>
        <w:t>ых</w:t>
      </w:r>
      <w:r w:rsidR="008F3410" w:rsidRPr="003129C6">
        <w:rPr>
          <w:rFonts w:ascii="Arial" w:hAnsi="Arial" w:cs="Arial"/>
          <w:sz w:val="18"/>
          <w:szCs w:val="18"/>
        </w:rPr>
        <w:t xml:space="preserve"> пункт</w:t>
      </w:r>
      <w:r w:rsidR="00880D31" w:rsidRPr="003129C6">
        <w:rPr>
          <w:rFonts w:ascii="Arial" w:hAnsi="Arial" w:cs="Arial"/>
          <w:sz w:val="18"/>
          <w:szCs w:val="18"/>
        </w:rPr>
        <w:t>а</w:t>
      </w:r>
      <w:r w:rsidR="008F3410" w:rsidRPr="003129C6">
        <w:rPr>
          <w:rFonts w:ascii="Arial" w:hAnsi="Arial" w:cs="Arial"/>
          <w:sz w:val="18"/>
          <w:szCs w:val="18"/>
        </w:rPr>
        <w:t>м</w:t>
      </w:r>
      <w:r w:rsidR="00880D31" w:rsidRPr="003129C6">
        <w:rPr>
          <w:rFonts w:ascii="Arial" w:hAnsi="Arial" w:cs="Arial"/>
          <w:sz w:val="18"/>
          <w:szCs w:val="18"/>
        </w:rPr>
        <w:t>и</w:t>
      </w:r>
      <w:r w:rsidR="008F3410" w:rsidRPr="003129C6">
        <w:rPr>
          <w:rFonts w:ascii="Arial" w:hAnsi="Arial" w:cs="Arial"/>
          <w:sz w:val="18"/>
          <w:szCs w:val="18"/>
        </w:rPr>
        <w:t xml:space="preserve"> 10.</w:t>
      </w:r>
      <w:r w:rsidRPr="003129C6">
        <w:rPr>
          <w:rFonts w:ascii="Arial" w:hAnsi="Arial" w:cs="Arial"/>
          <w:sz w:val="18"/>
          <w:szCs w:val="18"/>
        </w:rPr>
        <w:t>2</w:t>
      </w:r>
      <w:r w:rsidR="00012BFC" w:rsidRPr="003129C6">
        <w:rPr>
          <w:rFonts w:ascii="Arial" w:hAnsi="Arial" w:cs="Arial"/>
          <w:sz w:val="18"/>
          <w:szCs w:val="18"/>
        </w:rPr>
        <w:t>-10.5</w:t>
      </w:r>
      <w:r w:rsidR="008F3410" w:rsidRPr="003129C6">
        <w:rPr>
          <w:rFonts w:ascii="Arial" w:hAnsi="Arial" w:cs="Arial"/>
          <w:sz w:val="18"/>
          <w:szCs w:val="18"/>
        </w:rPr>
        <w:t xml:space="preserve"> настоящего договора. </w:t>
      </w:r>
    </w:p>
    <w:p w:rsidR="008F3410" w:rsidRPr="003129C6" w:rsidRDefault="008F3410" w:rsidP="008F3410">
      <w:pPr>
        <w:pStyle w:val="afd"/>
        <w:ind w:left="426" w:firstLine="0"/>
        <w:rPr>
          <w:sz w:val="18"/>
          <w:szCs w:val="18"/>
          <w:lang w:val="ru-RU" w:eastAsia="ru-RU"/>
        </w:rPr>
      </w:pPr>
      <w:r w:rsidRPr="003129C6">
        <w:rPr>
          <w:sz w:val="18"/>
          <w:szCs w:val="18"/>
          <w:lang w:val="ru-RU" w:eastAsia="ru-RU"/>
        </w:rPr>
        <w:t>В этом случае настоящий договор считается расторгнутым с даты получения Покупателем письменного уведомления Продавца об отказе от исполнения договора или с иной даты, указанной в таком уведомлении.</w:t>
      </w:r>
    </w:p>
    <w:p w:rsidR="007C1EBB" w:rsidRPr="003129C6" w:rsidRDefault="007C1EBB" w:rsidP="005E4CB3">
      <w:pPr>
        <w:widowControl/>
        <w:autoSpaceDE w:val="0"/>
        <w:autoSpaceDN w:val="0"/>
        <w:adjustRightInd w:val="0"/>
        <w:spacing w:before="0"/>
        <w:ind w:left="426"/>
        <w:outlineLvl w:val="3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10.</w:t>
      </w:r>
      <w:r w:rsidR="00852C01" w:rsidRPr="003129C6">
        <w:rPr>
          <w:rFonts w:ascii="Arial" w:hAnsi="Arial" w:cs="Arial"/>
          <w:sz w:val="18"/>
          <w:szCs w:val="18"/>
        </w:rPr>
        <w:t>6</w:t>
      </w:r>
      <w:r w:rsidRPr="003129C6">
        <w:rPr>
          <w:rFonts w:ascii="Arial" w:hAnsi="Arial" w:cs="Arial"/>
          <w:sz w:val="18"/>
          <w:szCs w:val="18"/>
        </w:rPr>
        <w:t xml:space="preserve">. Все предусмотренные Договором заявления, извещения отправляются </w:t>
      </w:r>
      <w:r w:rsidR="006C073B" w:rsidRPr="003129C6">
        <w:rPr>
          <w:rFonts w:ascii="Arial" w:hAnsi="Arial" w:cs="Arial"/>
          <w:sz w:val="18"/>
          <w:szCs w:val="18"/>
        </w:rPr>
        <w:t>Сторонами посредством</w:t>
      </w:r>
      <w:r w:rsidRPr="003129C6">
        <w:rPr>
          <w:rFonts w:ascii="Arial" w:hAnsi="Arial" w:cs="Arial"/>
          <w:sz w:val="18"/>
          <w:szCs w:val="18"/>
        </w:rPr>
        <w:t xml:space="preserve"> факсимильной связи по номерам, указанным в Договоре, либо по </w:t>
      </w:r>
      <w:r w:rsidR="008052F4" w:rsidRPr="003129C6">
        <w:rPr>
          <w:rFonts w:ascii="Arial" w:hAnsi="Arial" w:cs="Arial"/>
          <w:sz w:val="18"/>
          <w:szCs w:val="18"/>
        </w:rPr>
        <w:t xml:space="preserve">адресу </w:t>
      </w:r>
      <w:r w:rsidRPr="003129C6">
        <w:rPr>
          <w:rFonts w:ascii="Arial" w:hAnsi="Arial" w:cs="Arial"/>
          <w:sz w:val="18"/>
          <w:szCs w:val="18"/>
        </w:rPr>
        <w:t>электронной почт</w:t>
      </w:r>
      <w:r w:rsidR="008052F4" w:rsidRPr="003129C6">
        <w:rPr>
          <w:rFonts w:ascii="Arial" w:hAnsi="Arial" w:cs="Arial"/>
          <w:sz w:val="18"/>
          <w:szCs w:val="18"/>
        </w:rPr>
        <w:t xml:space="preserve">ы, указанному в настоящем договоре, </w:t>
      </w:r>
      <w:r w:rsidRPr="003129C6">
        <w:rPr>
          <w:rFonts w:ascii="Arial" w:hAnsi="Arial" w:cs="Arial"/>
          <w:sz w:val="18"/>
          <w:szCs w:val="18"/>
        </w:rPr>
        <w:t>и почтовыми отправлениями по адресам, указанным в Договоре в качестве почтовых адресов, либо вручаются под расписку уполномоченному представителю Стороны-получателя.</w:t>
      </w:r>
      <w:r w:rsidR="008052F4" w:rsidRPr="003129C6">
        <w:rPr>
          <w:rFonts w:ascii="Arial" w:hAnsi="Arial" w:cs="Arial"/>
          <w:sz w:val="18"/>
          <w:szCs w:val="18"/>
        </w:rPr>
        <w:t xml:space="preserve"> Предусмотренные настоящим договором заявки, сообщения и извещения Покупателя, представление которых возможно путем заполнения электронных форм в личном кабинете</w:t>
      </w:r>
      <w:r w:rsidR="003D13B4" w:rsidRPr="003129C6">
        <w:rPr>
          <w:rFonts w:ascii="Arial" w:hAnsi="Arial" w:cs="Arial"/>
          <w:sz w:val="18"/>
          <w:szCs w:val="18"/>
        </w:rPr>
        <w:t xml:space="preserve"> Покупателя</w:t>
      </w:r>
      <w:r w:rsidR="008052F4" w:rsidRPr="003129C6">
        <w:rPr>
          <w:rFonts w:ascii="Arial" w:hAnsi="Arial" w:cs="Arial"/>
          <w:sz w:val="18"/>
          <w:szCs w:val="18"/>
        </w:rPr>
        <w:t xml:space="preserve">, могут представляться Покупателем </w:t>
      </w:r>
      <w:r w:rsidR="003D13B4" w:rsidRPr="003129C6">
        <w:rPr>
          <w:rFonts w:ascii="Arial" w:hAnsi="Arial" w:cs="Arial"/>
          <w:sz w:val="18"/>
          <w:szCs w:val="18"/>
        </w:rPr>
        <w:t>указанным способом</w:t>
      </w:r>
      <w:r w:rsidR="0000617E" w:rsidRPr="003129C6">
        <w:rPr>
          <w:rFonts w:ascii="Arial" w:hAnsi="Arial" w:cs="Arial"/>
          <w:sz w:val="18"/>
          <w:szCs w:val="18"/>
        </w:rPr>
        <w:t>.</w:t>
      </w:r>
    </w:p>
    <w:p w:rsidR="007C1EBB" w:rsidRPr="003129C6" w:rsidRDefault="007C1EBB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10.</w:t>
      </w:r>
      <w:r w:rsidR="00852C01" w:rsidRPr="003129C6">
        <w:rPr>
          <w:rFonts w:ascii="Arial" w:hAnsi="Arial" w:cs="Arial"/>
          <w:sz w:val="18"/>
          <w:szCs w:val="18"/>
        </w:rPr>
        <w:t>7</w:t>
      </w:r>
      <w:r w:rsidRPr="003129C6">
        <w:rPr>
          <w:rFonts w:ascii="Arial" w:hAnsi="Arial" w:cs="Arial"/>
          <w:sz w:val="18"/>
          <w:szCs w:val="18"/>
        </w:rPr>
        <w:t>. Все документы, исходящие от Стороны по Договору и отправляемые в рамках исполнения Договора, должны быть подписаны уполномоч</w:t>
      </w:r>
      <w:r w:rsidR="003D13B4" w:rsidRPr="003129C6">
        <w:rPr>
          <w:rFonts w:ascii="Arial" w:hAnsi="Arial" w:cs="Arial"/>
          <w:sz w:val="18"/>
          <w:szCs w:val="18"/>
        </w:rPr>
        <w:t xml:space="preserve">енным лицом Стороны-отправителя и в случаях, предусмотренных законодательством, заверены печатью Стороны. В случае, если Договор допускает представление документов путем их направления на адрес электронной почты, такой документ должен быть направлен в форме скан-образа с разрешением и качеством, </w:t>
      </w:r>
      <w:r w:rsidR="00173EA8" w:rsidRPr="003129C6">
        <w:rPr>
          <w:rFonts w:ascii="Arial" w:hAnsi="Arial" w:cs="Arial"/>
          <w:sz w:val="18"/>
          <w:szCs w:val="18"/>
        </w:rPr>
        <w:t>достаточным для четкого отображения текста документа, подписей и печатей.</w:t>
      </w:r>
      <w:r w:rsidR="00C51566" w:rsidRPr="003129C6">
        <w:rPr>
          <w:rFonts w:ascii="Arial" w:hAnsi="Arial" w:cs="Arial"/>
          <w:sz w:val="18"/>
          <w:szCs w:val="18"/>
        </w:rPr>
        <w:t xml:space="preserve"> Стороны установили, что полномочия представителя Стороны, подтвержденные </w:t>
      </w:r>
      <w:r w:rsidR="00870242" w:rsidRPr="003129C6">
        <w:rPr>
          <w:rFonts w:ascii="Arial" w:hAnsi="Arial" w:cs="Arial"/>
          <w:sz w:val="18"/>
          <w:szCs w:val="18"/>
        </w:rPr>
        <w:t xml:space="preserve">документами, совершенными </w:t>
      </w:r>
      <w:r w:rsidR="00C51566" w:rsidRPr="003129C6">
        <w:rPr>
          <w:rFonts w:ascii="Arial" w:hAnsi="Arial" w:cs="Arial"/>
          <w:sz w:val="18"/>
          <w:szCs w:val="18"/>
        </w:rPr>
        <w:t>в простой письменной форме</w:t>
      </w:r>
      <w:r w:rsidR="008503AB" w:rsidRPr="003129C6">
        <w:rPr>
          <w:rFonts w:ascii="Arial" w:hAnsi="Arial" w:cs="Arial"/>
          <w:sz w:val="18"/>
          <w:szCs w:val="18"/>
        </w:rPr>
        <w:t>,</w:t>
      </w:r>
      <w:r w:rsidR="00C51566" w:rsidRPr="003129C6">
        <w:rPr>
          <w:rFonts w:ascii="Arial" w:hAnsi="Arial" w:cs="Arial"/>
          <w:sz w:val="18"/>
          <w:szCs w:val="18"/>
        </w:rPr>
        <w:t xml:space="preserve"> являются </w:t>
      </w:r>
      <w:r w:rsidR="008503AB" w:rsidRPr="003129C6">
        <w:rPr>
          <w:rFonts w:ascii="Arial" w:hAnsi="Arial" w:cs="Arial"/>
          <w:sz w:val="18"/>
          <w:szCs w:val="18"/>
        </w:rPr>
        <w:t>подтвержденными надлежащим образом.</w:t>
      </w:r>
    </w:p>
    <w:p w:rsidR="007C1EBB" w:rsidRPr="003129C6" w:rsidRDefault="007C1EBB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10.</w:t>
      </w:r>
      <w:r w:rsidR="00852C01" w:rsidRPr="003129C6">
        <w:rPr>
          <w:rFonts w:ascii="Arial" w:hAnsi="Arial" w:cs="Arial"/>
          <w:sz w:val="18"/>
          <w:szCs w:val="18"/>
        </w:rPr>
        <w:t>8</w:t>
      </w:r>
      <w:r w:rsidRPr="003129C6">
        <w:rPr>
          <w:rFonts w:ascii="Arial" w:hAnsi="Arial" w:cs="Arial"/>
          <w:sz w:val="18"/>
          <w:szCs w:val="18"/>
        </w:rPr>
        <w:t>. В случае изменения организационно-правовой формы, наименования, места нахождения, почтового (фактического) адреса и других сведений Сторона в течение 3 (Трех)</w:t>
      </w:r>
      <w:r w:rsidR="00221A67" w:rsidRPr="003129C6">
        <w:rPr>
          <w:rFonts w:ascii="Arial" w:hAnsi="Arial" w:cs="Arial"/>
          <w:sz w:val="18"/>
          <w:szCs w:val="18"/>
        </w:rPr>
        <w:t xml:space="preserve"> рабочих</w:t>
      </w:r>
      <w:r w:rsidRPr="003129C6">
        <w:rPr>
          <w:rFonts w:ascii="Arial" w:hAnsi="Arial" w:cs="Arial"/>
          <w:sz w:val="18"/>
          <w:szCs w:val="18"/>
        </w:rPr>
        <w:t xml:space="preserve"> дней должна письменно сообщить об этом другой Стороне и представить заверенные копии решений (согласований) о государственной регистрации данных изменений (если данные изменения влекут за собой необходимость государственной регистрации).</w:t>
      </w:r>
    </w:p>
    <w:p w:rsidR="007C1EBB" w:rsidRPr="003129C6" w:rsidRDefault="007C1EBB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10.</w:t>
      </w:r>
      <w:r w:rsidR="00852C01" w:rsidRPr="003129C6">
        <w:rPr>
          <w:rFonts w:ascii="Arial" w:hAnsi="Arial" w:cs="Arial"/>
          <w:sz w:val="18"/>
          <w:szCs w:val="18"/>
        </w:rPr>
        <w:t>9</w:t>
      </w:r>
      <w:r w:rsidRPr="003129C6">
        <w:rPr>
          <w:rFonts w:ascii="Arial" w:hAnsi="Arial" w:cs="Arial"/>
          <w:sz w:val="18"/>
          <w:szCs w:val="18"/>
        </w:rPr>
        <w:t>. Сторона, не известившая или несвоевременно известившая другую Сторону о вышеуказанных изменениях, несет ответственность за все связанные с этим неблагоприятные последствия.</w:t>
      </w:r>
    </w:p>
    <w:p w:rsidR="007C1EBB" w:rsidRPr="003129C6" w:rsidRDefault="007C1EBB" w:rsidP="009C1201">
      <w:pPr>
        <w:pStyle w:val="a8"/>
        <w:spacing w:after="40"/>
        <w:ind w:left="426" w:right="-1"/>
        <w:rPr>
          <w:sz w:val="18"/>
          <w:szCs w:val="18"/>
        </w:rPr>
      </w:pPr>
      <w:r w:rsidRPr="003129C6">
        <w:rPr>
          <w:sz w:val="18"/>
          <w:szCs w:val="18"/>
        </w:rPr>
        <w:t>10.</w:t>
      </w:r>
      <w:r w:rsidR="00852C01" w:rsidRPr="003129C6">
        <w:rPr>
          <w:sz w:val="18"/>
          <w:szCs w:val="18"/>
        </w:rPr>
        <w:t>10</w:t>
      </w:r>
      <w:r w:rsidRPr="003129C6">
        <w:rPr>
          <w:sz w:val="18"/>
          <w:szCs w:val="18"/>
        </w:rPr>
        <w:t>. Применимым правом, то есть правом, регулирующим правоотношения Сторон, вытекающие из Договора, является право Российской Федерации.</w:t>
      </w:r>
    </w:p>
    <w:p w:rsidR="007C1EBB" w:rsidRPr="003129C6" w:rsidRDefault="007F6710" w:rsidP="009C1201">
      <w:pPr>
        <w:pStyle w:val="a8"/>
        <w:spacing w:after="40"/>
        <w:ind w:left="426" w:right="-1"/>
        <w:rPr>
          <w:sz w:val="18"/>
          <w:szCs w:val="18"/>
        </w:rPr>
      </w:pPr>
      <w:r w:rsidRPr="003129C6">
        <w:rPr>
          <w:sz w:val="18"/>
          <w:szCs w:val="18"/>
        </w:rPr>
        <w:t>10.</w:t>
      </w:r>
      <w:r w:rsidR="00852C01" w:rsidRPr="003129C6">
        <w:rPr>
          <w:sz w:val="18"/>
          <w:szCs w:val="18"/>
        </w:rPr>
        <w:t>11</w:t>
      </w:r>
      <w:r w:rsidR="007C1EBB" w:rsidRPr="003129C6">
        <w:rPr>
          <w:sz w:val="18"/>
          <w:szCs w:val="18"/>
        </w:rPr>
        <w:t>. Настоящий Договор составлен в двух экземплярах, имеющих равную юридическую силу, по одному для каждой из Сторон.</w:t>
      </w:r>
    </w:p>
    <w:p w:rsidR="00E02ADA" w:rsidRPr="003129C6" w:rsidRDefault="00392AD6" w:rsidP="00E02ADA">
      <w:pPr>
        <w:pStyle w:val="a8"/>
        <w:spacing w:before="60" w:after="60"/>
        <w:ind w:left="425"/>
        <w:rPr>
          <w:sz w:val="18"/>
          <w:szCs w:val="18"/>
        </w:rPr>
      </w:pPr>
      <w:r w:rsidRPr="003129C6">
        <w:rPr>
          <w:sz w:val="18"/>
          <w:szCs w:val="18"/>
        </w:rPr>
        <w:t>10.</w:t>
      </w:r>
      <w:r w:rsidR="00852C01" w:rsidRPr="003129C6">
        <w:rPr>
          <w:sz w:val="18"/>
          <w:szCs w:val="18"/>
        </w:rPr>
        <w:t>12</w:t>
      </w:r>
      <w:r w:rsidR="00E02ADA" w:rsidRPr="003129C6">
        <w:rPr>
          <w:sz w:val="18"/>
          <w:szCs w:val="18"/>
        </w:rPr>
        <w:t xml:space="preserve">. Предусмотренные настоящим договором сообщения Продавца и уведомления Продавцом Покупателя, представление которых в соответствии с условиями настоящего Договора возможно посредством электронной почты или посредством размещения информации на сайте </w:t>
      </w:r>
      <w:hyperlink r:id="rId12" w:history="1">
        <w:r w:rsidR="001422BA" w:rsidRPr="003129C6">
          <w:rPr>
            <w:rStyle w:val="af0"/>
            <w:color w:val="auto"/>
            <w:sz w:val="18"/>
            <w:szCs w:val="18"/>
          </w:rPr>
          <w:t>https://opti-24.com</w:t>
        </w:r>
      </w:hyperlink>
      <w:r w:rsidR="00E02ADA" w:rsidRPr="003129C6">
        <w:rPr>
          <w:sz w:val="18"/>
          <w:szCs w:val="18"/>
        </w:rPr>
        <w:t xml:space="preserve">, в том числе в Личном кабинете Покупателя, имеют юридическую силу и считаются полученными Покупателем, если они были направлены Продавцом по электронной почте, указанной разделе 11 настоящего Договора или в дополнительном соглашении к Договору, либо размещены  на сайте </w:t>
      </w:r>
      <w:hyperlink r:id="rId13" w:history="1">
        <w:r w:rsidR="001422BA" w:rsidRPr="003129C6">
          <w:rPr>
            <w:rStyle w:val="af0"/>
            <w:color w:val="auto"/>
            <w:sz w:val="18"/>
            <w:szCs w:val="18"/>
          </w:rPr>
          <w:t>https://opti-24.com</w:t>
        </w:r>
      </w:hyperlink>
      <w:r w:rsidR="00E02ADA" w:rsidRPr="003129C6">
        <w:rPr>
          <w:sz w:val="18"/>
          <w:szCs w:val="18"/>
        </w:rPr>
        <w:t>, в том числе в Личном кабинете Покупателя. Покупатель обязуется обеспечить работоспособность (прием сообщений) адреса электронной почты, указанного в разделе 11 настоящего Договора или в дополнительном соглашении к Договору, и незамедлительно извещать Продавца об изменении адреса (адресов) электронной почты, о прекращении работы адресов электронной почты, указанных ранее в Договоре или в дополнительных соглашениях к Договору. Извещение об изменении адреса электронной почты, о прекращении работы адреса электронной почты должно быть оформлено на официальном бланке Покупателя за подписью уполномоченного представителя Покупателя с приложением к такому извещению документа, подтверждающего полномочия на его подписание. В случае неисполнения Покупателем указанной в настоящем пункте обязанности сообщения и уведомления, направленные Продавцом по указанному в разделе 11 Договора или в дополнительном соглашении к Договору электронному адресу, считаются полученными Покупателем.</w:t>
      </w:r>
    </w:p>
    <w:p w:rsidR="00392AD6" w:rsidRPr="003129C6" w:rsidRDefault="00392AD6" w:rsidP="00392AD6">
      <w:pPr>
        <w:pStyle w:val="a8"/>
        <w:spacing w:after="40"/>
        <w:ind w:left="426" w:right="-1"/>
        <w:rPr>
          <w:sz w:val="18"/>
          <w:szCs w:val="18"/>
        </w:rPr>
      </w:pPr>
      <w:r w:rsidRPr="003129C6">
        <w:rPr>
          <w:sz w:val="18"/>
          <w:szCs w:val="18"/>
        </w:rPr>
        <w:t>10.</w:t>
      </w:r>
      <w:r w:rsidR="00852C01" w:rsidRPr="003129C6">
        <w:rPr>
          <w:sz w:val="18"/>
          <w:szCs w:val="18"/>
        </w:rPr>
        <w:t>13</w:t>
      </w:r>
      <w:r w:rsidR="00C879CD" w:rsidRPr="003129C6">
        <w:rPr>
          <w:sz w:val="18"/>
          <w:szCs w:val="18"/>
        </w:rPr>
        <w:t xml:space="preserve">. </w:t>
      </w:r>
      <w:r w:rsidR="00365394" w:rsidRPr="003129C6">
        <w:rPr>
          <w:sz w:val="18"/>
          <w:szCs w:val="18"/>
        </w:rPr>
        <w:t>Условия Договора, возможность изменения которых в одностороннем порядке Договором не предусмотрена, могут быть изменены Сторонами путем заключения дополнительных соглашений к Договору.</w:t>
      </w:r>
    </w:p>
    <w:p w:rsidR="00392AD6" w:rsidRPr="003129C6" w:rsidRDefault="00392AD6" w:rsidP="00392AD6">
      <w:pPr>
        <w:pStyle w:val="a8"/>
        <w:spacing w:after="40"/>
        <w:ind w:left="426" w:right="-1"/>
        <w:rPr>
          <w:sz w:val="18"/>
          <w:szCs w:val="18"/>
        </w:rPr>
      </w:pPr>
      <w:r w:rsidRPr="003129C6">
        <w:rPr>
          <w:sz w:val="18"/>
          <w:szCs w:val="18"/>
        </w:rPr>
        <w:t>10.</w:t>
      </w:r>
      <w:r w:rsidR="00852C01" w:rsidRPr="003129C6">
        <w:rPr>
          <w:sz w:val="18"/>
          <w:szCs w:val="18"/>
        </w:rPr>
        <w:t>14</w:t>
      </w:r>
      <w:r w:rsidRPr="003129C6">
        <w:rPr>
          <w:sz w:val="18"/>
          <w:szCs w:val="18"/>
        </w:rPr>
        <w:t xml:space="preserve">. Приложениями к настоящему договору являются: </w:t>
      </w:r>
    </w:p>
    <w:p w:rsidR="00392AD6" w:rsidRPr="003129C6" w:rsidRDefault="00392AD6" w:rsidP="0013747C">
      <w:pPr>
        <w:tabs>
          <w:tab w:val="left" w:pos="426"/>
        </w:tabs>
        <w:ind w:left="426"/>
        <w:rPr>
          <w:rFonts w:ascii="Arial" w:hAnsi="Arial" w:cs="Arial"/>
          <w:bCs/>
          <w:sz w:val="18"/>
          <w:szCs w:val="18"/>
        </w:rPr>
      </w:pPr>
      <w:r w:rsidRPr="003129C6">
        <w:rPr>
          <w:rFonts w:ascii="Arial" w:hAnsi="Arial" w:cs="Arial"/>
          <w:sz w:val="18"/>
          <w:szCs w:val="18"/>
          <w:u w:val="single"/>
        </w:rPr>
        <w:t>Приложение № 1</w:t>
      </w:r>
      <w:r w:rsidRPr="003129C6">
        <w:rPr>
          <w:rFonts w:ascii="Arial" w:hAnsi="Arial" w:cs="Arial"/>
          <w:sz w:val="18"/>
          <w:szCs w:val="18"/>
        </w:rPr>
        <w:t xml:space="preserve"> –</w:t>
      </w:r>
      <w:r w:rsidR="0013747C" w:rsidRPr="003129C6">
        <w:rPr>
          <w:rFonts w:ascii="Arial" w:hAnsi="Arial" w:cs="Arial"/>
          <w:sz w:val="18"/>
          <w:szCs w:val="18"/>
        </w:rPr>
        <w:t xml:space="preserve"> </w:t>
      </w:r>
      <w:r w:rsidR="0013747C" w:rsidRPr="003129C6">
        <w:rPr>
          <w:rFonts w:ascii="Arial" w:hAnsi="Arial" w:cs="Arial"/>
          <w:bCs/>
          <w:sz w:val="18"/>
          <w:szCs w:val="18"/>
        </w:rPr>
        <w:t xml:space="preserve">Порядок установления цены на товары и условия оплаты товаров </w:t>
      </w:r>
      <w:r w:rsidR="0058156B" w:rsidRPr="003129C6">
        <w:rPr>
          <w:rFonts w:ascii="Arial" w:hAnsi="Arial" w:cs="Arial"/>
          <w:bCs/>
          <w:sz w:val="18"/>
          <w:szCs w:val="18"/>
        </w:rPr>
        <w:t>Покупателем</w:t>
      </w:r>
      <w:r w:rsidR="0013747C" w:rsidRPr="003129C6">
        <w:rPr>
          <w:rFonts w:ascii="Arial" w:hAnsi="Arial" w:cs="Arial"/>
          <w:bCs/>
          <w:sz w:val="18"/>
          <w:szCs w:val="18"/>
        </w:rPr>
        <w:t>.</w:t>
      </w:r>
    </w:p>
    <w:p w:rsidR="00392AD6" w:rsidRPr="003129C6" w:rsidRDefault="00392AD6" w:rsidP="00392AD6">
      <w:pPr>
        <w:spacing w:before="0" w:after="4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  <w:u w:val="single"/>
        </w:rPr>
        <w:t>Приложение № 2</w:t>
      </w:r>
      <w:r w:rsidRPr="003129C6">
        <w:rPr>
          <w:rFonts w:ascii="Arial" w:hAnsi="Arial" w:cs="Arial"/>
          <w:sz w:val="18"/>
          <w:szCs w:val="18"/>
        </w:rPr>
        <w:t xml:space="preserve"> – Основные параметры Товарных ограничителей (размещено на сайте</w:t>
      </w:r>
      <w:r w:rsidRPr="003129C6">
        <w:rPr>
          <w:rFonts w:ascii="Arial" w:hAnsi="Arial" w:cs="Arial"/>
          <w:bCs/>
          <w:sz w:val="18"/>
          <w:szCs w:val="18"/>
        </w:rPr>
        <w:t xml:space="preserve"> </w:t>
      </w:r>
      <w:hyperlink r:id="rId14" w:history="1">
        <w:r w:rsidR="001422BA" w:rsidRPr="003129C6">
          <w:rPr>
            <w:rStyle w:val="af0"/>
            <w:rFonts w:ascii="Arial" w:hAnsi="Arial" w:cs="Arial"/>
            <w:bCs/>
            <w:color w:val="auto"/>
            <w:sz w:val="18"/>
            <w:szCs w:val="18"/>
            <w:lang w:val="en-US"/>
          </w:rPr>
          <w:t>https</w:t>
        </w:r>
        <w:r w:rsidR="001422BA" w:rsidRPr="003129C6">
          <w:rPr>
            <w:rStyle w:val="af0"/>
            <w:rFonts w:ascii="Arial" w:hAnsi="Arial" w:cs="Arial"/>
            <w:bCs/>
            <w:color w:val="auto"/>
            <w:sz w:val="18"/>
            <w:szCs w:val="18"/>
          </w:rPr>
          <w:t>://</w:t>
        </w:r>
        <w:r w:rsidR="001422BA" w:rsidRPr="003129C6">
          <w:rPr>
            <w:rStyle w:val="af0"/>
            <w:rFonts w:ascii="Arial" w:hAnsi="Arial" w:cs="Arial"/>
            <w:bCs/>
            <w:color w:val="auto"/>
            <w:sz w:val="18"/>
            <w:szCs w:val="18"/>
            <w:lang w:val="en-US"/>
          </w:rPr>
          <w:t>opti</w:t>
        </w:r>
        <w:r w:rsidR="001422BA" w:rsidRPr="003129C6">
          <w:rPr>
            <w:rStyle w:val="af0"/>
            <w:rFonts w:ascii="Arial" w:hAnsi="Arial" w:cs="Arial"/>
            <w:bCs/>
            <w:color w:val="auto"/>
            <w:sz w:val="18"/>
            <w:szCs w:val="18"/>
          </w:rPr>
          <w:t>-24.</w:t>
        </w:r>
        <w:r w:rsidR="001422BA" w:rsidRPr="003129C6">
          <w:rPr>
            <w:rStyle w:val="af0"/>
            <w:rFonts w:ascii="Arial" w:hAnsi="Arial" w:cs="Arial"/>
            <w:bCs/>
            <w:color w:val="auto"/>
            <w:sz w:val="18"/>
            <w:szCs w:val="18"/>
            <w:lang w:val="en-US"/>
          </w:rPr>
          <w:t>com</w:t>
        </w:r>
      </w:hyperlink>
      <w:r w:rsidRPr="003129C6">
        <w:rPr>
          <w:rFonts w:ascii="Arial" w:hAnsi="Arial" w:cs="Arial"/>
          <w:bCs/>
          <w:sz w:val="18"/>
          <w:szCs w:val="18"/>
        </w:rPr>
        <w:t xml:space="preserve"> в разделе Информация)</w:t>
      </w:r>
      <w:r w:rsidRPr="003129C6">
        <w:rPr>
          <w:rFonts w:ascii="Arial" w:hAnsi="Arial" w:cs="Arial"/>
          <w:sz w:val="18"/>
          <w:szCs w:val="18"/>
        </w:rPr>
        <w:t>.</w:t>
      </w:r>
    </w:p>
    <w:p w:rsidR="00392AD6" w:rsidRPr="003129C6" w:rsidRDefault="00392AD6" w:rsidP="00392AD6">
      <w:pPr>
        <w:spacing w:before="0" w:after="4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  <w:u w:val="single"/>
        </w:rPr>
        <w:t>Приложение № 3</w:t>
      </w:r>
      <w:r w:rsidRPr="003129C6">
        <w:rPr>
          <w:rFonts w:ascii="Arial" w:hAnsi="Arial" w:cs="Arial"/>
          <w:sz w:val="18"/>
          <w:szCs w:val="18"/>
        </w:rPr>
        <w:t xml:space="preserve"> </w:t>
      </w:r>
      <w:r w:rsidR="001422BA" w:rsidRPr="003129C6">
        <w:rPr>
          <w:rFonts w:ascii="Arial" w:hAnsi="Arial" w:cs="Arial"/>
          <w:sz w:val="18"/>
          <w:szCs w:val="18"/>
        </w:rPr>
        <w:t>–</w:t>
      </w:r>
      <w:r w:rsidRPr="003129C6">
        <w:rPr>
          <w:rFonts w:ascii="Arial" w:hAnsi="Arial" w:cs="Arial"/>
          <w:sz w:val="18"/>
          <w:szCs w:val="18"/>
        </w:rPr>
        <w:t xml:space="preserve"> Форма заявки на выдачу Карт (размещено на сайте</w:t>
      </w:r>
      <w:r w:rsidRPr="003129C6">
        <w:rPr>
          <w:rFonts w:ascii="Arial" w:hAnsi="Arial" w:cs="Arial"/>
          <w:bCs/>
          <w:sz w:val="18"/>
          <w:szCs w:val="18"/>
        </w:rPr>
        <w:t xml:space="preserve"> </w:t>
      </w:r>
      <w:r w:rsidR="001422BA" w:rsidRPr="003129C6">
        <w:rPr>
          <w:rFonts w:ascii="Arial" w:hAnsi="Arial" w:cs="Arial"/>
          <w:bCs/>
          <w:sz w:val="18"/>
          <w:szCs w:val="18"/>
          <w:lang w:val="en-US"/>
        </w:rPr>
        <w:t>https</w:t>
      </w:r>
      <w:r w:rsidR="001422BA" w:rsidRPr="003129C6">
        <w:rPr>
          <w:rFonts w:ascii="Arial" w:hAnsi="Arial" w:cs="Arial"/>
          <w:bCs/>
          <w:sz w:val="18"/>
          <w:szCs w:val="18"/>
        </w:rPr>
        <w:t>://</w:t>
      </w:r>
      <w:r w:rsidR="001422BA" w:rsidRPr="003129C6">
        <w:rPr>
          <w:rFonts w:ascii="Arial" w:hAnsi="Arial" w:cs="Arial"/>
          <w:bCs/>
          <w:sz w:val="18"/>
          <w:szCs w:val="18"/>
          <w:lang w:val="en-US"/>
        </w:rPr>
        <w:t>opti</w:t>
      </w:r>
      <w:r w:rsidR="001422BA" w:rsidRPr="003129C6">
        <w:rPr>
          <w:rFonts w:ascii="Arial" w:hAnsi="Arial" w:cs="Arial"/>
          <w:bCs/>
          <w:sz w:val="18"/>
          <w:szCs w:val="18"/>
        </w:rPr>
        <w:t>-24.</w:t>
      </w:r>
      <w:r w:rsidR="001422BA" w:rsidRPr="003129C6">
        <w:rPr>
          <w:rFonts w:ascii="Arial" w:hAnsi="Arial" w:cs="Arial"/>
          <w:bCs/>
          <w:sz w:val="18"/>
          <w:szCs w:val="18"/>
          <w:lang w:val="en-US"/>
        </w:rPr>
        <w:t>com</w:t>
      </w:r>
      <w:r w:rsidRPr="003129C6">
        <w:rPr>
          <w:rFonts w:ascii="Arial" w:hAnsi="Arial" w:cs="Arial"/>
          <w:bCs/>
          <w:sz w:val="18"/>
          <w:szCs w:val="18"/>
        </w:rPr>
        <w:t xml:space="preserve"> в разделе Информация)</w:t>
      </w:r>
      <w:r w:rsidRPr="003129C6">
        <w:rPr>
          <w:rFonts w:ascii="Arial" w:hAnsi="Arial" w:cs="Arial"/>
          <w:sz w:val="18"/>
          <w:szCs w:val="18"/>
        </w:rPr>
        <w:t>.</w:t>
      </w:r>
    </w:p>
    <w:p w:rsidR="00392AD6" w:rsidRPr="003129C6" w:rsidRDefault="00392AD6" w:rsidP="00392AD6">
      <w:pPr>
        <w:spacing w:before="0" w:after="4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  <w:u w:val="single"/>
        </w:rPr>
        <w:t>Приложение № 4</w:t>
      </w:r>
      <w:r w:rsidRPr="003129C6">
        <w:rPr>
          <w:rFonts w:ascii="Arial" w:hAnsi="Arial" w:cs="Arial"/>
          <w:sz w:val="18"/>
          <w:szCs w:val="18"/>
        </w:rPr>
        <w:t xml:space="preserve"> – Инструкция по использованию Карты (размещено на сайте</w:t>
      </w:r>
      <w:r w:rsidRPr="003129C6">
        <w:rPr>
          <w:rFonts w:ascii="Arial" w:hAnsi="Arial" w:cs="Arial"/>
          <w:bCs/>
          <w:sz w:val="18"/>
          <w:szCs w:val="18"/>
        </w:rPr>
        <w:t xml:space="preserve"> </w:t>
      </w:r>
      <w:r w:rsidR="001422BA" w:rsidRPr="003129C6">
        <w:rPr>
          <w:rFonts w:ascii="Arial" w:hAnsi="Arial" w:cs="Arial"/>
          <w:bCs/>
          <w:sz w:val="18"/>
          <w:szCs w:val="18"/>
          <w:lang w:val="en-US"/>
        </w:rPr>
        <w:t>https</w:t>
      </w:r>
      <w:r w:rsidR="001422BA" w:rsidRPr="003129C6">
        <w:rPr>
          <w:rFonts w:ascii="Arial" w:hAnsi="Arial" w:cs="Arial"/>
          <w:bCs/>
          <w:sz w:val="18"/>
          <w:szCs w:val="18"/>
        </w:rPr>
        <w:t>://</w:t>
      </w:r>
      <w:r w:rsidR="001422BA" w:rsidRPr="003129C6">
        <w:rPr>
          <w:rFonts w:ascii="Arial" w:hAnsi="Arial" w:cs="Arial"/>
          <w:bCs/>
          <w:sz w:val="18"/>
          <w:szCs w:val="18"/>
          <w:lang w:val="en-US"/>
        </w:rPr>
        <w:t>opti</w:t>
      </w:r>
      <w:r w:rsidR="001422BA" w:rsidRPr="003129C6">
        <w:rPr>
          <w:rFonts w:ascii="Arial" w:hAnsi="Arial" w:cs="Arial"/>
          <w:bCs/>
          <w:sz w:val="18"/>
          <w:szCs w:val="18"/>
        </w:rPr>
        <w:t>-24.</w:t>
      </w:r>
      <w:r w:rsidR="001422BA" w:rsidRPr="003129C6">
        <w:rPr>
          <w:rFonts w:ascii="Arial" w:hAnsi="Arial" w:cs="Arial"/>
          <w:bCs/>
          <w:sz w:val="18"/>
          <w:szCs w:val="18"/>
          <w:lang w:val="en-US"/>
        </w:rPr>
        <w:t>com</w:t>
      </w:r>
      <w:r w:rsidRPr="003129C6">
        <w:rPr>
          <w:rFonts w:ascii="Arial" w:hAnsi="Arial" w:cs="Arial"/>
          <w:bCs/>
          <w:sz w:val="18"/>
          <w:szCs w:val="18"/>
        </w:rPr>
        <w:t xml:space="preserve"> в разделе Информация)</w:t>
      </w:r>
      <w:r w:rsidRPr="003129C6">
        <w:rPr>
          <w:rFonts w:ascii="Arial" w:hAnsi="Arial" w:cs="Arial"/>
          <w:sz w:val="18"/>
          <w:szCs w:val="18"/>
        </w:rPr>
        <w:t>.</w:t>
      </w:r>
    </w:p>
    <w:p w:rsidR="00392AD6" w:rsidRPr="003129C6" w:rsidRDefault="00392AD6" w:rsidP="00392AD6">
      <w:pPr>
        <w:spacing w:before="0" w:after="4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  <w:u w:val="single"/>
        </w:rPr>
        <w:t>Приложение № 5</w:t>
      </w:r>
      <w:r w:rsidRPr="003129C6">
        <w:rPr>
          <w:rFonts w:ascii="Arial" w:hAnsi="Arial" w:cs="Arial"/>
          <w:sz w:val="18"/>
          <w:szCs w:val="18"/>
        </w:rPr>
        <w:t xml:space="preserve"> - Квалификационные требования (размещено на сайте</w:t>
      </w:r>
      <w:r w:rsidRPr="003129C6">
        <w:rPr>
          <w:rFonts w:ascii="Arial" w:hAnsi="Arial" w:cs="Arial"/>
          <w:bCs/>
          <w:sz w:val="18"/>
          <w:szCs w:val="18"/>
        </w:rPr>
        <w:t xml:space="preserve"> </w:t>
      </w:r>
      <w:r w:rsidR="001422BA" w:rsidRPr="003129C6">
        <w:rPr>
          <w:rFonts w:ascii="Arial" w:hAnsi="Arial" w:cs="Arial"/>
          <w:bCs/>
          <w:sz w:val="18"/>
          <w:szCs w:val="18"/>
          <w:lang w:val="en-US"/>
        </w:rPr>
        <w:t>https</w:t>
      </w:r>
      <w:r w:rsidR="001422BA" w:rsidRPr="003129C6">
        <w:rPr>
          <w:rFonts w:ascii="Arial" w:hAnsi="Arial" w:cs="Arial"/>
          <w:bCs/>
          <w:sz w:val="18"/>
          <w:szCs w:val="18"/>
        </w:rPr>
        <w:t>://</w:t>
      </w:r>
      <w:r w:rsidR="001422BA" w:rsidRPr="003129C6">
        <w:rPr>
          <w:rFonts w:ascii="Arial" w:hAnsi="Arial" w:cs="Arial"/>
          <w:bCs/>
          <w:sz w:val="18"/>
          <w:szCs w:val="18"/>
          <w:lang w:val="en-US"/>
        </w:rPr>
        <w:t>opti</w:t>
      </w:r>
      <w:r w:rsidR="001422BA" w:rsidRPr="003129C6">
        <w:rPr>
          <w:rFonts w:ascii="Arial" w:hAnsi="Arial" w:cs="Arial"/>
          <w:bCs/>
          <w:sz w:val="18"/>
          <w:szCs w:val="18"/>
        </w:rPr>
        <w:t>-24.</w:t>
      </w:r>
      <w:r w:rsidR="001422BA" w:rsidRPr="003129C6">
        <w:rPr>
          <w:rFonts w:ascii="Arial" w:hAnsi="Arial" w:cs="Arial"/>
          <w:bCs/>
          <w:sz w:val="18"/>
          <w:szCs w:val="18"/>
          <w:lang w:val="en-US"/>
        </w:rPr>
        <w:t>com</w:t>
      </w:r>
      <w:r w:rsidRPr="003129C6">
        <w:rPr>
          <w:rFonts w:ascii="Arial" w:hAnsi="Arial" w:cs="Arial"/>
          <w:bCs/>
          <w:sz w:val="18"/>
          <w:szCs w:val="18"/>
        </w:rPr>
        <w:t xml:space="preserve"> в разделе Информация)</w:t>
      </w:r>
      <w:r w:rsidRPr="003129C6">
        <w:rPr>
          <w:rFonts w:ascii="Arial" w:hAnsi="Arial" w:cs="Arial"/>
          <w:sz w:val="18"/>
          <w:szCs w:val="18"/>
        </w:rPr>
        <w:t>.</w:t>
      </w:r>
    </w:p>
    <w:p w:rsidR="00392AD6" w:rsidRPr="003129C6" w:rsidRDefault="00392AD6" w:rsidP="00392AD6">
      <w:pPr>
        <w:spacing w:before="0" w:after="4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  <w:u w:val="single"/>
        </w:rPr>
        <w:t xml:space="preserve">Приложение № 6 </w:t>
      </w:r>
      <w:r w:rsidRPr="003129C6">
        <w:rPr>
          <w:rFonts w:ascii="Arial" w:hAnsi="Arial" w:cs="Arial"/>
          <w:sz w:val="18"/>
          <w:szCs w:val="18"/>
        </w:rPr>
        <w:t>– Обязательство по соблюдению применимого законодательства в сфере противодействия мошенничеству и коррупции.</w:t>
      </w:r>
    </w:p>
    <w:p w:rsidR="00392AD6" w:rsidRPr="003129C6" w:rsidRDefault="00392AD6" w:rsidP="00392AD6">
      <w:pPr>
        <w:spacing w:before="0" w:after="40"/>
        <w:ind w:left="426" w:right="-1"/>
        <w:rPr>
          <w:rFonts w:ascii="Arial" w:hAnsi="Arial" w:cs="Arial"/>
          <w:bCs/>
          <w:sz w:val="18"/>
          <w:szCs w:val="18"/>
        </w:rPr>
      </w:pPr>
      <w:r w:rsidRPr="003129C6">
        <w:rPr>
          <w:rFonts w:ascii="Arial" w:hAnsi="Arial" w:cs="Arial"/>
          <w:bCs/>
          <w:sz w:val="18"/>
          <w:szCs w:val="18"/>
          <w:u w:val="single"/>
        </w:rPr>
        <w:t xml:space="preserve">Приложение № </w:t>
      </w:r>
      <w:r w:rsidR="00233559">
        <w:rPr>
          <w:rFonts w:ascii="Arial" w:hAnsi="Arial" w:cs="Arial"/>
          <w:bCs/>
          <w:sz w:val="18"/>
          <w:szCs w:val="18"/>
          <w:u w:val="single"/>
        </w:rPr>
        <w:t>7</w:t>
      </w:r>
      <w:r w:rsidR="00DB7EBD" w:rsidRPr="003129C6">
        <w:rPr>
          <w:rFonts w:ascii="Arial" w:hAnsi="Arial" w:cs="Arial"/>
          <w:bCs/>
          <w:sz w:val="18"/>
          <w:szCs w:val="18"/>
        </w:rPr>
        <w:t xml:space="preserve"> </w:t>
      </w:r>
      <w:r w:rsidRPr="003129C6">
        <w:rPr>
          <w:rFonts w:ascii="Arial" w:hAnsi="Arial" w:cs="Arial"/>
          <w:bCs/>
          <w:sz w:val="18"/>
          <w:szCs w:val="18"/>
        </w:rPr>
        <w:t>– Форма предоставления сведений о контактных лицах Покупателя.</w:t>
      </w:r>
    </w:p>
    <w:p w:rsidR="00883727" w:rsidRDefault="00392AD6" w:rsidP="00A2549D">
      <w:pPr>
        <w:spacing w:before="0" w:after="40"/>
        <w:ind w:left="426" w:right="-1"/>
        <w:rPr>
          <w:rFonts w:ascii="Arial" w:hAnsi="Arial" w:cs="Arial"/>
          <w:bCs/>
          <w:sz w:val="18"/>
          <w:szCs w:val="18"/>
        </w:rPr>
      </w:pPr>
      <w:r w:rsidRPr="003129C6">
        <w:rPr>
          <w:rFonts w:ascii="Arial" w:hAnsi="Arial" w:cs="Arial"/>
          <w:bCs/>
          <w:sz w:val="18"/>
          <w:szCs w:val="18"/>
          <w:u w:val="single"/>
        </w:rPr>
        <w:t xml:space="preserve">Приложение № </w:t>
      </w:r>
      <w:r w:rsidR="00233559">
        <w:rPr>
          <w:rFonts w:ascii="Arial" w:hAnsi="Arial" w:cs="Arial"/>
          <w:bCs/>
          <w:sz w:val="18"/>
          <w:szCs w:val="18"/>
          <w:u w:val="single"/>
        </w:rPr>
        <w:t>8</w:t>
      </w:r>
      <w:r w:rsidR="00DB7EBD" w:rsidRPr="003129C6">
        <w:rPr>
          <w:rFonts w:ascii="Arial" w:hAnsi="Arial" w:cs="Arial"/>
          <w:bCs/>
          <w:sz w:val="18"/>
          <w:szCs w:val="18"/>
        </w:rPr>
        <w:t xml:space="preserve"> </w:t>
      </w:r>
      <w:r w:rsidRPr="003129C6">
        <w:rPr>
          <w:rFonts w:ascii="Arial" w:hAnsi="Arial" w:cs="Arial"/>
          <w:bCs/>
          <w:sz w:val="18"/>
          <w:szCs w:val="18"/>
        </w:rPr>
        <w:t>– Форма согласия контактного лица Покупателя на обработку персональных данных.</w:t>
      </w:r>
    </w:p>
    <w:p w:rsidR="00A2549D" w:rsidRPr="003129C6" w:rsidRDefault="00A2549D" w:rsidP="00A2549D">
      <w:pPr>
        <w:spacing w:before="0" w:after="4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bCs/>
          <w:sz w:val="18"/>
          <w:szCs w:val="18"/>
          <w:u w:val="single"/>
        </w:rPr>
        <w:t xml:space="preserve">Приложение № </w:t>
      </w:r>
      <w:r w:rsidR="00233559">
        <w:rPr>
          <w:rFonts w:ascii="Arial" w:hAnsi="Arial" w:cs="Arial"/>
          <w:bCs/>
          <w:sz w:val="18"/>
          <w:szCs w:val="18"/>
          <w:u w:val="single"/>
        </w:rPr>
        <w:t>9</w:t>
      </w:r>
      <w:r w:rsidRPr="003129C6">
        <w:rPr>
          <w:rFonts w:ascii="Arial" w:hAnsi="Arial" w:cs="Arial"/>
          <w:bCs/>
          <w:sz w:val="18"/>
          <w:szCs w:val="18"/>
          <w:u w:val="single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– Перечень Сервисных услуг.</w:t>
      </w:r>
    </w:p>
    <w:p w:rsidR="00117FED" w:rsidRPr="003129C6" w:rsidRDefault="00117FED" w:rsidP="00117FED">
      <w:pPr>
        <w:spacing w:before="0" w:after="40"/>
        <w:ind w:left="426" w:right="-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Перечень Торговых Точек опубликован Продавцом в сети Интернет на сайте </w:t>
      </w:r>
      <w:hyperlink r:id="rId15" w:history="1">
        <w:r w:rsidR="001422BA" w:rsidRPr="003129C6">
          <w:rPr>
            <w:rStyle w:val="af0"/>
            <w:rFonts w:ascii="Arial" w:hAnsi="Arial" w:cs="Arial"/>
            <w:color w:val="auto"/>
            <w:sz w:val="18"/>
            <w:szCs w:val="18"/>
            <w:lang w:val="en-US"/>
          </w:rPr>
          <w:t>https</w:t>
        </w:r>
        <w:r w:rsidR="001422BA" w:rsidRPr="003129C6">
          <w:rPr>
            <w:rStyle w:val="af0"/>
            <w:rFonts w:ascii="Arial" w:hAnsi="Arial" w:cs="Arial"/>
            <w:color w:val="auto"/>
            <w:sz w:val="18"/>
            <w:szCs w:val="18"/>
          </w:rPr>
          <w:t>://</w:t>
        </w:r>
        <w:r w:rsidR="001422BA" w:rsidRPr="003129C6">
          <w:rPr>
            <w:rStyle w:val="af0"/>
            <w:rFonts w:ascii="Arial" w:hAnsi="Arial" w:cs="Arial"/>
            <w:color w:val="auto"/>
            <w:sz w:val="18"/>
            <w:szCs w:val="18"/>
            <w:lang w:val="en-US"/>
          </w:rPr>
          <w:t>opti</w:t>
        </w:r>
        <w:r w:rsidR="001422BA" w:rsidRPr="003129C6">
          <w:rPr>
            <w:rStyle w:val="af0"/>
            <w:rFonts w:ascii="Arial" w:hAnsi="Arial" w:cs="Arial"/>
            <w:color w:val="auto"/>
            <w:sz w:val="18"/>
            <w:szCs w:val="18"/>
          </w:rPr>
          <w:t>-24.</w:t>
        </w:r>
        <w:r w:rsidR="001422BA" w:rsidRPr="003129C6">
          <w:rPr>
            <w:rStyle w:val="af0"/>
            <w:rFonts w:ascii="Arial" w:hAnsi="Arial" w:cs="Arial"/>
            <w:color w:val="auto"/>
            <w:sz w:val="18"/>
            <w:szCs w:val="18"/>
            <w:lang w:val="en-US"/>
          </w:rPr>
          <w:t>com</w:t>
        </w:r>
      </w:hyperlink>
      <w:r w:rsidRPr="003129C6">
        <w:rPr>
          <w:rFonts w:ascii="Arial" w:hAnsi="Arial" w:cs="Arial"/>
          <w:sz w:val="18"/>
          <w:szCs w:val="18"/>
        </w:rPr>
        <w:t>.</w:t>
      </w:r>
    </w:p>
    <w:p w:rsidR="00117FED" w:rsidRPr="003129C6" w:rsidRDefault="00117FED" w:rsidP="00117FED">
      <w:pPr>
        <w:spacing w:before="0" w:after="40"/>
        <w:ind w:left="426" w:right="-1"/>
        <w:rPr>
          <w:rFonts w:ascii="Arial" w:hAnsi="Arial" w:cs="Arial"/>
          <w:bCs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Подписанием настоящего Договора Покупатель подтверждает, что ознакомлен с Приложениями к Договору, размещенными на сайте</w:t>
      </w:r>
      <w:r w:rsidRPr="003129C6">
        <w:rPr>
          <w:rFonts w:ascii="Arial" w:hAnsi="Arial" w:cs="Arial"/>
          <w:bCs/>
          <w:sz w:val="18"/>
          <w:szCs w:val="18"/>
        </w:rPr>
        <w:t xml:space="preserve"> </w:t>
      </w:r>
      <w:r w:rsidR="001422BA" w:rsidRPr="003129C6">
        <w:rPr>
          <w:rFonts w:ascii="Arial" w:hAnsi="Arial" w:cs="Arial"/>
          <w:bCs/>
          <w:sz w:val="18"/>
          <w:szCs w:val="18"/>
          <w:lang w:val="en-US"/>
        </w:rPr>
        <w:t>https</w:t>
      </w:r>
      <w:r w:rsidR="001422BA" w:rsidRPr="003129C6">
        <w:rPr>
          <w:rFonts w:ascii="Arial" w:hAnsi="Arial" w:cs="Arial"/>
          <w:bCs/>
          <w:sz w:val="18"/>
          <w:szCs w:val="18"/>
        </w:rPr>
        <w:t>://</w:t>
      </w:r>
      <w:r w:rsidR="001422BA" w:rsidRPr="003129C6">
        <w:rPr>
          <w:rFonts w:ascii="Arial" w:hAnsi="Arial" w:cs="Arial"/>
          <w:bCs/>
          <w:sz w:val="18"/>
          <w:szCs w:val="18"/>
          <w:lang w:val="en-US"/>
        </w:rPr>
        <w:t>opti</w:t>
      </w:r>
      <w:r w:rsidR="001422BA" w:rsidRPr="003129C6">
        <w:rPr>
          <w:rFonts w:ascii="Arial" w:hAnsi="Arial" w:cs="Arial"/>
          <w:bCs/>
          <w:sz w:val="18"/>
          <w:szCs w:val="18"/>
        </w:rPr>
        <w:t>-24.</w:t>
      </w:r>
      <w:r w:rsidR="001422BA" w:rsidRPr="003129C6">
        <w:rPr>
          <w:rFonts w:ascii="Arial" w:hAnsi="Arial" w:cs="Arial"/>
          <w:bCs/>
          <w:sz w:val="18"/>
          <w:szCs w:val="18"/>
          <w:lang w:val="en-US"/>
        </w:rPr>
        <w:t>com</w:t>
      </w:r>
      <w:r w:rsidRPr="003129C6">
        <w:rPr>
          <w:rFonts w:ascii="Arial" w:hAnsi="Arial" w:cs="Arial"/>
          <w:bCs/>
          <w:sz w:val="18"/>
          <w:szCs w:val="18"/>
        </w:rPr>
        <w:t>, принимает их и выражает согласие на выполнение условий, изложенных в указанных Приложениях.</w:t>
      </w:r>
    </w:p>
    <w:p w:rsidR="00C879CD" w:rsidRPr="003129C6" w:rsidRDefault="00C879CD" w:rsidP="009C7568">
      <w:pPr>
        <w:pStyle w:val="a8"/>
        <w:spacing w:before="60" w:after="60"/>
        <w:rPr>
          <w:sz w:val="18"/>
          <w:szCs w:val="18"/>
        </w:rPr>
      </w:pPr>
    </w:p>
    <w:p w:rsidR="004253EB" w:rsidRPr="003129C6" w:rsidRDefault="004253EB" w:rsidP="00B9692D">
      <w:pPr>
        <w:pStyle w:val="a8"/>
        <w:spacing w:before="60" w:after="60"/>
        <w:ind w:left="425"/>
        <w:jc w:val="center"/>
        <w:rPr>
          <w:b/>
          <w:sz w:val="18"/>
          <w:szCs w:val="18"/>
        </w:rPr>
      </w:pPr>
      <w:r w:rsidRPr="003129C6">
        <w:rPr>
          <w:b/>
          <w:sz w:val="18"/>
          <w:szCs w:val="18"/>
        </w:rPr>
        <w:t>11. РЕКВИЗИТЫ И ПОДПИСИ СТОРОН</w:t>
      </w: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5688"/>
        <w:gridCol w:w="5400"/>
      </w:tblGrid>
      <w:tr w:rsidR="0013747C" w:rsidRPr="003129C6" w:rsidTr="000630A8">
        <w:trPr>
          <w:trHeight w:val="280"/>
        </w:trPr>
        <w:tc>
          <w:tcPr>
            <w:tcW w:w="5688" w:type="dxa"/>
          </w:tcPr>
          <w:p w:rsidR="004253EB" w:rsidRPr="003129C6" w:rsidRDefault="004253EB" w:rsidP="00B9692D">
            <w:pPr>
              <w:spacing w:before="0"/>
              <w:ind w:left="4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9C6">
              <w:rPr>
                <w:rFonts w:ascii="Arial" w:hAnsi="Arial" w:cs="Arial"/>
                <w:b/>
                <w:sz w:val="18"/>
                <w:szCs w:val="18"/>
              </w:rPr>
              <w:t>ПРОДАВЕЦ</w:t>
            </w:r>
          </w:p>
        </w:tc>
        <w:tc>
          <w:tcPr>
            <w:tcW w:w="5400" w:type="dxa"/>
          </w:tcPr>
          <w:p w:rsidR="004253EB" w:rsidRPr="003129C6" w:rsidRDefault="004253EB" w:rsidP="00B9692D">
            <w:pPr>
              <w:spacing w:before="0"/>
              <w:ind w:left="425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9C6">
              <w:rPr>
                <w:rFonts w:ascii="Arial" w:hAnsi="Arial" w:cs="Arial"/>
                <w:b/>
                <w:sz w:val="18"/>
                <w:szCs w:val="18"/>
              </w:rPr>
              <w:t>ПОКУПАТЕЛЬ</w:t>
            </w:r>
          </w:p>
        </w:tc>
      </w:tr>
      <w:tr w:rsidR="0013747C" w:rsidRPr="003129C6" w:rsidTr="000630A8">
        <w:trPr>
          <w:trHeight w:val="1095"/>
        </w:trPr>
        <w:tc>
          <w:tcPr>
            <w:tcW w:w="5688" w:type="dxa"/>
          </w:tcPr>
          <w:p w:rsidR="00151174" w:rsidRPr="003129C6" w:rsidRDefault="00151174" w:rsidP="00B9692D">
            <w:pPr>
              <w:spacing w:before="0"/>
              <w:ind w:left="425"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129C6">
              <w:rPr>
                <w:rFonts w:ascii="Arial" w:hAnsi="Arial" w:cs="Arial"/>
                <w:b/>
                <w:sz w:val="18"/>
                <w:szCs w:val="18"/>
                <w:u w:val="single"/>
              </w:rPr>
              <w:t>О</w:t>
            </w:r>
            <w:r w:rsidR="000C09CE" w:rsidRPr="003129C6">
              <w:rPr>
                <w:rFonts w:ascii="Arial" w:hAnsi="Arial" w:cs="Arial"/>
                <w:b/>
                <w:sz w:val="18"/>
                <w:szCs w:val="18"/>
                <w:u w:val="single"/>
              </w:rPr>
              <w:t>О</w:t>
            </w:r>
            <w:r w:rsidRPr="003129C6">
              <w:rPr>
                <w:rFonts w:ascii="Arial" w:hAnsi="Arial" w:cs="Arial"/>
                <w:b/>
                <w:sz w:val="18"/>
                <w:szCs w:val="18"/>
                <w:u w:val="single"/>
              </w:rPr>
              <w:t>О «Газпромнефть-</w:t>
            </w:r>
            <w:r w:rsidR="000C09CE" w:rsidRPr="003129C6">
              <w:rPr>
                <w:rFonts w:ascii="Arial" w:hAnsi="Arial" w:cs="Arial"/>
                <w:b/>
                <w:sz w:val="18"/>
                <w:szCs w:val="18"/>
                <w:u w:val="single"/>
              </w:rPr>
              <w:t>Корпоративные продажи</w:t>
            </w:r>
            <w:r w:rsidRPr="003129C6">
              <w:rPr>
                <w:rFonts w:ascii="Arial" w:hAnsi="Arial" w:cs="Arial"/>
                <w:b/>
                <w:sz w:val="18"/>
                <w:szCs w:val="18"/>
                <w:u w:val="single"/>
              </w:rPr>
              <w:t>»</w:t>
            </w:r>
          </w:p>
          <w:p w:rsidR="004253EB" w:rsidRPr="003129C6" w:rsidRDefault="004253EB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 xml:space="preserve">Адрес </w:t>
            </w:r>
            <w:r w:rsidR="00411C1C" w:rsidRPr="003129C6">
              <w:rPr>
                <w:rFonts w:ascii="Arial" w:hAnsi="Arial" w:cs="Arial"/>
                <w:sz w:val="18"/>
                <w:szCs w:val="18"/>
              </w:rPr>
              <w:t>местонахождения: 191</w:t>
            </w:r>
            <w:r w:rsidR="000C09CE" w:rsidRPr="003129C6">
              <w:rPr>
                <w:rFonts w:ascii="Arial" w:hAnsi="Arial" w:cs="Arial"/>
                <w:sz w:val="18"/>
                <w:szCs w:val="18"/>
              </w:rPr>
              <w:t>01</w:t>
            </w:r>
            <w:r w:rsidR="00E2776F" w:rsidRPr="003129C6">
              <w:rPr>
                <w:rFonts w:ascii="Arial" w:hAnsi="Arial" w:cs="Arial"/>
                <w:sz w:val="18"/>
                <w:szCs w:val="18"/>
              </w:rPr>
              <w:t>4</w:t>
            </w:r>
            <w:r w:rsidR="000C09CE" w:rsidRPr="003129C6">
              <w:rPr>
                <w:rFonts w:ascii="Arial" w:hAnsi="Arial" w:cs="Arial"/>
                <w:sz w:val="18"/>
                <w:szCs w:val="18"/>
              </w:rPr>
              <w:t>,</w:t>
            </w:r>
            <w:r w:rsidR="00552402" w:rsidRPr="003129C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C09CE" w:rsidRPr="003129C6">
              <w:rPr>
                <w:rFonts w:ascii="Arial" w:hAnsi="Arial" w:cs="Arial"/>
                <w:sz w:val="18"/>
                <w:szCs w:val="18"/>
              </w:rPr>
              <w:t xml:space="preserve">г. Санкт-Петербург, </w:t>
            </w:r>
            <w:r w:rsidR="00021469" w:rsidRPr="003129C6">
              <w:rPr>
                <w:rFonts w:ascii="Arial" w:hAnsi="Arial" w:cs="Arial"/>
                <w:sz w:val="18"/>
                <w:szCs w:val="18"/>
              </w:rPr>
              <w:t xml:space="preserve">Виленский пер., </w:t>
            </w:r>
            <w:r w:rsidR="000C09CE" w:rsidRPr="003129C6">
              <w:rPr>
                <w:rFonts w:ascii="Arial" w:hAnsi="Arial" w:cs="Arial"/>
                <w:sz w:val="18"/>
                <w:szCs w:val="18"/>
              </w:rPr>
              <w:t xml:space="preserve">д. </w:t>
            </w:r>
            <w:r w:rsidR="00021469" w:rsidRPr="003129C6">
              <w:rPr>
                <w:rFonts w:ascii="Arial" w:hAnsi="Arial" w:cs="Arial"/>
                <w:sz w:val="18"/>
                <w:szCs w:val="18"/>
              </w:rPr>
              <w:t>14</w:t>
            </w:r>
            <w:r w:rsidR="000C09CE" w:rsidRPr="003129C6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60976" w:rsidRPr="003129C6">
              <w:rPr>
                <w:rFonts w:ascii="Arial" w:hAnsi="Arial" w:cs="Arial"/>
                <w:sz w:val="18"/>
                <w:szCs w:val="18"/>
              </w:rPr>
              <w:t>литера А</w:t>
            </w:r>
            <w:r w:rsidR="00021469" w:rsidRPr="003129C6">
              <w:rPr>
                <w:rFonts w:ascii="Arial" w:hAnsi="Arial" w:cs="Arial"/>
                <w:sz w:val="18"/>
                <w:szCs w:val="18"/>
              </w:rPr>
              <w:t>, оф. 206</w:t>
            </w:r>
            <w:r w:rsidR="00C60976" w:rsidRPr="003129C6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A69AA" w:rsidRPr="003129C6" w:rsidRDefault="005A69AA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ОГРН 1025202831532</w:t>
            </w:r>
          </w:p>
          <w:p w:rsidR="005A69AA" w:rsidRPr="003129C6" w:rsidRDefault="005A69AA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 xml:space="preserve">ИНН/КПП 5259033080 / </w:t>
            </w:r>
            <w:r w:rsidR="002B7142" w:rsidRPr="003129C6">
              <w:rPr>
                <w:rFonts w:ascii="Arial" w:hAnsi="Arial" w:cs="Arial"/>
                <w:sz w:val="18"/>
                <w:szCs w:val="18"/>
              </w:rPr>
              <w:t>997350001</w:t>
            </w:r>
          </w:p>
          <w:p w:rsidR="00872ABC" w:rsidRPr="003129C6" w:rsidRDefault="005A69AA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А</w:t>
            </w:r>
            <w:r w:rsidR="000C09CE" w:rsidRPr="003129C6">
              <w:rPr>
                <w:rFonts w:ascii="Arial" w:hAnsi="Arial" w:cs="Arial"/>
                <w:sz w:val="18"/>
                <w:szCs w:val="18"/>
              </w:rPr>
              <w:t>дрес</w:t>
            </w:r>
            <w:r w:rsidRPr="003129C6">
              <w:rPr>
                <w:rFonts w:ascii="Arial" w:hAnsi="Arial" w:cs="Arial"/>
                <w:sz w:val="18"/>
                <w:szCs w:val="18"/>
              </w:rPr>
              <w:t xml:space="preserve"> Отделения «______________________» </w:t>
            </w:r>
          </w:p>
          <w:p w:rsidR="000C09CE" w:rsidRPr="003129C6" w:rsidRDefault="005A69AA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ООО «Газпромнефть-Корпоративные продажи» (грузоотправитель) для направления почтовой корреспонденции</w:t>
            </w:r>
            <w:r w:rsidR="000C09CE" w:rsidRPr="003129C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3129C6">
              <w:rPr>
                <w:rFonts w:ascii="Arial" w:hAnsi="Arial" w:cs="Arial"/>
                <w:sz w:val="18"/>
                <w:szCs w:val="18"/>
              </w:rPr>
              <w:t>_________________________________</w:t>
            </w:r>
          </w:p>
          <w:p w:rsidR="005A69AA" w:rsidRPr="003129C6" w:rsidRDefault="005A69AA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__________________________________________________</w:t>
            </w:r>
          </w:p>
          <w:p w:rsidR="005A69AA" w:rsidRPr="003129C6" w:rsidRDefault="005A69AA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КПП</w:t>
            </w:r>
            <w:r w:rsidR="000630A8" w:rsidRPr="003129C6">
              <w:rPr>
                <w:rFonts w:ascii="Arial" w:hAnsi="Arial" w:cs="Arial"/>
                <w:sz w:val="18"/>
                <w:szCs w:val="18"/>
              </w:rPr>
              <w:t xml:space="preserve"> Отделения (грузоотправителя): </w:t>
            </w:r>
          </w:p>
          <w:p w:rsidR="00151174" w:rsidRPr="003129C6" w:rsidRDefault="004253EB" w:rsidP="00B9692D">
            <w:pPr>
              <w:spacing w:before="0"/>
              <w:ind w:left="425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к/с</w:t>
            </w:r>
            <w:r w:rsidR="00151174" w:rsidRPr="003129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151174" w:rsidRPr="003129C6" w:rsidRDefault="004253EB" w:rsidP="00B9692D">
            <w:pPr>
              <w:spacing w:before="0" w:line="288" w:lineRule="auto"/>
              <w:ind w:left="425"/>
              <w:rPr>
                <w:rFonts w:ascii="Arial" w:hAnsi="Arial" w:cs="Arial"/>
                <w:b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р/с</w:t>
            </w:r>
            <w:r w:rsidR="00151174" w:rsidRPr="003129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253EB" w:rsidRPr="003129C6" w:rsidRDefault="004253EB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Банк</w:t>
            </w:r>
            <w:r w:rsidR="00151174" w:rsidRPr="003129C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4253EB" w:rsidRPr="003129C6" w:rsidRDefault="004253EB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БИК</w:t>
            </w:r>
          </w:p>
          <w:p w:rsidR="004253EB" w:rsidRPr="003129C6" w:rsidRDefault="00151174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 xml:space="preserve">Тел. </w:t>
            </w:r>
          </w:p>
          <w:p w:rsidR="004253EB" w:rsidRPr="003129C6" w:rsidRDefault="004253EB" w:rsidP="00B9692D">
            <w:pPr>
              <w:spacing w:before="0"/>
              <w:ind w:left="425"/>
              <w:rPr>
                <w:rFonts w:ascii="Arial" w:hAnsi="Arial" w:cs="Arial"/>
                <w:spacing w:val="-4"/>
                <w:sz w:val="18"/>
                <w:szCs w:val="18"/>
                <w:u w:val="single"/>
              </w:rPr>
            </w:pPr>
            <w:r w:rsidRPr="003129C6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3129C6">
              <w:rPr>
                <w:rFonts w:ascii="Arial" w:hAnsi="Arial" w:cs="Arial"/>
                <w:sz w:val="18"/>
                <w:szCs w:val="18"/>
              </w:rPr>
              <w:t>-</w:t>
            </w:r>
            <w:r w:rsidRPr="003129C6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="00DB37EA" w:rsidRPr="003129C6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4253EB" w:rsidRPr="003129C6" w:rsidRDefault="004253EB" w:rsidP="00B9692D">
            <w:pPr>
              <w:spacing w:before="0"/>
              <w:ind w:left="42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129C6">
              <w:rPr>
                <w:rFonts w:ascii="Arial" w:hAnsi="Arial" w:cs="Arial"/>
                <w:sz w:val="18"/>
                <w:szCs w:val="18"/>
                <w:lang w:val="en-US"/>
              </w:rPr>
              <w:t>______________________/______________/</w:t>
            </w:r>
          </w:p>
          <w:p w:rsidR="004253EB" w:rsidRPr="003129C6" w:rsidRDefault="004253EB" w:rsidP="00B9692D">
            <w:pPr>
              <w:spacing w:before="0"/>
              <w:ind w:left="425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3129C6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  </w:t>
            </w:r>
            <w:r w:rsidRPr="003129C6">
              <w:rPr>
                <w:rFonts w:ascii="Arial" w:hAnsi="Arial" w:cs="Arial"/>
                <w:sz w:val="18"/>
                <w:szCs w:val="18"/>
              </w:rPr>
              <w:t>м</w:t>
            </w:r>
            <w:r w:rsidRPr="003129C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3129C6">
              <w:rPr>
                <w:rFonts w:ascii="Arial" w:hAnsi="Arial" w:cs="Arial"/>
                <w:sz w:val="18"/>
                <w:szCs w:val="18"/>
              </w:rPr>
              <w:t>п</w:t>
            </w:r>
            <w:r w:rsidRPr="003129C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  <w:tc>
          <w:tcPr>
            <w:tcW w:w="5400" w:type="dxa"/>
          </w:tcPr>
          <w:p w:rsidR="004253EB" w:rsidRPr="003129C6" w:rsidRDefault="004253EB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_______________________________________________</w:t>
            </w:r>
            <w:r w:rsidR="00552402" w:rsidRPr="003129C6">
              <w:rPr>
                <w:rFonts w:ascii="Arial" w:hAnsi="Arial" w:cs="Arial"/>
                <w:sz w:val="18"/>
                <w:szCs w:val="18"/>
              </w:rPr>
              <w:t>Адрес местонахождения:____</w:t>
            </w:r>
            <w:r w:rsidRPr="003129C6">
              <w:rPr>
                <w:rFonts w:ascii="Arial" w:hAnsi="Arial" w:cs="Arial"/>
                <w:sz w:val="18"/>
                <w:szCs w:val="18"/>
              </w:rPr>
              <w:t>_____________________</w:t>
            </w:r>
            <w:r w:rsidR="00872ABC" w:rsidRPr="003129C6">
              <w:rPr>
                <w:rFonts w:ascii="Arial" w:hAnsi="Arial" w:cs="Arial"/>
                <w:sz w:val="18"/>
                <w:szCs w:val="18"/>
              </w:rPr>
              <w:t>_</w:t>
            </w:r>
          </w:p>
          <w:p w:rsidR="000630A8" w:rsidRPr="003129C6" w:rsidRDefault="000630A8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_______________________________________________</w:t>
            </w:r>
          </w:p>
          <w:p w:rsidR="000630A8" w:rsidRPr="003129C6" w:rsidRDefault="000630A8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552402" w:rsidRPr="003129C6" w:rsidRDefault="00552402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 xml:space="preserve">Почтовый адрес: </w:t>
            </w:r>
            <w:r w:rsidR="000630A8" w:rsidRPr="003129C6">
              <w:rPr>
                <w:rFonts w:ascii="Arial" w:hAnsi="Arial" w:cs="Arial"/>
                <w:sz w:val="18"/>
                <w:szCs w:val="18"/>
              </w:rPr>
              <w:t>________________________________</w:t>
            </w:r>
          </w:p>
          <w:p w:rsidR="000630A8" w:rsidRPr="003129C6" w:rsidRDefault="000630A8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_______________________________________________</w:t>
            </w:r>
          </w:p>
          <w:p w:rsidR="000630A8" w:rsidRPr="003129C6" w:rsidRDefault="000630A8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</w:p>
          <w:p w:rsidR="00552402" w:rsidRPr="003129C6" w:rsidRDefault="00552402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ОГРН__________________________</w:t>
            </w:r>
            <w:r w:rsidR="000630A8" w:rsidRPr="003129C6">
              <w:rPr>
                <w:rFonts w:ascii="Arial" w:hAnsi="Arial" w:cs="Arial"/>
                <w:sz w:val="18"/>
                <w:szCs w:val="18"/>
              </w:rPr>
              <w:t>____</w:t>
            </w:r>
            <w:r w:rsidRPr="003129C6">
              <w:rPr>
                <w:rFonts w:ascii="Arial" w:hAnsi="Arial" w:cs="Arial"/>
                <w:sz w:val="18"/>
                <w:szCs w:val="18"/>
              </w:rPr>
              <w:t>____________</w:t>
            </w:r>
          </w:p>
          <w:p w:rsidR="004253EB" w:rsidRPr="003129C6" w:rsidRDefault="004253EB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ИНН/КПП________________________________</w:t>
            </w:r>
            <w:r w:rsidR="00872ABC" w:rsidRPr="003129C6">
              <w:rPr>
                <w:rFonts w:ascii="Arial" w:hAnsi="Arial" w:cs="Arial"/>
                <w:sz w:val="18"/>
                <w:szCs w:val="18"/>
              </w:rPr>
              <w:t>__</w:t>
            </w:r>
            <w:r w:rsidRPr="003129C6">
              <w:rPr>
                <w:rFonts w:ascii="Arial" w:hAnsi="Arial" w:cs="Arial"/>
                <w:sz w:val="18"/>
                <w:szCs w:val="18"/>
              </w:rPr>
              <w:t>_____</w:t>
            </w:r>
          </w:p>
          <w:p w:rsidR="004253EB" w:rsidRPr="003129C6" w:rsidRDefault="004253EB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к/с________________________</w:t>
            </w:r>
            <w:r w:rsidR="000630A8" w:rsidRPr="003129C6">
              <w:rPr>
                <w:rFonts w:ascii="Arial" w:hAnsi="Arial" w:cs="Arial"/>
                <w:sz w:val="18"/>
                <w:szCs w:val="18"/>
              </w:rPr>
              <w:t>_</w:t>
            </w:r>
            <w:r w:rsidRPr="003129C6">
              <w:rPr>
                <w:rFonts w:ascii="Arial" w:hAnsi="Arial" w:cs="Arial"/>
                <w:sz w:val="18"/>
                <w:szCs w:val="18"/>
              </w:rPr>
              <w:t>____________________</w:t>
            </w:r>
          </w:p>
          <w:p w:rsidR="004253EB" w:rsidRPr="003129C6" w:rsidRDefault="004253EB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р/с_______________________________</w:t>
            </w:r>
            <w:r w:rsidR="000630A8" w:rsidRPr="003129C6">
              <w:rPr>
                <w:rFonts w:ascii="Arial" w:hAnsi="Arial" w:cs="Arial"/>
                <w:sz w:val="18"/>
                <w:szCs w:val="18"/>
              </w:rPr>
              <w:t>__</w:t>
            </w:r>
            <w:r w:rsidRPr="003129C6">
              <w:rPr>
                <w:rFonts w:ascii="Arial" w:hAnsi="Arial" w:cs="Arial"/>
                <w:sz w:val="18"/>
                <w:szCs w:val="18"/>
              </w:rPr>
              <w:t>____________</w:t>
            </w:r>
          </w:p>
          <w:p w:rsidR="004253EB" w:rsidRPr="003129C6" w:rsidRDefault="004253EB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Банк_______________________</w:t>
            </w:r>
            <w:r w:rsidR="000630A8" w:rsidRPr="003129C6">
              <w:rPr>
                <w:rFonts w:ascii="Arial" w:hAnsi="Arial" w:cs="Arial"/>
                <w:sz w:val="18"/>
                <w:szCs w:val="18"/>
              </w:rPr>
              <w:t>__</w:t>
            </w:r>
            <w:r w:rsidRPr="003129C6">
              <w:rPr>
                <w:rFonts w:ascii="Arial" w:hAnsi="Arial" w:cs="Arial"/>
                <w:sz w:val="18"/>
                <w:szCs w:val="18"/>
              </w:rPr>
              <w:t>__________________</w:t>
            </w:r>
          </w:p>
          <w:p w:rsidR="004253EB" w:rsidRPr="003129C6" w:rsidRDefault="004253EB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БИК____________________________________________</w:t>
            </w:r>
          </w:p>
          <w:p w:rsidR="004253EB" w:rsidRPr="003129C6" w:rsidRDefault="004253EB" w:rsidP="00B9692D">
            <w:pPr>
              <w:spacing w:before="0"/>
              <w:ind w:left="425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Тел._______________________</w:t>
            </w:r>
            <w:r w:rsidR="000630A8" w:rsidRPr="003129C6">
              <w:rPr>
                <w:rFonts w:ascii="Arial" w:hAnsi="Arial" w:cs="Arial"/>
                <w:sz w:val="18"/>
                <w:szCs w:val="18"/>
              </w:rPr>
              <w:t>______</w:t>
            </w:r>
            <w:r w:rsidRPr="003129C6">
              <w:rPr>
                <w:rFonts w:ascii="Arial" w:hAnsi="Arial" w:cs="Arial"/>
                <w:sz w:val="18"/>
                <w:szCs w:val="18"/>
              </w:rPr>
              <w:t>______________</w:t>
            </w:r>
          </w:p>
          <w:p w:rsidR="004253EB" w:rsidRPr="003129C6" w:rsidRDefault="004253EB" w:rsidP="00B9692D">
            <w:pPr>
              <w:spacing w:before="0"/>
              <w:ind w:left="425"/>
              <w:rPr>
                <w:rFonts w:ascii="Arial" w:hAnsi="Arial" w:cs="Arial"/>
                <w:b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3129C6">
              <w:rPr>
                <w:rFonts w:ascii="Arial" w:hAnsi="Arial" w:cs="Arial"/>
                <w:sz w:val="18"/>
                <w:szCs w:val="18"/>
              </w:rPr>
              <w:t>-</w:t>
            </w:r>
            <w:r w:rsidRPr="003129C6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3129C6">
              <w:rPr>
                <w:rFonts w:ascii="Arial" w:hAnsi="Arial" w:cs="Arial"/>
                <w:sz w:val="18"/>
                <w:szCs w:val="18"/>
              </w:rPr>
              <w:t>:_________________________________________</w:t>
            </w:r>
          </w:p>
          <w:p w:rsidR="00552402" w:rsidRPr="003129C6" w:rsidRDefault="00552402" w:rsidP="00B9692D">
            <w:pPr>
              <w:spacing w:before="0"/>
              <w:ind w:left="425"/>
              <w:rPr>
                <w:rFonts w:ascii="Arial" w:hAnsi="Arial" w:cs="Arial"/>
                <w:sz w:val="18"/>
                <w:szCs w:val="18"/>
              </w:rPr>
            </w:pPr>
          </w:p>
          <w:p w:rsidR="004253EB" w:rsidRPr="003129C6" w:rsidRDefault="004253EB" w:rsidP="00B9692D">
            <w:pPr>
              <w:spacing w:before="0"/>
              <w:ind w:left="42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129C6">
              <w:rPr>
                <w:rFonts w:ascii="Arial" w:hAnsi="Arial" w:cs="Arial"/>
                <w:sz w:val="18"/>
                <w:szCs w:val="18"/>
                <w:lang w:val="en-US"/>
              </w:rPr>
              <w:t>______________________/______________/</w:t>
            </w:r>
          </w:p>
          <w:p w:rsidR="004253EB" w:rsidRPr="003129C6" w:rsidRDefault="004253EB" w:rsidP="00B9692D">
            <w:pPr>
              <w:spacing w:before="0"/>
              <w:ind w:left="425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129C6">
              <w:rPr>
                <w:rFonts w:ascii="Arial" w:hAnsi="Arial" w:cs="Arial"/>
                <w:sz w:val="18"/>
                <w:szCs w:val="18"/>
                <w:lang w:val="en-US"/>
              </w:rPr>
              <w:t xml:space="preserve">                                                       </w:t>
            </w:r>
            <w:r w:rsidRPr="003129C6">
              <w:rPr>
                <w:rFonts w:ascii="Arial" w:hAnsi="Arial" w:cs="Arial"/>
                <w:sz w:val="18"/>
                <w:szCs w:val="18"/>
              </w:rPr>
              <w:t>м</w:t>
            </w:r>
            <w:r w:rsidRPr="003129C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3129C6">
              <w:rPr>
                <w:rFonts w:ascii="Arial" w:hAnsi="Arial" w:cs="Arial"/>
                <w:sz w:val="18"/>
                <w:szCs w:val="18"/>
              </w:rPr>
              <w:t>п</w:t>
            </w:r>
            <w:r w:rsidRPr="003129C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</w:tbl>
    <w:p w:rsidR="007A5B1B" w:rsidRPr="003129C6" w:rsidRDefault="007A5B1B" w:rsidP="009C1201">
      <w:pPr>
        <w:spacing w:before="0"/>
        <w:ind w:left="426"/>
        <w:rPr>
          <w:rFonts w:ascii="Arial" w:hAnsi="Arial" w:cs="Arial"/>
          <w:spacing w:val="-4"/>
          <w:sz w:val="18"/>
          <w:szCs w:val="18"/>
        </w:rPr>
        <w:sectPr w:rsidR="007A5B1B" w:rsidRPr="003129C6" w:rsidSect="000B5F71">
          <w:footerReference w:type="default" r:id="rId16"/>
          <w:footerReference w:type="first" r:id="rId17"/>
          <w:pgSz w:w="11906" w:h="16838"/>
          <w:pgMar w:top="537" w:right="566" w:bottom="180" w:left="540" w:header="163" w:footer="388" w:gutter="0"/>
          <w:cols w:space="708"/>
          <w:titlePg/>
          <w:docGrid w:linePitch="360"/>
        </w:sectPr>
      </w:pPr>
    </w:p>
    <w:p w:rsidR="004253EB" w:rsidRPr="003129C6" w:rsidRDefault="004253EB" w:rsidP="009C1201">
      <w:pPr>
        <w:spacing w:before="0"/>
        <w:ind w:left="426"/>
        <w:rPr>
          <w:rFonts w:ascii="Arial" w:hAnsi="Arial" w:cs="Arial"/>
          <w:spacing w:val="-4"/>
          <w:sz w:val="18"/>
          <w:szCs w:val="18"/>
        </w:rPr>
      </w:pPr>
      <w:r w:rsidRPr="003129C6">
        <w:rPr>
          <w:rFonts w:ascii="Arial" w:hAnsi="Arial" w:cs="Arial"/>
          <w:spacing w:val="-4"/>
          <w:sz w:val="18"/>
          <w:szCs w:val="18"/>
        </w:rPr>
        <w:t>Приложение №</w:t>
      </w:r>
      <w:r w:rsidR="007B640E" w:rsidRPr="003129C6">
        <w:rPr>
          <w:rFonts w:ascii="Arial" w:hAnsi="Arial" w:cs="Arial"/>
          <w:spacing w:val="-4"/>
          <w:sz w:val="18"/>
          <w:szCs w:val="18"/>
        </w:rPr>
        <w:t xml:space="preserve"> </w:t>
      </w:r>
      <w:r w:rsidR="000C2BB0" w:rsidRPr="003129C6">
        <w:rPr>
          <w:rFonts w:ascii="Arial" w:hAnsi="Arial" w:cs="Arial"/>
          <w:spacing w:val="-4"/>
          <w:sz w:val="18"/>
          <w:szCs w:val="18"/>
        </w:rPr>
        <w:t>1</w:t>
      </w:r>
    </w:p>
    <w:p w:rsidR="004253EB" w:rsidRPr="003129C6" w:rsidRDefault="004253EB" w:rsidP="009C1201">
      <w:pPr>
        <w:spacing w:before="0"/>
        <w:ind w:left="426"/>
        <w:rPr>
          <w:rFonts w:ascii="Arial" w:hAnsi="Arial" w:cs="Arial"/>
          <w:spacing w:val="-4"/>
          <w:sz w:val="18"/>
          <w:szCs w:val="18"/>
        </w:rPr>
      </w:pPr>
      <w:r w:rsidRPr="003129C6">
        <w:rPr>
          <w:rFonts w:ascii="Arial" w:hAnsi="Arial" w:cs="Arial"/>
          <w:spacing w:val="-4"/>
          <w:sz w:val="18"/>
          <w:szCs w:val="18"/>
        </w:rPr>
        <w:t>к Договору №</w:t>
      </w:r>
    </w:p>
    <w:p w:rsidR="004253EB" w:rsidRPr="003129C6" w:rsidRDefault="004253EB" w:rsidP="009C1201">
      <w:pPr>
        <w:spacing w:before="0"/>
        <w:ind w:left="426"/>
        <w:rPr>
          <w:rFonts w:ascii="Arial" w:hAnsi="Arial" w:cs="Arial"/>
          <w:spacing w:val="-4"/>
          <w:sz w:val="18"/>
          <w:szCs w:val="18"/>
        </w:rPr>
      </w:pPr>
      <w:r w:rsidRPr="003129C6">
        <w:rPr>
          <w:rFonts w:ascii="Arial" w:hAnsi="Arial" w:cs="Arial"/>
          <w:spacing w:val="-4"/>
          <w:sz w:val="18"/>
          <w:szCs w:val="18"/>
        </w:rPr>
        <w:t>от «___» ____________ 20</w:t>
      </w:r>
      <w:r w:rsidR="005342F6" w:rsidRPr="003129C6">
        <w:rPr>
          <w:rFonts w:ascii="Arial" w:hAnsi="Arial" w:cs="Arial"/>
          <w:spacing w:val="-4"/>
          <w:sz w:val="18"/>
          <w:szCs w:val="18"/>
        </w:rPr>
        <w:t>1</w:t>
      </w:r>
      <w:r w:rsidRPr="003129C6">
        <w:rPr>
          <w:rFonts w:ascii="Arial" w:hAnsi="Arial" w:cs="Arial"/>
          <w:spacing w:val="-4"/>
          <w:sz w:val="18"/>
          <w:szCs w:val="18"/>
        </w:rPr>
        <w:t>_ г.</w:t>
      </w:r>
    </w:p>
    <w:p w:rsidR="004253EB" w:rsidRPr="003129C6" w:rsidRDefault="004253EB" w:rsidP="0013747C">
      <w:pPr>
        <w:pStyle w:val="7"/>
        <w:spacing w:before="0" w:after="0"/>
        <w:ind w:left="426"/>
        <w:jc w:val="center"/>
        <w:rPr>
          <w:rFonts w:ascii="Arial" w:hAnsi="Arial" w:cs="Arial"/>
          <w:b/>
          <w:spacing w:val="-4"/>
          <w:sz w:val="18"/>
          <w:szCs w:val="18"/>
        </w:rPr>
      </w:pPr>
    </w:p>
    <w:p w:rsidR="0013747C" w:rsidRPr="003129C6" w:rsidRDefault="0013747C" w:rsidP="0013747C">
      <w:pPr>
        <w:pStyle w:val="a4"/>
        <w:jc w:val="center"/>
        <w:rPr>
          <w:rFonts w:ascii="Arial" w:hAnsi="Arial" w:cs="Arial"/>
          <w:bCs/>
          <w:sz w:val="18"/>
          <w:szCs w:val="18"/>
          <w:lang w:val="ru-RU"/>
        </w:rPr>
      </w:pPr>
      <w:r w:rsidRPr="003129C6">
        <w:rPr>
          <w:rFonts w:ascii="Arial" w:hAnsi="Arial" w:cs="Arial"/>
          <w:bCs/>
          <w:sz w:val="18"/>
          <w:szCs w:val="18"/>
          <w:lang w:val="ru-RU"/>
        </w:rPr>
        <w:t>ПОРЯДОК УСТАНОВЛЕНИЯ ЦЕНЫ НА ТОВАРЫ</w:t>
      </w:r>
    </w:p>
    <w:p w:rsidR="0013747C" w:rsidRPr="003129C6" w:rsidRDefault="0013747C" w:rsidP="0013747C">
      <w:pPr>
        <w:pStyle w:val="a4"/>
        <w:jc w:val="center"/>
        <w:rPr>
          <w:rFonts w:ascii="Arial" w:hAnsi="Arial" w:cs="Arial"/>
          <w:bCs/>
          <w:sz w:val="18"/>
          <w:szCs w:val="18"/>
          <w:lang w:val="ru-RU"/>
        </w:rPr>
      </w:pPr>
      <w:r w:rsidRPr="003129C6">
        <w:rPr>
          <w:rFonts w:ascii="Arial" w:hAnsi="Arial" w:cs="Arial"/>
          <w:bCs/>
          <w:sz w:val="18"/>
          <w:szCs w:val="18"/>
          <w:lang w:val="ru-RU"/>
        </w:rPr>
        <w:t xml:space="preserve">И УСЛОВИЯ ОПЛАТЫ ТОВАРОВ </w:t>
      </w:r>
      <w:r w:rsidR="0058156B" w:rsidRPr="003129C6">
        <w:rPr>
          <w:rFonts w:ascii="Arial" w:hAnsi="Arial" w:cs="Arial"/>
          <w:bCs/>
          <w:sz w:val="18"/>
          <w:szCs w:val="18"/>
          <w:lang w:val="ru-RU"/>
        </w:rPr>
        <w:t>ПОКУПАТЕЛЕМ</w:t>
      </w:r>
    </w:p>
    <w:p w:rsidR="00615CEA" w:rsidRPr="003129C6" w:rsidRDefault="00615CEA" w:rsidP="0013747C">
      <w:pPr>
        <w:pStyle w:val="a4"/>
        <w:rPr>
          <w:rFonts w:ascii="Arial" w:hAnsi="Arial" w:cs="Arial"/>
          <w:bCs/>
          <w:sz w:val="18"/>
          <w:szCs w:val="18"/>
          <w:lang w:val="ru-RU"/>
        </w:rPr>
      </w:pPr>
    </w:p>
    <w:p w:rsidR="0013747C" w:rsidRPr="003129C6" w:rsidRDefault="0013747C" w:rsidP="00F71E9A">
      <w:pPr>
        <w:tabs>
          <w:tab w:val="left" w:pos="284"/>
        </w:tabs>
        <w:ind w:left="426"/>
        <w:rPr>
          <w:rFonts w:ascii="Arial" w:hAnsi="Arial" w:cs="Arial"/>
          <w:spacing w:val="-4"/>
          <w:sz w:val="18"/>
          <w:szCs w:val="18"/>
        </w:rPr>
      </w:pPr>
      <w:r w:rsidRPr="003129C6">
        <w:rPr>
          <w:rFonts w:ascii="Arial" w:hAnsi="Arial" w:cs="Arial"/>
          <w:b/>
          <w:spacing w:val="-4"/>
          <w:sz w:val="18"/>
          <w:szCs w:val="18"/>
        </w:rPr>
        <w:t>1.</w:t>
      </w:r>
      <w:r w:rsidRPr="003129C6">
        <w:rPr>
          <w:rFonts w:ascii="Arial" w:hAnsi="Arial" w:cs="Arial"/>
          <w:spacing w:val="-4"/>
          <w:sz w:val="18"/>
          <w:szCs w:val="18"/>
        </w:rPr>
        <w:t xml:space="preserve"> Стороны договорились и установили специальную цену на Товар (нефтепродукты) для Покупателя, а именно:</w:t>
      </w:r>
    </w:p>
    <w:p w:rsidR="0013747C" w:rsidRPr="003129C6" w:rsidRDefault="0013747C" w:rsidP="00F71E9A">
      <w:pPr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1.1.</w:t>
      </w:r>
      <w:r w:rsidRPr="003129C6">
        <w:rPr>
          <w:rFonts w:ascii="Arial" w:hAnsi="Arial" w:cs="Arial"/>
          <w:sz w:val="18"/>
          <w:szCs w:val="18"/>
        </w:rPr>
        <w:t xml:space="preserve"> Специальная цена на нефтепродукты (далее – Товар) на АЗС «Газпромнефть», расположенных на территории РФ, а также на АЗС Франчайзинг и АЗС Партнеров, принимающих </w:t>
      </w:r>
      <w:r w:rsidR="00A2549D" w:rsidRPr="003129C6">
        <w:rPr>
          <w:rFonts w:ascii="Arial" w:hAnsi="Arial" w:cs="Arial"/>
          <w:sz w:val="18"/>
          <w:szCs w:val="18"/>
        </w:rPr>
        <w:t>К</w:t>
      </w:r>
      <w:r w:rsidRPr="003129C6">
        <w:rPr>
          <w:rFonts w:ascii="Arial" w:hAnsi="Arial" w:cs="Arial"/>
          <w:sz w:val="18"/>
          <w:szCs w:val="18"/>
        </w:rPr>
        <w:t>арты «Газпром нефть» и расположенных на территории РФ, определяется исходя из текущей розничной цены, действующей в Торговой точке на момент получения нефтепродуктов Покупателем, увеличенной на размер процента от цены данного Товара (включая НДС) или за вычетом размера процента от цены данного Товара (включая НДС).</w:t>
      </w:r>
    </w:p>
    <w:p w:rsidR="0013747C" w:rsidRPr="003129C6" w:rsidRDefault="0013747C" w:rsidP="00F71E9A">
      <w:pPr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Размер процента указан в Таблице № 1 и определяется в зависимости от объема Товара, выбранного за период, предшествующий отчетному периоду, в Торговых точках Продавца, включая АЗС «Газпромнефть», АЗС Франчайзинг и АЗС Партнеров (под АЗС Партнеров в рамках настоящего Договора понимаются Торговые точки, осуществляющие отпуск Товаров по </w:t>
      </w:r>
      <w:r w:rsidR="00A2549D" w:rsidRPr="003129C6">
        <w:rPr>
          <w:rFonts w:ascii="Arial" w:hAnsi="Arial" w:cs="Arial"/>
          <w:sz w:val="18"/>
          <w:szCs w:val="18"/>
        </w:rPr>
        <w:t>К</w:t>
      </w:r>
      <w:r w:rsidRPr="003129C6">
        <w:rPr>
          <w:rFonts w:ascii="Arial" w:hAnsi="Arial" w:cs="Arial"/>
          <w:sz w:val="18"/>
          <w:szCs w:val="18"/>
        </w:rPr>
        <w:t>артам Продавца и не входящие в сеть АЗС «Газпромнефть»). Указанный в Таблице № 1 размер процента со знаком «+» (плюс) означает размер процента, на который увеличивается текущая розничная цена Товара; размер процента со знаком «-» означает скидку (размер процента, на который уменьшается текущая розничная цена Товара).</w:t>
      </w:r>
    </w:p>
    <w:p w:rsidR="0013747C" w:rsidRPr="003129C6" w:rsidRDefault="0013747C" w:rsidP="00F71E9A">
      <w:pPr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Таблица №1</w:t>
      </w:r>
      <w:r w:rsidRPr="003129C6">
        <w:rPr>
          <w:rFonts w:ascii="Arial" w:hAnsi="Arial" w:cs="Arial"/>
          <w:sz w:val="18"/>
          <w:szCs w:val="18"/>
        </w:rPr>
        <w:t>. Размер процента для расчета специальной цены для Покупателя в зависимости от общего объема выборки им Товара (нефтепродуктов) в Торговых точках Продавца за период, предшествующий отчетному.</w:t>
      </w:r>
    </w:p>
    <w:p w:rsidR="0013747C" w:rsidRPr="003129C6" w:rsidRDefault="0013747C" w:rsidP="0013747C">
      <w:pPr>
        <w:tabs>
          <w:tab w:val="left" w:pos="426"/>
        </w:tabs>
        <w:ind w:left="142"/>
        <w:rPr>
          <w:rFonts w:ascii="Arial" w:hAnsi="Arial" w:cs="Arial"/>
          <w:sz w:val="18"/>
          <w:szCs w:val="18"/>
        </w:rPr>
      </w:pPr>
    </w:p>
    <w:tbl>
      <w:tblPr>
        <w:tblW w:w="4800" w:type="pct"/>
        <w:tblInd w:w="250" w:type="dxa"/>
        <w:tblLook w:val="04A0" w:firstRow="1" w:lastRow="0" w:firstColumn="1" w:lastColumn="0" w:noHBand="0" w:noVBand="1"/>
      </w:tblPr>
      <w:tblGrid>
        <w:gridCol w:w="972"/>
        <w:gridCol w:w="2695"/>
        <w:gridCol w:w="1692"/>
        <w:gridCol w:w="1832"/>
        <w:gridCol w:w="1694"/>
        <w:gridCol w:w="1690"/>
      </w:tblGrid>
      <w:tr w:rsidR="0013747C" w:rsidRPr="003129C6" w:rsidTr="00967572">
        <w:trPr>
          <w:cantSplit/>
          <w:trHeight w:val="451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13747C" w:rsidRPr="003129C6" w:rsidRDefault="0013747C" w:rsidP="0013747C">
            <w:pPr>
              <w:spacing w:before="0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 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13747C" w:rsidRPr="003129C6" w:rsidRDefault="0013747C" w:rsidP="0013747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Объем (л/мес.)*: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13747C" w:rsidRPr="003129C6" w:rsidRDefault="0013747C" w:rsidP="0013747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0 - 5 000**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13747C" w:rsidRPr="003129C6" w:rsidRDefault="0013747C" w:rsidP="0013747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5 001 - 10 000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13747C" w:rsidRPr="003129C6" w:rsidRDefault="0013747C" w:rsidP="0013747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10 001 - 30 000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6DDE8"/>
            <w:vAlign w:val="center"/>
            <w:hideMark/>
          </w:tcPr>
          <w:p w:rsidR="0013747C" w:rsidRPr="003129C6" w:rsidRDefault="0013747C" w:rsidP="0013747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более 30 000</w:t>
            </w:r>
          </w:p>
        </w:tc>
      </w:tr>
      <w:tr w:rsidR="0013747C" w:rsidRPr="003129C6" w:rsidTr="00967572">
        <w:trPr>
          <w:cantSplit/>
          <w:trHeight w:val="331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btLr"/>
            <w:vAlign w:val="center"/>
            <w:hideMark/>
          </w:tcPr>
          <w:p w:rsidR="0013747C" w:rsidRPr="003129C6" w:rsidRDefault="0013747C" w:rsidP="0013747C">
            <w:pPr>
              <w:widowControl/>
              <w:spacing w:before="0"/>
              <w:jc w:val="lef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3747C" w:rsidRPr="003129C6" w:rsidRDefault="0013747C" w:rsidP="0013747C">
            <w:pPr>
              <w:widowControl/>
              <w:spacing w:before="0"/>
              <w:jc w:val="left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2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3747C" w:rsidRPr="003129C6" w:rsidRDefault="0013747C" w:rsidP="0013747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 xml:space="preserve"> Размер %</w:t>
            </w:r>
          </w:p>
        </w:tc>
      </w:tr>
      <w:tr w:rsidR="0013747C" w:rsidRPr="003129C6" w:rsidTr="00967572">
        <w:trPr>
          <w:trHeight w:val="1116"/>
        </w:trPr>
        <w:tc>
          <w:tcPr>
            <w:tcW w:w="4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btLr"/>
            <w:vAlign w:val="center"/>
            <w:hideMark/>
          </w:tcPr>
          <w:p w:rsidR="0013747C" w:rsidRPr="003129C6" w:rsidRDefault="0013747C" w:rsidP="0013747C">
            <w:pPr>
              <w:spacing w:before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АЗС «Газпромнефть»</w:t>
            </w:r>
          </w:p>
        </w:tc>
        <w:tc>
          <w:tcPr>
            <w:tcW w:w="12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3747C" w:rsidRPr="003129C6" w:rsidRDefault="0013747C" w:rsidP="0013747C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Автомобильные бензины, СУГ, метан</w:t>
            </w:r>
          </w:p>
        </w:tc>
        <w:tc>
          <w:tcPr>
            <w:tcW w:w="8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7C" w:rsidRPr="00EF1314" w:rsidRDefault="00EF1314" w:rsidP="0013747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7C" w:rsidRPr="00EF1314" w:rsidRDefault="00EF1314" w:rsidP="0013747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7C" w:rsidRPr="003129C6" w:rsidRDefault="00EF1314" w:rsidP="0013747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7C" w:rsidRPr="003129C6" w:rsidRDefault="00EF1314" w:rsidP="0013747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3747C" w:rsidRPr="003129C6" w:rsidTr="00967572">
        <w:trPr>
          <w:cantSplit/>
          <w:trHeight w:val="1128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btLr"/>
            <w:vAlign w:val="center"/>
            <w:hideMark/>
          </w:tcPr>
          <w:p w:rsidR="0013747C" w:rsidRPr="003129C6" w:rsidRDefault="0013747C" w:rsidP="0013747C">
            <w:pPr>
              <w:spacing w:before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АЗС «Газпромнефть»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3747C" w:rsidRPr="003129C6" w:rsidRDefault="0013747C" w:rsidP="0013747C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Дизельное топливо</w:t>
            </w:r>
          </w:p>
        </w:tc>
        <w:tc>
          <w:tcPr>
            <w:tcW w:w="326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3747C" w:rsidRPr="003129C6" w:rsidRDefault="00EF1314" w:rsidP="0013747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  <w:tr w:rsidR="0013747C" w:rsidRPr="003129C6" w:rsidTr="003129C6">
        <w:trPr>
          <w:cantSplit/>
          <w:trHeight w:val="1360"/>
        </w:trPr>
        <w:tc>
          <w:tcPr>
            <w:tcW w:w="4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/>
            <w:textDirection w:val="btLr"/>
            <w:vAlign w:val="center"/>
            <w:hideMark/>
          </w:tcPr>
          <w:p w:rsidR="0013747C" w:rsidRPr="003129C6" w:rsidRDefault="0013747C" w:rsidP="0013747C">
            <w:pPr>
              <w:spacing w:before="0"/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АЗС Франчайзинг, АЗС Партнеров***</w:t>
            </w:r>
          </w:p>
        </w:tc>
        <w:tc>
          <w:tcPr>
            <w:tcW w:w="12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AF1DD"/>
            <w:vAlign w:val="center"/>
            <w:hideMark/>
          </w:tcPr>
          <w:p w:rsidR="0013747C" w:rsidRPr="003129C6" w:rsidRDefault="0013747C" w:rsidP="0013747C">
            <w:pPr>
              <w:spacing w:before="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Автомобильные бензины, СУГ/дизельное топливо, метан</w:t>
            </w:r>
          </w:p>
        </w:tc>
        <w:tc>
          <w:tcPr>
            <w:tcW w:w="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C" w:rsidRPr="003129C6" w:rsidRDefault="00EF1314" w:rsidP="0013747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C" w:rsidRPr="003129C6" w:rsidRDefault="00EF1314" w:rsidP="0013747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8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C" w:rsidRPr="003129C6" w:rsidRDefault="00EF1314" w:rsidP="0013747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7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47C" w:rsidRPr="003129C6" w:rsidRDefault="00EF1314" w:rsidP="0013747C">
            <w:pPr>
              <w:spacing w:before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:rsidR="0013747C" w:rsidRPr="003129C6" w:rsidRDefault="0013747C" w:rsidP="0013747C">
      <w:pPr>
        <w:tabs>
          <w:tab w:val="left" w:pos="426"/>
        </w:tabs>
        <w:rPr>
          <w:rFonts w:ascii="Arial" w:hAnsi="Arial" w:cs="Arial"/>
          <w:sz w:val="18"/>
          <w:szCs w:val="18"/>
        </w:rPr>
      </w:pPr>
    </w:p>
    <w:p w:rsidR="0013747C" w:rsidRPr="003129C6" w:rsidRDefault="0013747C" w:rsidP="00F71E9A">
      <w:pPr>
        <w:tabs>
          <w:tab w:val="left" w:pos="426"/>
        </w:tabs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*</w:t>
      </w:r>
      <w:r w:rsidR="00DA4E3F" w:rsidRPr="003129C6">
        <w:rPr>
          <w:rFonts w:ascii="Arial" w:hAnsi="Arial" w:cs="Arial"/>
          <w:sz w:val="18"/>
          <w:szCs w:val="18"/>
        </w:rPr>
        <w:t>Для расчета процента учитывается</w:t>
      </w:r>
      <w:r w:rsidRPr="003129C6">
        <w:rPr>
          <w:rFonts w:ascii="Arial" w:hAnsi="Arial" w:cs="Arial"/>
          <w:sz w:val="18"/>
          <w:szCs w:val="18"/>
        </w:rPr>
        <w:t xml:space="preserve"> совокупный объем Покупателя, выбранный на всех АЗС «Газпромнефть», АЗС Франчайзинг и АЗС Партнеров. </w:t>
      </w:r>
    </w:p>
    <w:p w:rsidR="0013747C" w:rsidRPr="003129C6" w:rsidRDefault="0013747C" w:rsidP="00F71E9A">
      <w:pPr>
        <w:tabs>
          <w:tab w:val="left" w:pos="426"/>
        </w:tabs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** В первый месяц отпуска Товара по Договору (отчетный период) размер процента определяется исходя из нулевой выборки в предшествующем отчетном периоде.</w:t>
      </w:r>
    </w:p>
    <w:p w:rsidR="0013747C" w:rsidRPr="003129C6" w:rsidRDefault="0013747C" w:rsidP="00F71E9A">
      <w:pPr>
        <w:tabs>
          <w:tab w:val="left" w:pos="426"/>
        </w:tabs>
        <w:ind w:left="426"/>
        <w:rPr>
          <w:rFonts w:ascii="Arial" w:hAnsi="Arial" w:cs="Arial"/>
          <w:spacing w:val="-4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*** За исключением Торговых точек, указанных в п.п. 1.2 – 1.4 настоящего Приложения. </w:t>
      </w:r>
    </w:p>
    <w:p w:rsidR="0013747C" w:rsidRPr="003129C6" w:rsidRDefault="0013747C" w:rsidP="00F71E9A">
      <w:pPr>
        <w:autoSpaceDE w:val="0"/>
        <w:autoSpaceDN w:val="0"/>
        <w:adjustRightInd w:val="0"/>
        <w:ind w:left="426" w:right="111" w:firstLine="2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1.2.</w:t>
      </w:r>
      <w:r w:rsidRPr="003129C6">
        <w:rPr>
          <w:rFonts w:ascii="Arial" w:hAnsi="Arial" w:cs="Arial"/>
          <w:sz w:val="18"/>
          <w:szCs w:val="18"/>
        </w:rPr>
        <w:t xml:space="preserve"> Расчеты за Товар (нефтепродукты), полученный Покупателем на АЗС «Газпромнефть» в Торговых точках ИООО «Газпромнефть - Белнефтепродукт», ТОО «Газпром нефть-Казахстан», ОсОО «Газпром нефть Азия», ООО «Газпромнефть-Таджикистан», производятся Покупателем по текущим розничным ценам на момент получения Товара в данных Торговых точках без предоставления скидки.</w:t>
      </w:r>
    </w:p>
    <w:p w:rsidR="0013747C" w:rsidRPr="003129C6" w:rsidRDefault="0013747C" w:rsidP="00F71E9A">
      <w:pPr>
        <w:autoSpaceDE w:val="0"/>
        <w:autoSpaceDN w:val="0"/>
        <w:adjustRightInd w:val="0"/>
        <w:ind w:left="426" w:right="11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При реализации Товара за пределами РФ, цена Товара формируется без учёта НДС (ст.147 НК РФ). </w:t>
      </w:r>
    </w:p>
    <w:p w:rsidR="0013747C" w:rsidRPr="003129C6" w:rsidRDefault="0013747C" w:rsidP="00F71E9A">
      <w:pPr>
        <w:autoSpaceDE w:val="0"/>
        <w:autoSpaceDN w:val="0"/>
        <w:adjustRightInd w:val="0"/>
        <w:ind w:left="426" w:right="111" w:firstLine="2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 xml:space="preserve">1.3.  </w:t>
      </w:r>
      <w:r w:rsidRPr="003129C6">
        <w:rPr>
          <w:rFonts w:ascii="Arial" w:hAnsi="Arial" w:cs="Arial"/>
          <w:sz w:val="18"/>
          <w:szCs w:val="18"/>
        </w:rPr>
        <w:t xml:space="preserve">Специальная цена на Товар (нефтепродукты), полученный Покупателем в Торговых точках АЗС Партнеров, принимающих </w:t>
      </w:r>
      <w:r w:rsidR="00DA4E3F" w:rsidRPr="003129C6">
        <w:rPr>
          <w:rFonts w:ascii="Arial" w:hAnsi="Arial" w:cs="Arial"/>
          <w:sz w:val="18"/>
          <w:szCs w:val="18"/>
        </w:rPr>
        <w:t>К</w:t>
      </w:r>
      <w:r w:rsidRPr="003129C6">
        <w:rPr>
          <w:rFonts w:ascii="Arial" w:hAnsi="Arial" w:cs="Arial"/>
          <w:sz w:val="18"/>
          <w:szCs w:val="18"/>
        </w:rPr>
        <w:t>арты «Газпром нефть» и расположенных за пределами территории РФ, определяется исходя из текущей розничной цены на данные Товары, действующей в указанных Торговых точках, увеличенной на 2 % (два процента).</w:t>
      </w:r>
    </w:p>
    <w:p w:rsidR="0013747C" w:rsidRPr="003129C6" w:rsidRDefault="0013747C" w:rsidP="00F71E9A">
      <w:pPr>
        <w:autoSpaceDE w:val="0"/>
        <w:autoSpaceDN w:val="0"/>
        <w:adjustRightInd w:val="0"/>
        <w:ind w:left="426" w:right="11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При реализации Товара за пределами РФ, цена Товара формируется без учёта НДС (ст.147 НК РФ).</w:t>
      </w:r>
    </w:p>
    <w:p w:rsidR="000B2E00" w:rsidRPr="003129C6" w:rsidRDefault="0013747C" w:rsidP="00F71E9A">
      <w:pPr>
        <w:tabs>
          <w:tab w:val="left" w:pos="709"/>
        </w:tabs>
        <w:autoSpaceDE w:val="0"/>
        <w:autoSpaceDN w:val="0"/>
        <w:adjustRightInd w:val="0"/>
        <w:ind w:left="426" w:right="11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 xml:space="preserve">1.4. </w:t>
      </w:r>
      <w:r w:rsidRPr="003129C6">
        <w:rPr>
          <w:rFonts w:ascii="Arial" w:hAnsi="Arial" w:cs="Arial"/>
          <w:sz w:val="18"/>
          <w:szCs w:val="18"/>
        </w:rPr>
        <w:t xml:space="preserve">Специальная цена на Товар (нефтепродукты), полученный  Покупателем в Торговых точках АЗС ООО «РН-Карт» (ИНН 7743529527), ООО «ННК-Байкалнефтепродукт» (ИНН 0323351983), АО «ННК-Амурнефтепродукт» (ИНН 2801013238), АО «ННК-Приморнефтепродукт» (ИНН 2504000532), ПАО «ННК-Хабаровскнефтепродукт» (ИНН 2700000105), ООО «ТЭК-КАЛИНИНГРАД» (ИНН 3906092246), ООО «Петролкомпани» (ИНН 7726599877), ООО «АЗС Регион Поволжье» (ИНН 6317106688), ООО Софразвитие (ИНН 7729634079), ИП Абакумова Лариса Анатольевна (ИНН 522801320027), принимающих </w:t>
      </w:r>
      <w:r w:rsidR="00DA4E3F" w:rsidRPr="003129C6">
        <w:rPr>
          <w:rFonts w:ascii="Arial" w:hAnsi="Arial" w:cs="Arial"/>
          <w:sz w:val="18"/>
          <w:szCs w:val="18"/>
        </w:rPr>
        <w:t>К</w:t>
      </w:r>
      <w:r w:rsidRPr="003129C6">
        <w:rPr>
          <w:rFonts w:ascii="Arial" w:hAnsi="Arial" w:cs="Arial"/>
          <w:sz w:val="18"/>
          <w:szCs w:val="18"/>
        </w:rPr>
        <w:t>арты «Газпром нефть» и расположенных на территории РФ, определяется исходя из текущей розничной цены на данные Товары, действующей в указанных Торговых точках, увеличенной на 3 % (три процента), включая НДС.</w:t>
      </w:r>
    </w:p>
    <w:p w:rsidR="000B2E00" w:rsidRPr="003129C6" w:rsidRDefault="00F71E9A" w:rsidP="00F71E9A">
      <w:pPr>
        <w:tabs>
          <w:tab w:val="left" w:pos="709"/>
        </w:tabs>
        <w:autoSpaceDE w:val="0"/>
        <w:autoSpaceDN w:val="0"/>
        <w:adjustRightInd w:val="0"/>
        <w:ind w:left="426" w:right="111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1.5</w:t>
      </w:r>
      <w:r w:rsidR="000B2E00" w:rsidRPr="003129C6">
        <w:rPr>
          <w:rFonts w:ascii="Arial" w:hAnsi="Arial" w:cs="Arial"/>
          <w:b/>
          <w:sz w:val="18"/>
          <w:szCs w:val="18"/>
        </w:rPr>
        <w:t>.</w:t>
      </w:r>
      <w:r w:rsidR="000B2E00" w:rsidRPr="003129C6">
        <w:rPr>
          <w:rFonts w:ascii="Arial" w:hAnsi="Arial" w:cs="Arial"/>
          <w:sz w:val="18"/>
          <w:szCs w:val="18"/>
        </w:rPr>
        <w:t xml:space="preserve"> Расчеты за Сопутствующие товары</w:t>
      </w:r>
      <w:r w:rsidR="00DA4E3F" w:rsidRPr="003129C6">
        <w:rPr>
          <w:rFonts w:ascii="Arial" w:hAnsi="Arial" w:cs="Arial"/>
          <w:sz w:val="18"/>
          <w:szCs w:val="18"/>
        </w:rPr>
        <w:t xml:space="preserve"> и услуги</w:t>
      </w:r>
      <w:r w:rsidR="000B2E00" w:rsidRPr="003129C6">
        <w:rPr>
          <w:rFonts w:ascii="Arial" w:hAnsi="Arial" w:cs="Arial"/>
          <w:bCs/>
          <w:sz w:val="18"/>
          <w:szCs w:val="18"/>
        </w:rPr>
        <w:t xml:space="preserve">, </w:t>
      </w:r>
      <w:r w:rsidR="000B2E00" w:rsidRPr="003129C6">
        <w:rPr>
          <w:rFonts w:ascii="Arial" w:hAnsi="Arial" w:cs="Arial"/>
          <w:bCs/>
          <w:sz w:val="18"/>
          <w:szCs w:val="18"/>
          <w:lang w:val="x-none"/>
        </w:rPr>
        <w:t>отпускаемые Покупателю через Торговые точки</w:t>
      </w:r>
      <w:r w:rsidR="000B2E00" w:rsidRPr="003129C6">
        <w:rPr>
          <w:rFonts w:ascii="Arial" w:hAnsi="Arial" w:cs="Arial"/>
          <w:sz w:val="18"/>
          <w:szCs w:val="18"/>
        </w:rPr>
        <w:t xml:space="preserve">, осуществляются Покупателем по текущим розничным ценам на момент получения Сопутствующих товаров </w:t>
      </w:r>
      <w:r w:rsidR="00A029D1">
        <w:rPr>
          <w:rFonts w:ascii="Arial" w:hAnsi="Arial" w:cs="Arial"/>
          <w:sz w:val="18"/>
          <w:szCs w:val="18"/>
        </w:rPr>
        <w:t xml:space="preserve">и услуг </w:t>
      </w:r>
      <w:r w:rsidR="000B2E00" w:rsidRPr="003129C6">
        <w:rPr>
          <w:rFonts w:ascii="Arial" w:hAnsi="Arial" w:cs="Arial"/>
          <w:sz w:val="18"/>
          <w:szCs w:val="18"/>
        </w:rPr>
        <w:t xml:space="preserve">в данных Торговых точках без предоставления скидки. Стоимость </w:t>
      </w:r>
      <w:r w:rsidR="00EF61A1" w:rsidRPr="003129C6">
        <w:rPr>
          <w:rFonts w:ascii="Arial" w:hAnsi="Arial" w:cs="Arial"/>
          <w:sz w:val="18"/>
          <w:szCs w:val="18"/>
        </w:rPr>
        <w:t>Сопутствующих товаров и услуг</w:t>
      </w:r>
      <w:r w:rsidR="000B2E00" w:rsidRPr="003129C6">
        <w:rPr>
          <w:rFonts w:ascii="Arial" w:hAnsi="Arial" w:cs="Arial"/>
          <w:sz w:val="18"/>
          <w:szCs w:val="18"/>
        </w:rPr>
        <w:t>, указанная в терминальном чеке, не является окончательной и может быть увеличена Продавцом на размер НДС в одностороннем порядке в случае, если текущая розничная цена, действующая в Торговой точке, не включает НДС.</w:t>
      </w:r>
    </w:p>
    <w:p w:rsidR="0013747C" w:rsidRPr="003129C6" w:rsidRDefault="00F71E9A" w:rsidP="00F71E9A">
      <w:pPr>
        <w:tabs>
          <w:tab w:val="left" w:pos="709"/>
        </w:tabs>
        <w:autoSpaceDE w:val="0"/>
        <w:autoSpaceDN w:val="0"/>
        <w:adjustRightInd w:val="0"/>
        <w:spacing w:before="0"/>
        <w:ind w:left="426" w:right="113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2</w:t>
      </w:r>
      <w:r w:rsidR="0013747C" w:rsidRPr="003129C6">
        <w:rPr>
          <w:rFonts w:ascii="Arial" w:hAnsi="Arial" w:cs="Arial"/>
          <w:sz w:val="18"/>
          <w:szCs w:val="18"/>
        </w:rPr>
        <w:t>. Наименовани</w:t>
      </w:r>
      <w:r w:rsidRPr="003129C6">
        <w:rPr>
          <w:rFonts w:ascii="Arial" w:hAnsi="Arial" w:cs="Arial"/>
          <w:sz w:val="18"/>
          <w:szCs w:val="18"/>
        </w:rPr>
        <w:t>е и ориентировочное количество Т</w:t>
      </w:r>
      <w:r w:rsidR="0013747C" w:rsidRPr="003129C6">
        <w:rPr>
          <w:rFonts w:ascii="Arial" w:hAnsi="Arial" w:cs="Arial"/>
          <w:sz w:val="18"/>
          <w:szCs w:val="18"/>
        </w:rPr>
        <w:t xml:space="preserve">овара, поставляемого в рамках </w:t>
      </w:r>
      <w:r w:rsidR="0058156B" w:rsidRPr="003129C6">
        <w:rPr>
          <w:rFonts w:ascii="Arial" w:hAnsi="Arial" w:cs="Arial"/>
          <w:sz w:val="18"/>
          <w:szCs w:val="18"/>
        </w:rPr>
        <w:t>Договора:</w:t>
      </w:r>
    </w:p>
    <w:p w:rsidR="0013747C" w:rsidRPr="003129C6" w:rsidRDefault="0013747C" w:rsidP="0013747C">
      <w:pPr>
        <w:tabs>
          <w:tab w:val="left" w:pos="709"/>
        </w:tabs>
        <w:autoSpaceDE w:val="0"/>
        <w:autoSpaceDN w:val="0"/>
        <w:adjustRightInd w:val="0"/>
        <w:spacing w:before="0"/>
        <w:ind w:left="284" w:right="113"/>
        <w:rPr>
          <w:rFonts w:ascii="Arial" w:hAnsi="Arial" w:cs="Arial"/>
          <w:sz w:val="18"/>
          <w:szCs w:val="18"/>
        </w:rPr>
      </w:pPr>
    </w:p>
    <w:tbl>
      <w:tblPr>
        <w:tblW w:w="8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3705"/>
        <w:gridCol w:w="1005"/>
        <w:gridCol w:w="2446"/>
      </w:tblGrid>
      <w:tr w:rsidR="00253C22" w:rsidRPr="003129C6" w:rsidTr="00951163">
        <w:trPr>
          <w:cantSplit/>
          <w:trHeight w:val="374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2" w:rsidRPr="003129C6" w:rsidRDefault="00253C22" w:rsidP="00951163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right="113"/>
              <w:rPr>
                <w:rFonts w:ascii="Arial" w:hAnsi="Arial" w:cs="Arial"/>
                <w:b/>
                <w:sz w:val="18"/>
                <w:szCs w:val="18"/>
                <w:lang w:val="x-none"/>
              </w:rPr>
            </w:pPr>
            <w:r w:rsidRPr="003129C6">
              <w:rPr>
                <w:rFonts w:ascii="Arial" w:hAnsi="Arial" w:cs="Arial"/>
                <w:b/>
                <w:sz w:val="18"/>
                <w:szCs w:val="18"/>
                <w:lang w:val="x-none"/>
              </w:rPr>
              <w:t>№</w:t>
            </w:r>
            <w:r w:rsidR="00951163" w:rsidRPr="003129C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3129C6">
              <w:rPr>
                <w:rFonts w:ascii="Arial" w:hAnsi="Arial" w:cs="Arial"/>
                <w:b/>
                <w:sz w:val="18"/>
                <w:szCs w:val="18"/>
                <w:lang w:val="x-none"/>
              </w:rPr>
              <w:t>п</w:t>
            </w:r>
            <w:r w:rsidRPr="003129C6">
              <w:rPr>
                <w:rFonts w:ascii="Arial" w:hAnsi="Arial" w:cs="Arial"/>
                <w:b/>
                <w:sz w:val="18"/>
                <w:szCs w:val="18"/>
              </w:rPr>
              <w:t>/</w:t>
            </w:r>
            <w:r w:rsidRPr="003129C6">
              <w:rPr>
                <w:rFonts w:ascii="Arial" w:hAnsi="Arial" w:cs="Arial"/>
                <w:b/>
                <w:sz w:val="18"/>
                <w:szCs w:val="18"/>
                <w:lang w:val="x-none"/>
              </w:rPr>
              <w:t>п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2" w:rsidRPr="003129C6" w:rsidRDefault="00253C22" w:rsidP="00F71E9A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29C6">
              <w:rPr>
                <w:rFonts w:ascii="Arial" w:hAnsi="Arial" w:cs="Arial"/>
                <w:b/>
                <w:sz w:val="18"/>
                <w:szCs w:val="18"/>
                <w:lang w:val="x-none"/>
              </w:rPr>
              <w:t>Наименование продукции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2" w:rsidRPr="003129C6" w:rsidRDefault="00253C22" w:rsidP="00F71E9A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right="113"/>
              <w:rPr>
                <w:rFonts w:ascii="Arial" w:hAnsi="Arial" w:cs="Arial"/>
                <w:b/>
                <w:sz w:val="18"/>
                <w:szCs w:val="18"/>
                <w:lang w:val="x-none"/>
              </w:rPr>
            </w:pPr>
            <w:r w:rsidRPr="003129C6">
              <w:rPr>
                <w:rFonts w:ascii="Arial" w:hAnsi="Arial" w:cs="Arial"/>
                <w:b/>
                <w:sz w:val="18"/>
                <w:szCs w:val="18"/>
                <w:lang w:val="x-none"/>
              </w:rPr>
              <w:t>Ед.изм.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2" w:rsidRPr="003129C6" w:rsidRDefault="00253C22" w:rsidP="00F71E9A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29C6">
              <w:rPr>
                <w:rFonts w:ascii="Arial" w:hAnsi="Arial" w:cs="Arial"/>
                <w:b/>
                <w:sz w:val="18"/>
                <w:szCs w:val="18"/>
              </w:rPr>
              <w:t>Ориентировочное к</w:t>
            </w:r>
            <w:r w:rsidRPr="003129C6">
              <w:rPr>
                <w:rFonts w:ascii="Arial" w:hAnsi="Arial" w:cs="Arial"/>
                <w:b/>
                <w:sz w:val="18"/>
                <w:szCs w:val="18"/>
                <w:lang w:val="x-none"/>
              </w:rPr>
              <w:t>оличество</w:t>
            </w:r>
            <w:r w:rsidRPr="003129C6">
              <w:rPr>
                <w:rFonts w:ascii="Arial" w:hAnsi="Arial" w:cs="Arial"/>
                <w:b/>
                <w:sz w:val="18"/>
                <w:szCs w:val="18"/>
              </w:rPr>
              <w:t xml:space="preserve"> товара*</w:t>
            </w:r>
          </w:p>
        </w:tc>
      </w:tr>
      <w:tr w:rsidR="00253C22" w:rsidRPr="003129C6" w:rsidTr="00951163">
        <w:trPr>
          <w:cantSplit/>
          <w:trHeight w:val="374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2" w:rsidRPr="003129C6" w:rsidRDefault="00253C22" w:rsidP="0013747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284" w:right="113"/>
              <w:rPr>
                <w:rFonts w:ascii="Arial" w:hAnsi="Arial" w:cs="Arial"/>
                <w:b/>
                <w:sz w:val="18"/>
                <w:szCs w:val="18"/>
                <w:lang w:val="x-none"/>
              </w:rPr>
            </w:pPr>
            <w:r w:rsidRPr="003129C6">
              <w:rPr>
                <w:rFonts w:ascii="Arial" w:hAnsi="Arial" w:cs="Arial"/>
                <w:b/>
                <w:sz w:val="18"/>
                <w:szCs w:val="18"/>
                <w:lang w:val="x-none"/>
              </w:rPr>
              <w:t>1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22" w:rsidRPr="003129C6" w:rsidRDefault="00253C22" w:rsidP="00F71E9A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Бензин АИ-92-К5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2" w:rsidRPr="003129C6" w:rsidRDefault="00253C22" w:rsidP="0013747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284" w:right="113"/>
              <w:rPr>
                <w:rFonts w:ascii="Arial" w:hAnsi="Arial" w:cs="Arial"/>
                <w:b/>
                <w:sz w:val="18"/>
                <w:szCs w:val="18"/>
                <w:lang w:val="x-none"/>
              </w:rPr>
            </w:pPr>
            <w:r w:rsidRPr="003129C6">
              <w:rPr>
                <w:rFonts w:ascii="Arial" w:hAnsi="Arial" w:cs="Arial"/>
                <w:b/>
                <w:sz w:val="18"/>
                <w:szCs w:val="18"/>
              </w:rPr>
              <w:t>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22" w:rsidRPr="003129C6" w:rsidRDefault="00253C22" w:rsidP="0013747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284" w:right="113"/>
              <w:rPr>
                <w:rFonts w:ascii="Arial" w:hAnsi="Arial" w:cs="Arial"/>
                <w:b/>
                <w:sz w:val="18"/>
                <w:szCs w:val="18"/>
                <w:lang w:val="x-none"/>
              </w:rPr>
            </w:pPr>
          </w:p>
        </w:tc>
      </w:tr>
      <w:tr w:rsidR="00253C22" w:rsidRPr="003129C6" w:rsidTr="00951163">
        <w:trPr>
          <w:cantSplit/>
          <w:trHeight w:val="374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22" w:rsidRPr="003129C6" w:rsidRDefault="00253C22" w:rsidP="0013747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284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29C6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22" w:rsidRPr="003129C6" w:rsidRDefault="00253C22" w:rsidP="00F71E9A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Бензин АИ-95-К5/G-Drive АИ-95-К5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22" w:rsidRPr="003129C6" w:rsidRDefault="00253C22" w:rsidP="0013747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284" w:right="113"/>
              <w:rPr>
                <w:rFonts w:ascii="Arial" w:hAnsi="Arial" w:cs="Arial"/>
                <w:b/>
                <w:sz w:val="18"/>
                <w:szCs w:val="18"/>
                <w:lang w:val="x-none"/>
              </w:rPr>
            </w:pPr>
            <w:r w:rsidRPr="003129C6">
              <w:rPr>
                <w:rFonts w:ascii="Arial" w:hAnsi="Arial" w:cs="Arial"/>
                <w:b/>
                <w:sz w:val="18"/>
                <w:szCs w:val="18"/>
              </w:rPr>
              <w:t>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22" w:rsidRPr="003129C6" w:rsidRDefault="00253C22" w:rsidP="0013747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284" w:right="113"/>
              <w:rPr>
                <w:rFonts w:ascii="Arial" w:hAnsi="Arial" w:cs="Arial"/>
                <w:b/>
                <w:sz w:val="18"/>
                <w:szCs w:val="18"/>
                <w:lang w:val="x-none"/>
              </w:rPr>
            </w:pPr>
          </w:p>
        </w:tc>
      </w:tr>
      <w:tr w:rsidR="00253C22" w:rsidRPr="003129C6" w:rsidTr="00951163">
        <w:trPr>
          <w:cantSplit/>
          <w:trHeight w:val="374"/>
          <w:jc w:val="center"/>
        </w:trPr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22" w:rsidRPr="003129C6" w:rsidRDefault="00253C22" w:rsidP="0013747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284" w:right="113"/>
              <w:rPr>
                <w:rFonts w:ascii="Arial" w:hAnsi="Arial" w:cs="Arial"/>
                <w:b/>
                <w:sz w:val="18"/>
                <w:szCs w:val="18"/>
              </w:rPr>
            </w:pPr>
            <w:r w:rsidRPr="003129C6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22" w:rsidRPr="003129C6" w:rsidRDefault="00253C22" w:rsidP="00F71E9A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right="113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Дизельное топливо (ОПТИ) по сезону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22" w:rsidRPr="003129C6" w:rsidRDefault="00253C22" w:rsidP="0013747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284" w:right="113"/>
              <w:rPr>
                <w:rFonts w:ascii="Arial" w:hAnsi="Arial" w:cs="Arial"/>
                <w:b/>
                <w:sz w:val="18"/>
                <w:szCs w:val="18"/>
                <w:lang w:val="x-none"/>
              </w:rPr>
            </w:pPr>
            <w:r w:rsidRPr="003129C6">
              <w:rPr>
                <w:rFonts w:ascii="Arial" w:hAnsi="Arial" w:cs="Arial"/>
                <w:b/>
                <w:sz w:val="18"/>
                <w:szCs w:val="18"/>
              </w:rPr>
              <w:t>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22" w:rsidRPr="003129C6" w:rsidRDefault="00253C22" w:rsidP="0013747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284" w:right="113"/>
              <w:rPr>
                <w:rFonts w:ascii="Arial" w:hAnsi="Arial" w:cs="Arial"/>
                <w:b/>
                <w:sz w:val="18"/>
                <w:szCs w:val="18"/>
                <w:lang w:val="x-none"/>
              </w:rPr>
            </w:pPr>
          </w:p>
        </w:tc>
      </w:tr>
      <w:tr w:rsidR="00253C22" w:rsidRPr="003129C6" w:rsidTr="00951163">
        <w:trPr>
          <w:cantSplit/>
          <w:trHeight w:val="374"/>
          <w:jc w:val="center"/>
        </w:trPr>
        <w:tc>
          <w:tcPr>
            <w:tcW w:w="5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3C22" w:rsidRPr="003129C6" w:rsidRDefault="00253C22" w:rsidP="0013747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284" w:right="113"/>
              <w:rPr>
                <w:rFonts w:ascii="Arial" w:hAnsi="Arial" w:cs="Arial"/>
                <w:b/>
                <w:sz w:val="18"/>
                <w:szCs w:val="18"/>
                <w:lang w:val="x-none"/>
              </w:rPr>
            </w:pPr>
            <w:r w:rsidRPr="003129C6">
              <w:rPr>
                <w:rFonts w:ascii="Arial" w:hAnsi="Arial" w:cs="Arial"/>
                <w:b/>
                <w:sz w:val="18"/>
                <w:szCs w:val="18"/>
                <w:lang w:val="x-none"/>
              </w:rPr>
              <w:t>Итого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3C22" w:rsidRPr="003129C6" w:rsidRDefault="00253C22" w:rsidP="0013747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0"/>
              <w:ind w:left="284" w:right="113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13747C" w:rsidRPr="003129C6" w:rsidRDefault="0013747C" w:rsidP="0013747C">
      <w:pPr>
        <w:tabs>
          <w:tab w:val="left" w:pos="709"/>
        </w:tabs>
        <w:autoSpaceDE w:val="0"/>
        <w:autoSpaceDN w:val="0"/>
        <w:adjustRightInd w:val="0"/>
        <w:spacing w:before="0"/>
        <w:ind w:left="284" w:right="113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 </w:t>
      </w:r>
    </w:p>
    <w:p w:rsidR="0013747C" w:rsidRPr="003129C6" w:rsidRDefault="0013747C" w:rsidP="00F71E9A">
      <w:pPr>
        <w:tabs>
          <w:tab w:val="left" w:pos="709"/>
        </w:tabs>
        <w:autoSpaceDE w:val="0"/>
        <w:autoSpaceDN w:val="0"/>
        <w:adjustRightInd w:val="0"/>
        <w:spacing w:before="0"/>
        <w:ind w:left="426" w:right="113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  <w:lang w:val="x-none"/>
        </w:rPr>
        <w:t xml:space="preserve">* </w:t>
      </w:r>
      <w:r w:rsidRPr="003129C6">
        <w:rPr>
          <w:rFonts w:ascii="Arial" w:hAnsi="Arial" w:cs="Arial"/>
          <w:sz w:val="18"/>
          <w:szCs w:val="18"/>
        </w:rPr>
        <w:t xml:space="preserve">количество передаваемого в рамках </w:t>
      </w:r>
      <w:r w:rsidR="0058156B" w:rsidRPr="003129C6">
        <w:rPr>
          <w:rFonts w:ascii="Arial" w:hAnsi="Arial" w:cs="Arial"/>
          <w:sz w:val="18"/>
          <w:szCs w:val="18"/>
        </w:rPr>
        <w:t>Договора</w:t>
      </w:r>
      <w:r w:rsidRPr="003129C6">
        <w:rPr>
          <w:rFonts w:ascii="Arial" w:hAnsi="Arial" w:cs="Arial"/>
          <w:sz w:val="18"/>
          <w:szCs w:val="18"/>
        </w:rPr>
        <w:t xml:space="preserve"> Товара рассчитывается </w:t>
      </w:r>
      <w:r w:rsidR="0058156B" w:rsidRPr="003129C6">
        <w:rPr>
          <w:rFonts w:ascii="Arial" w:hAnsi="Arial" w:cs="Arial"/>
          <w:sz w:val="18"/>
          <w:szCs w:val="18"/>
        </w:rPr>
        <w:t>Покупателем</w:t>
      </w:r>
      <w:r w:rsidRPr="003129C6">
        <w:rPr>
          <w:rFonts w:ascii="Arial" w:hAnsi="Arial" w:cs="Arial"/>
          <w:sz w:val="18"/>
          <w:szCs w:val="18"/>
        </w:rPr>
        <w:t xml:space="preserve"> ориентировочно, исходя из средних розничных цен на товар, действующих на момент заключения </w:t>
      </w:r>
      <w:r w:rsidR="0058156B" w:rsidRPr="003129C6">
        <w:rPr>
          <w:rFonts w:ascii="Arial" w:hAnsi="Arial" w:cs="Arial"/>
          <w:sz w:val="18"/>
          <w:szCs w:val="18"/>
        </w:rPr>
        <w:t>Договора</w:t>
      </w:r>
      <w:r w:rsidRPr="003129C6">
        <w:rPr>
          <w:rFonts w:ascii="Arial" w:hAnsi="Arial" w:cs="Arial"/>
          <w:sz w:val="18"/>
          <w:szCs w:val="18"/>
        </w:rPr>
        <w:t xml:space="preserve">. </w:t>
      </w:r>
    </w:p>
    <w:p w:rsidR="001113A5" w:rsidRPr="003129C6" w:rsidRDefault="0013747C" w:rsidP="00F71E9A">
      <w:pPr>
        <w:tabs>
          <w:tab w:val="left" w:pos="709"/>
        </w:tabs>
        <w:autoSpaceDE w:val="0"/>
        <w:autoSpaceDN w:val="0"/>
        <w:adjustRightInd w:val="0"/>
        <w:spacing w:before="0"/>
        <w:ind w:left="426" w:right="113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Итоговое количество товара определяется Сторонами на основании общей суммы поставок, в рамк</w:t>
      </w:r>
      <w:r w:rsidR="00253C22" w:rsidRPr="003129C6">
        <w:rPr>
          <w:rFonts w:ascii="Arial" w:hAnsi="Arial" w:cs="Arial"/>
          <w:sz w:val="18"/>
          <w:szCs w:val="18"/>
        </w:rPr>
        <w:t>ах Цены Договора (п. 5.3. Договора) и установленного пунктом 1 настоящего Приложения порядка ценообразования.</w:t>
      </w:r>
    </w:p>
    <w:p w:rsidR="00EF61A1" w:rsidRPr="003129C6" w:rsidRDefault="00EF61A1" w:rsidP="003129C6">
      <w:pPr>
        <w:pStyle w:val="af2"/>
        <w:numPr>
          <w:ilvl w:val="0"/>
          <w:numId w:val="43"/>
        </w:numPr>
        <w:autoSpaceDE w:val="0"/>
        <w:autoSpaceDN w:val="0"/>
        <w:adjustRightInd w:val="0"/>
        <w:ind w:left="426" w:right="113" w:firstLine="0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Цена Сервисных услуг, оказываемых Продавцом Покупателю в отчетном периоде, устанавливается исходя из стоимости общего объема выборки Покупателем Товара, в том числе Сопутствующих товаров, в Торговых точках Продавца за отчетный период, включая НДС.</w:t>
      </w:r>
    </w:p>
    <w:p w:rsidR="00EF61A1" w:rsidRPr="003129C6" w:rsidRDefault="00EF61A1" w:rsidP="003129C6">
      <w:pPr>
        <w:pStyle w:val="af2"/>
        <w:autoSpaceDE w:val="0"/>
        <w:autoSpaceDN w:val="0"/>
        <w:adjustRightInd w:val="0"/>
        <w:ind w:left="426" w:right="113"/>
        <w:rPr>
          <w:rFonts w:ascii="Arial" w:hAnsi="Arial" w:cs="Arial"/>
          <w:sz w:val="18"/>
          <w:szCs w:val="18"/>
        </w:rPr>
      </w:pPr>
    </w:p>
    <w:p w:rsidR="00EF61A1" w:rsidRPr="003129C6" w:rsidRDefault="00EF61A1" w:rsidP="00EF61A1">
      <w:pPr>
        <w:autoSpaceDE w:val="0"/>
        <w:autoSpaceDN w:val="0"/>
        <w:adjustRightInd w:val="0"/>
        <w:spacing w:before="0"/>
        <w:ind w:left="426" w:right="113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Таблица № 2. Порядок расчета стоимости Сервисных услуг</w:t>
      </w:r>
    </w:p>
    <w:p w:rsidR="00EF61A1" w:rsidRPr="003129C6" w:rsidRDefault="00EF61A1" w:rsidP="00EF61A1">
      <w:pPr>
        <w:autoSpaceDE w:val="0"/>
        <w:autoSpaceDN w:val="0"/>
        <w:adjustRightInd w:val="0"/>
        <w:spacing w:before="0"/>
        <w:ind w:left="426" w:right="113"/>
        <w:rPr>
          <w:rFonts w:ascii="Arial" w:hAnsi="Arial" w:cs="Arial"/>
          <w:sz w:val="18"/>
          <w:szCs w:val="18"/>
        </w:rPr>
      </w:pPr>
    </w:p>
    <w:tbl>
      <w:tblPr>
        <w:tblStyle w:val="110"/>
        <w:tblW w:w="0" w:type="auto"/>
        <w:tblInd w:w="534" w:type="dxa"/>
        <w:tblLook w:val="04A0" w:firstRow="1" w:lastRow="0" w:firstColumn="1" w:lastColumn="0" w:noHBand="0" w:noVBand="1"/>
      </w:tblPr>
      <w:tblGrid>
        <w:gridCol w:w="3260"/>
        <w:gridCol w:w="6833"/>
      </w:tblGrid>
      <w:tr w:rsidR="00EF61A1" w:rsidRPr="003129C6" w:rsidTr="004A2E96">
        <w:tc>
          <w:tcPr>
            <w:tcW w:w="3260" w:type="dxa"/>
            <w:shd w:val="clear" w:color="auto" w:fill="B6DDE8" w:themeFill="accent5" w:themeFillTint="66"/>
            <w:vAlign w:val="center"/>
          </w:tcPr>
          <w:p w:rsidR="00EF61A1" w:rsidRPr="003129C6" w:rsidRDefault="00EF61A1" w:rsidP="004A2E96">
            <w:pPr>
              <w:autoSpaceDE w:val="0"/>
              <w:autoSpaceDN w:val="0"/>
              <w:adjustRightInd w:val="0"/>
              <w:spacing w:before="0"/>
              <w:ind w:left="426" w:right="11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129C6">
              <w:rPr>
                <w:rFonts w:ascii="Arial" w:eastAsia="Calibri" w:hAnsi="Arial" w:cs="Arial"/>
                <w:sz w:val="18"/>
                <w:szCs w:val="18"/>
              </w:rPr>
              <w:t>Объем Товаров (нефтепродуктов), приобретенных Покупателем у Продавца за отчетный период (литры)*</w:t>
            </w:r>
          </w:p>
        </w:tc>
        <w:tc>
          <w:tcPr>
            <w:tcW w:w="6833" w:type="dxa"/>
            <w:shd w:val="clear" w:color="auto" w:fill="B6DDE8" w:themeFill="accent5" w:themeFillTint="66"/>
            <w:vAlign w:val="center"/>
          </w:tcPr>
          <w:p w:rsidR="00EF61A1" w:rsidRPr="003129C6" w:rsidRDefault="00EF61A1" w:rsidP="004A2E96">
            <w:pPr>
              <w:autoSpaceDE w:val="0"/>
              <w:autoSpaceDN w:val="0"/>
              <w:adjustRightInd w:val="0"/>
              <w:spacing w:before="0"/>
              <w:ind w:left="426" w:right="113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3129C6">
              <w:rPr>
                <w:rFonts w:ascii="Arial" w:eastAsia="Calibri" w:hAnsi="Arial" w:cs="Arial"/>
                <w:sz w:val="18"/>
                <w:szCs w:val="18"/>
              </w:rPr>
              <w:t>Цена Сервисных услуг (с учетом НДС)</w:t>
            </w:r>
          </w:p>
        </w:tc>
      </w:tr>
      <w:tr w:rsidR="00EF61A1" w:rsidRPr="003129C6" w:rsidTr="004A2E96">
        <w:tc>
          <w:tcPr>
            <w:tcW w:w="3260" w:type="dxa"/>
          </w:tcPr>
          <w:p w:rsidR="00EF61A1" w:rsidRPr="003129C6" w:rsidRDefault="00EF61A1" w:rsidP="004A2E96">
            <w:pPr>
              <w:autoSpaceDE w:val="0"/>
              <w:autoSpaceDN w:val="0"/>
              <w:adjustRightInd w:val="0"/>
              <w:spacing w:before="0"/>
              <w:ind w:left="426" w:right="113"/>
              <w:rPr>
                <w:rFonts w:ascii="Arial" w:eastAsia="Calibri" w:hAnsi="Arial" w:cs="Arial"/>
                <w:sz w:val="18"/>
                <w:szCs w:val="18"/>
              </w:rPr>
            </w:pPr>
          </w:p>
          <w:p w:rsidR="00EF61A1" w:rsidRPr="003129C6" w:rsidRDefault="00EF61A1" w:rsidP="004A2E96">
            <w:pPr>
              <w:autoSpaceDE w:val="0"/>
              <w:autoSpaceDN w:val="0"/>
              <w:adjustRightInd w:val="0"/>
              <w:spacing w:before="0"/>
              <w:ind w:left="426" w:right="113"/>
              <w:rPr>
                <w:rFonts w:ascii="Arial" w:eastAsia="Calibri" w:hAnsi="Arial" w:cs="Arial"/>
                <w:sz w:val="18"/>
                <w:szCs w:val="18"/>
              </w:rPr>
            </w:pPr>
            <w:r w:rsidRPr="003129C6">
              <w:rPr>
                <w:rFonts w:ascii="Arial" w:eastAsia="Calibri" w:hAnsi="Arial" w:cs="Arial"/>
                <w:sz w:val="18"/>
                <w:szCs w:val="18"/>
              </w:rPr>
              <w:t>0-40 000</w:t>
            </w:r>
          </w:p>
        </w:tc>
        <w:tc>
          <w:tcPr>
            <w:tcW w:w="6833" w:type="dxa"/>
          </w:tcPr>
          <w:p w:rsidR="00EF61A1" w:rsidRPr="003129C6" w:rsidRDefault="00EF61A1" w:rsidP="004A2E96">
            <w:pPr>
              <w:autoSpaceDE w:val="0"/>
              <w:autoSpaceDN w:val="0"/>
              <w:adjustRightInd w:val="0"/>
              <w:spacing w:before="0"/>
              <w:ind w:left="426" w:right="113"/>
              <w:rPr>
                <w:rFonts w:ascii="Arial" w:eastAsia="Calibri" w:hAnsi="Arial" w:cs="Arial"/>
                <w:sz w:val="18"/>
                <w:szCs w:val="18"/>
              </w:rPr>
            </w:pPr>
            <w:r w:rsidRPr="003129C6">
              <w:rPr>
                <w:rFonts w:ascii="Arial" w:eastAsia="Calibri" w:hAnsi="Arial" w:cs="Arial"/>
                <w:sz w:val="18"/>
                <w:szCs w:val="18"/>
              </w:rPr>
              <w:t>Цена устанавливается в размере 3,75% от стоимости Товаров, в том числе Сопутствующих товаров, полученных Покупателем с использованием Карт в отчетном периоде.</w:t>
            </w:r>
          </w:p>
        </w:tc>
      </w:tr>
      <w:tr w:rsidR="00EF61A1" w:rsidRPr="003129C6" w:rsidTr="004A2E96">
        <w:tc>
          <w:tcPr>
            <w:tcW w:w="3260" w:type="dxa"/>
          </w:tcPr>
          <w:p w:rsidR="00EF61A1" w:rsidRPr="003129C6" w:rsidRDefault="00EF61A1" w:rsidP="004A2E96">
            <w:pPr>
              <w:autoSpaceDE w:val="0"/>
              <w:autoSpaceDN w:val="0"/>
              <w:adjustRightInd w:val="0"/>
              <w:spacing w:before="0"/>
              <w:ind w:left="426" w:right="113"/>
              <w:rPr>
                <w:rFonts w:ascii="Arial" w:eastAsia="Calibri" w:hAnsi="Arial" w:cs="Arial"/>
                <w:sz w:val="18"/>
                <w:szCs w:val="18"/>
              </w:rPr>
            </w:pPr>
            <w:r w:rsidRPr="003129C6">
              <w:rPr>
                <w:rFonts w:ascii="Arial" w:eastAsia="Calibri" w:hAnsi="Arial" w:cs="Arial"/>
                <w:sz w:val="18"/>
                <w:szCs w:val="18"/>
              </w:rPr>
              <w:t>40 001-100 000</w:t>
            </w:r>
          </w:p>
        </w:tc>
        <w:tc>
          <w:tcPr>
            <w:tcW w:w="6833" w:type="dxa"/>
          </w:tcPr>
          <w:p w:rsidR="00EF61A1" w:rsidRPr="003129C6" w:rsidRDefault="00EF61A1" w:rsidP="004A2E96">
            <w:pPr>
              <w:autoSpaceDE w:val="0"/>
              <w:autoSpaceDN w:val="0"/>
              <w:adjustRightInd w:val="0"/>
              <w:spacing w:before="0"/>
              <w:ind w:left="426" w:right="113"/>
              <w:rPr>
                <w:rFonts w:ascii="Arial" w:eastAsia="Calibri" w:hAnsi="Arial" w:cs="Arial"/>
                <w:sz w:val="18"/>
                <w:szCs w:val="18"/>
              </w:rPr>
            </w:pPr>
            <w:r w:rsidRPr="003129C6">
              <w:rPr>
                <w:rFonts w:ascii="Arial" w:eastAsia="Calibri" w:hAnsi="Arial" w:cs="Arial"/>
                <w:sz w:val="18"/>
                <w:szCs w:val="18"/>
              </w:rPr>
              <w:t>Цена устанавливается в размере 3 % от стоимости Товаров, в том числе Сопутствующих товаров, полученных Покупателем с использованием Карт в отчетном периоде.</w:t>
            </w:r>
          </w:p>
        </w:tc>
      </w:tr>
      <w:tr w:rsidR="00EF61A1" w:rsidRPr="003129C6" w:rsidTr="004A2E96">
        <w:tc>
          <w:tcPr>
            <w:tcW w:w="3260" w:type="dxa"/>
          </w:tcPr>
          <w:p w:rsidR="00EF61A1" w:rsidRPr="003129C6" w:rsidRDefault="00EF61A1" w:rsidP="004A2E96">
            <w:pPr>
              <w:autoSpaceDE w:val="0"/>
              <w:autoSpaceDN w:val="0"/>
              <w:adjustRightInd w:val="0"/>
              <w:spacing w:before="0"/>
              <w:ind w:left="426" w:right="113"/>
              <w:rPr>
                <w:rFonts w:ascii="Arial" w:eastAsia="Calibri" w:hAnsi="Arial" w:cs="Arial"/>
                <w:sz w:val="18"/>
                <w:szCs w:val="18"/>
              </w:rPr>
            </w:pPr>
            <w:r w:rsidRPr="003129C6">
              <w:rPr>
                <w:rFonts w:ascii="Arial" w:eastAsia="Calibri" w:hAnsi="Arial" w:cs="Arial"/>
                <w:sz w:val="18"/>
                <w:szCs w:val="18"/>
              </w:rPr>
              <w:t>100 001-150 000</w:t>
            </w:r>
          </w:p>
        </w:tc>
        <w:tc>
          <w:tcPr>
            <w:tcW w:w="6833" w:type="dxa"/>
          </w:tcPr>
          <w:p w:rsidR="00EF61A1" w:rsidRPr="003129C6" w:rsidRDefault="00EF61A1" w:rsidP="004A2E96">
            <w:pPr>
              <w:autoSpaceDE w:val="0"/>
              <w:autoSpaceDN w:val="0"/>
              <w:adjustRightInd w:val="0"/>
              <w:spacing w:before="0"/>
              <w:ind w:left="426" w:right="113"/>
              <w:rPr>
                <w:rFonts w:ascii="Arial" w:eastAsia="Calibri" w:hAnsi="Arial" w:cs="Arial"/>
                <w:sz w:val="18"/>
                <w:szCs w:val="18"/>
              </w:rPr>
            </w:pPr>
            <w:r w:rsidRPr="003129C6">
              <w:rPr>
                <w:rFonts w:ascii="Arial" w:eastAsia="Calibri" w:hAnsi="Arial" w:cs="Arial"/>
                <w:sz w:val="18"/>
                <w:szCs w:val="18"/>
              </w:rPr>
              <w:t>Цена устанавливается в размере 2,5 % от стоимости Товаров, в том числе Сопутствующих товаров, полученных Покупателем с использованием Карт в отчетном периоде.</w:t>
            </w:r>
          </w:p>
        </w:tc>
      </w:tr>
      <w:tr w:rsidR="00EF61A1" w:rsidRPr="003129C6" w:rsidTr="004A2E96">
        <w:tc>
          <w:tcPr>
            <w:tcW w:w="3260" w:type="dxa"/>
          </w:tcPr>
          <w:p w:rsidR="00EF61A1" w:rsidRPr="003129C6" w:rsidRDefault="00EF61A1" w:rsidP="004A2E96">
            <w:pPr>
              <w:autoSpaceDE w:val="0"/>
              <w:autoSpaceDN w:val="0"/>
              <w:adjustRightInd w:val="0"/>
              <w:spacing w:before="0"/>
              <w:ind w:left="426" w:right="113"/>
              <w:rPr>
                <w:rFonts w:ascii="Arial" w:eastAsia="Calibri" w:hAnsi="Arial" w:cs="Arial"/>
                <w:sz w:val="18"/>
                <w:szCs w:val="18"/>
              </w:rPr>
            </w:pPr>
            <w:r w:rsidRPr="003129C6">
              <w:rPr>
                <w:rFonts w:ascii="Arial" w:eastAsia="Calibri" w:hAnsi="Arial" w:cs="Arial"/>
                <w:sz w:val="18"/>
                <w:szCs w:val="18"/>
              </w:rPr>
              <w:t>150 001-500 000</w:t>
            </w:r>
          </w:p>
        </w:tc>
        <w:tc>
          <w:tcPr>
            <w:tcW w:w="6833" w:type="dxa"/>
          </w:tcPr>
          <w:p w:rsidR="00EF61A1" w:rsidRPr="003129C6" w:rsidRDefault="00EF61A1" w:rsidP="004A2E96">
            <w:pPr>
              <w:autoSpaceDE w:val="0"/>
              <w:autoSpaceDN w:val="0"/>
              <w:adjustRightInd w:val="0"/>
              <w:spacing w:before="0"/>
              <w:ind w:left="426" w:right="113"/>
              <w:rPr>
                <w:rFonts w:ascii="Arial" w:eastAsia="Calibri" w:hAnsi="Arial" w:cs="Arial"/>
                <w:sz w:val="18"/>
                <w:szCs w:val="18"/>
              </w:rPr>
            </w:pPr>
            <w:r w:rsidRPr="003129C6">
              <w:rPr>
                <w:rFonts w:ascii="Arial" w:eastAsia="Calibri" w:hAnsi="Arial" w:cs="Arial"/>
                <w:sz w:val="18"/>
                <w:szCs w:val="18"/>
              </w:rPr>
              <w:t>Цена устанавливается в размере 1,5 % от стоимости Товаров, в том числе Сопутствующих товаров, полученных Покупателем с использованием Карт в отчетном периоде.</w:t>
            </w:r>
          </w:p>
        </w:tc>
      </w:tr>
      <w:tr w:rsidR="00EF61A1" w:rsidRPr="003129C6" w:rsidTr="004A2E96">
        <w:tc>
          <w:tcPr>
            <w:tcW w:w="3260" w:type="dxa"/>
          </w:tcPr>
          <w:p w:rsidR="00EF61A1" w:rsidRPr="003129C6" w:rsidRDefault="00EF61A1" w:rsidP="004A2E96">
            <w:pPr>
              <w:autoSpaceDE w:val="0"/>
              <w:autoSpaceDN w:val="0"/>
              <w:adjustRightInd w:val="0"/>
              <w:spacing w:before="0"/>
              <w:ind w:left="426" w:right="113"/>
              <w:rPr>
                <w:rFonts w:ascii="Arial" w:eastAsia="Calibri" w:hAnsi="Arial" w:cs="Arial"/>
                <w:sz w:val="18"/>
                <w:szCs w:val="18"/>
              </w:rPr>
            </w:pPr>
            <w:r w:rsidRPr="003129C6">
              <w:rPr>
                <w:rFonts w:ascii="Arial" w:eastAsia="Calibri" w:hAnsi="Arial" w:cs="Arial"/>
                <w:sz w:val="18"/>
                <w:szCs w:val="18"/>
              </w:rPr>
              <w:t>более 500 001</w:t>
            </w:r>
          </w:p>
        </w:tc>
        <w:tc>
          <w:tcPr>
            <w:tcW w:w="6833" w:type="dxa"/>
          </w:tcPr>
          <w:p w:rsidR="00EF61A1" w:rsidRPr="003129C6" w:rsidRDefault="00EF61A1" w:rsidP="004A2E96">
            <w:pPr>
              <w:autoSpaceDE w:val="0"/>
              <w:autoSpaceDN w:val="0"/>
              <w:adjustRightInd w:val="0"/>
              <w:spacing w:before="0"/>
              <w:ind w:left="426" w:right="113"/>
              <w:rPr>
                <w:rFonts w:ascii="Arial" w:eastAsia="Calibri" w:hAnsi="Arial" w:cs="Arial"/>
                <w:sz w:val="18"/>
                <w:szCs w:val="18"/>
              </w:rPr>
            </w:pPr>
            <w:r w:rsidRPr="003129C6">
              <w:rPr>
                <w:rFonts w:ascii="Arial" w:eastAsia="Calibri" w:hAnsi="Arial" w:cs="Arial"/>
                <w:sz w:val="18"/>
                <w:szCs w:val="18"/>
              </w:rPr>
              <w:t>Цена устанавливается в размере 1 % от стоимости Товаров, в том числе Сопутствующих товаров, полученных Покупателем с использованием Карт в отчетном периоде.</w:t>
            </w:r>
          </w:p>
        </w:tc>
      </w:tr>
    </w:tbl>
    <w:p w:rsidR="00EF61A1" w:rsidRPr="003129C6" w:rsidRDefault="00EF61A1" w:rsidP="00EF61A1">
      <w:pPr>
        <w:tabs>
          <w:tab w:val="left" w:pos="426"/>
        </w:tabs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*Для расчета берется совокупный объем Покупателя, выбранный на всех АЗС «Газпромнефть», АЗС Франчайзинг и АЗС Партнеров. </w:t>
      </w:r>
    </w:p>
    <w:p w:rsidR="00EF61A1" w:rsidRPr="003129C6" w:rsidRDefault="00EF61A1" w:rsidP="00EF61A1">
      <w:pPr>
        <w:tabs>
          <w:tab w:val="left" w:pos="426"/>
        </w:tabs>
        <w:ind w:left="426" w:firstLine="425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Стороны договорились, что взимание оплаты за Сервисные услуги осуществляется Продавцом в первоочередном порядке путем списания денежных средств со Счета договора независимо от назначения платежа, указанного Покупателем при перечислении денежных средств в рамках настоящего Договора.</w:t>
      </w:r>
    </w:p>
    <w:p w:rsidR="00EF61A1" w:rsidRPr="003129C6" w:rsidRDefault="00EF61A1" w:rsidP="00EF61A1">
      <w:pPr>
        <w:tabs>
          <w:tab w:val="left" w:pos="709"/>
        </w:tabs>
        <w:autoSpaceDE w:val="0"/>
        <w:autoSpaceDN w:val="0"/>
        <w:adjustRightInd w:val="0"/>
        <w:spacing w:before="0"/>
        <w:ind w:left="426" w:right="113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Списание оплаты за Сервисные услуги, оказанные в отчетном периоде, осуществляется со Счета договора не позднее 10 числа месяца, следующего за отчетным.</w:t>
      </w:r>
    </w:p>
    <w:p w:rsidR="00F71E9A" w:rsidRPr="003129C6" w:rsidRDefault="00EF61A1" w:rsidP="00F71E9A">
      <w:pPr>
        <w:tabs>
          <w:tab w:val="left" w:pos="284"/>
        </w:tabs>
        <w:autoSpaceDE w:val="0"/>
        <w:autoSpaceDN w:val="0"/>
        <w:adjustRightInd w:val="0"/>
        <w:ind w:left="426" w:right="11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4</w:t>
      </w:r>
      <w:r w:rsidR="00F71E9A" w:rsidRPr="003129C6">
        <w:rPr>
          <w:rFonts w:ascii="Arial" w:hAnsi="Arial" w:cs="Arial"/>
          <w:b/>
          <w:sz w:val="18"/>
          <w:szCs w:val="18"/>
        </w:rPr>
        <w:t xml:space="preserve">. </w:t>
      </w:r>
      <w:r w:rsidR="00F71E9A" w:rsidRPr="003129C6">
        <w:rPr>
          <w:rFonts w:ascii="Arial" w:hAnsi="Arial" w:cs="Arial"/>
          <w:sz w:val="18"/>
          <w:szCs w:val="18"/>
        </w:rPr>
        <w:t xml:space="preserve">Продавец имеет право в одностороннем порядке изменять перечень Торговых точек, порядок расчетов, условия ценообразования и/или цены на Товары </w:t>
      </w:r>
      <w:r w:rsidRPr="003129C6">
        <w:rPr>
          <w:rFonts w:ascii="Arial" w:hAnsi="Arial" w:cs="Arial"/>
          <w:sz w:val="18"/>
          <w:szCs w:val="18"/>
        </w:rPr>
        <w:t xml:space="preserve">и/или Сервисные услуги </w:t>
      </w:r>
      <w:r w:rsidR="00F71E9A" w:rsidRPr="003129C6">
        <w:rPr>
          <w:rFonts w:ascii="Arial" w:hAnsi="Arial" w:cs="Arial"/>
          <w:sz w:val="18"/>
          <w:szCs w:val="18"/>
        </w:rPr>
        <w:t>с обязательным уведомлением об этом Покупателя путем письменного уведомления или размещения информации на Сайте, в том числе в Личном кабинете Покупателя, или по электронной почте.</w:t>
      </w:r>
    </w:p>
    <w:p w:rsidR="00F71E9A" w:rsidRPr="003129C6" w:rsidRDefault="00F71E9A" w:rsidP="00F71E9A">
      <w:pPr>
        <w:tabs>
          <w:tab w:val="left" w:pos="284"/>
        </w:tabs>
        <w:autoSpaceDE w:val="0"/>
        <w:autoSpaceDN w:val="0"/>
        <w:adjustRightInd w:val="0"/>
        <w:ind w:left="426" w:right="11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Продавец имеет право в одностороннем порядке изменять размер процента, указанный в настоящем Приложении (в т.ч. размер скидки), установить скидку, условия ее начисления либо отменить скидку, с обязательным уведомлением об этом Покупателя путем письменного уведомления или размещения информации на Сайте, в том числе в Личном кабинете Покупателя, или по электронной почте.</w:t>
      </w:r>
    </w:p>
    <w:p w:rsidR="00F71E9A" w:rsidRPr="003129C6" w:rsidRDefault="00F71E9A" w:rsidP="00F71E9A">
      <w:pPr>
        <w:tabs>
          <w:tab w:val="left" w:pos="284"/>
        </w:tabs>
        <w:autoSpaceDE w:val="0"/>
        <w:autoSpaceDN w:val="0"/>
        <w:adjustRightInd w:val="0"/>
        <w:ind w:left="426" w:right="11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В случае несогласия Покупателя с изменением условий (размерами, условиями начисления, установлением или отменой скидки, размера процента, порядка оплаты и пр.) Покупатель вправе прекратить выборку Товара и расторгнуть Договор в одностороннем порядке, предусмотренном Договором. Специальная цена на Товар, полученный Покупателем после изменения Продавцом условий определяется в порядке, предусмотренном соответствующим уведомлением Продавца. Выборка (получение) Товара Покупателем после изменения Продавцом условий рассматривается Сторонами как согласие Покупателя с условиями, указанными в соответствующем уведомлении</w:t>
      </w:r>
    </w:p>
    <w:p w:rsidR="00F71E9A" w:rsidRPr="003129C6" w:rsidRDefault="00EF61A1" w:rsidP="00F71E9A">
      <w:pPr>
        <w:tabs>
          <w:tab w:val="left" w:pos="284"/>
        </w:tabs>
        <w:autoSpaceDE w:val="0"/>
        <w:autoSpaceDN w:val="0"/>
        <w:adjustRightInd w:val="0"/>
        <w:ind w:left="426" w:right="11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5</w:t>
      </w:r>
      <w:r w:rsidR="00F71E9A" w:rsidRPr="003129C6">
        <w:rPr>
          <w:rFonts w:ascii="Arial" w:hAnsi="Arial" w:cs="Arial"/>
          <w:b/>
          <w:sz w:val="18"/>
          <w:szCs w:val="18"/>
        </w:rPr>
        <w:t>.</w:t>
      </w:r>
      <w:r w:rsidR="00F71E9A" w:rsidRPr="003129C6">
        <w:rPr>
          <w:rFonts w:ascii="Arial" w:hAnsi="Arial" w:cs="Arial"/>
          <w:sz w:val="18"/>
          <w:szCs w:val="18"/>
        </w:rPr>
        <w:t xml:space="preserve"> Покупатель перечисляет на расчетный счет Продавца денежные средства в качестве предоплаты (авансовый платеж) в размере 100 (сто) % от стоимости оказываемых Сервисных услуг и поставляемых Товаров.</w:t>
      </w:r>
    </w:p>
    <w:p w:rsidR="00F71E9A" w:rsidRPr="003129C6" w:rsidRDefault="00EF61A1" w:rsidP="00F71E9A">
      <w:pPr>
        <w:tabs>
          <w:tab w:val="left" w:pos="284"/>
        </w:tabs>
        <w:autoSpaceDE w:val="0"/>
        <w:autoSpaceDN w:val="0"/>
        <w:adjustRightInd w:val="0"/>
        <w:ind w:left="426" w:right="11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6</w:t>
      </w:r>
      <w:r w:rsidR="00F71E9A" w:rsidRPr="003129C6">
        <w:rPr>
          <w:rFonts w:ascii="Arial" w:hAnsi="Arial" w:cs="Arial"/>
          <w:b/>
          <w:sz w:val="18"/>
          <w:szCs w:val="18"/>
        </w:rPr>
        <w:t>.</w:t>
      </w:r>
      <w:r w:rsidR="00F71E9A" w:rsidRPr="003129C6">
        <w:rPr>
          <w:rFonts w:ascii="Arial" w:hAnsi="Arial" w:cs="Arial"/>
          <w:sz w:val="18"/>
          <w:szCs w:val="18"/>
        </w:rPr>
        <w:t xml:space="preserve"> Перечень Торговых точек Продавца,</w:t>
      </w:r>
      <w:r w:rsidR="00F71E9A" w:rsidRPr="003129C6">
        <w:rPr>
          <w:rFonts w:ascii="Arial" w:hAnsi="Arial" w:cs="Arial"/>
          <w:b/>
          <w:bCs/>
          <w:sz w:val="18"/>
          <w:szCs w:val="18"/>
        </w:rPr>
        <w:t xml:space="preserve"> </w:t>
      </w:r>
      <w:r w:rsidR="00F71E9A" w:rsidRPr="003129C6">
        <w:rPr>
          <w:rFonts w:ascii="Arial" w:hAnsi="Arial" w:cs="Arial"/>
          <w:sz w:val="18"/>
          <w:szCs w:val="18"/>
        </w:rPr>
        <w:t>в отношении которых установлены различные условия ценообразования, доводятся до сведения Покупателя путем публикации Продавцом на Сайте, либо через Горячую линию, либо в печатной форме по запросу Покупателя. До подписания настоящего договора Покупатель ознакомился с Торговыми точками Продавца, имеющими различные условия ценообразования. Все изменения в списки Торговых точек с различными условиями ценообразования и/или изменения в порядок ценообразования на данных Торговых точках вносятся Продавцом в одностороннем порядке с уведомлением об этом Покупателя путем письменного уведомления или размещения информации на Сайте, в том числе в Личном кабинете Покупателя, или по электронной почте. Покупатель обязан регулярно получать информацию, содержащуюся в указанных Перечнях, и несет все риски, связанные с неисполнением такой обязанности.</w:t>
      </w:r>
    </w:p>
    <w:p w:rsidR="00F71E9A" w:rsidRPr="003129C6" w:rsidRDefault="00F71E9A" w:rsidP="00F71E9A">
      <w:pPr>
        <w:tabs>
          <w:tab w:val="left" w:pos="284"/>
        </w:tabs>
        <w:autoSpaceDE w:val="0"/>
        <w:autoSpaceDN w:val="0"/>
        <w:adjustRightInd w:val="0"/>
        <w:ind w:left="426" w:right="111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При наличии спора об условиях ценообразования, связанного с отнесением Торговой точки, в которой был приобретен Товар, к тому или иному условию ценообразования, применяются положения пункта 1 ст. 485 и пункта 3 ст. 424 Гражданского кодекса РФ. При этом за цену на аналогичный товар по смыслу данных норм ГК РФ принимается цена, уплаченная за Товар, приобретенный третьими лицами у Продавца в той же Торговой точке на условиях договора, аналогичного настоящему Договору.</w:t>
      </w:r>
    </w:p>
    <w:p w:rsidR="00F71E9A" w:rsidRPr="003129C6" w:rsidRDefault="00F71E9A" w:rsidP="00F71E9A">
      <w:pPr>
        <w:tabs>
          <w:tab w:val="left" w:pos="284"/>
        </w:tabs>
        <w:autoSpaceDE w:val="0"/>
        <w:autoSpaceDN w:val="0"/>
        <w:adjustRightInd w:val="0"/>
        <w:ind w:left="426" w:right="111"/>
        <w:rPr>
          <w:rFonts w:ascii="Arial" w:hAnsi="Arial" w:cs="Arial"/>
          <w:sz w:val="18"/>
          <w:szCs w:val="18"/>
        </w:rPr>
      </w:pPr>
    </w:p>
    <w:p w:rsidR="000B2E00" w:rsidRPr="003129C6" w:rsidRDefault="000B2E00" w:rsidP="000B2E00">
      <w:pPr>
        <w:tabs>
          <w:tab w:val="left" w:pos="567"/>
        </w:tabs>
        <w:autoSpaceDE w:val="0"/>
        <w:autoSpaceDN w:val="0"/>
        <w:adjustRightInd w:val="0"/>
        <w:ind w:left="426" w:right="111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4"/>
        <w:gridCol w:w="4962"/>
      </w:tblGrid>
      <w:tr w:rsidR="0013747C" w:rsidRPr="003129C6" w:rsidTr="00951163">
        <w:tc>
          <w:tcPr>
            <w:tcW w:w="5244" w:type="dxa"/>
            <w:shd w:val="clear" w:color="auto" w:fill="FFFFFF"/>
          </w:tcPr>
          <w:p w:rsidR="008A1B95" w:rsidRPr="003129C6" w:rsidRDefault="008A1B95" w:rsidP="00BD20BA">
            <w:pPr>
              <w:autoSpaceDE w:val="0"/>
              <w:autoSpaceDN w:val="0"/>
              <w:adjustRightInd w:val="0"/>
              <w:ind w:left="108" w:right="283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29C6">
              <w:rPr>
                <w:rFonts w:ascii="Arial" w:hAnsi="Arial" w:cs="Arial"/>
                <w:b/>
                <w:bCs/>
                <w:sz w:val="18"/>
                <w:szCs w:val="18"/>
              </w:rPr>
              <w:t>ПРОДАВЕЦ</w:t>
            </w:r>
          </w:p>
        </w:tc>
        <w:tc>
          <w:tcPr>
            <w:tcW w:w="4962" w:type="dxa"/>
            <w:shd w:val="clear" w:color="auto" w:fill="FFFFFF"/>
          </w:tcPr>
          <w:p w:rsidR="008A1B95" w:rsidRPr="003129C6" w:rsidRDefault="008A1B95" w:rsidP="00BD20BA">
            <w:pPr>
              <w:autoSpaceDE w:val="0"/>
              <w:autoSpaceDN w:val="0"/>
              <w:adjustRightInd w:val="0"/>
              <w:ind w:left="567" w:right="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29C6">
              <w:rPr>
                <w:rFonts w:ascii="Arial" w:hAnsi="Arial" w:cs="Arial"/>
                <w:b/>
                <w:bCs/>
                <w:sz w:val="18"/>
                <w:szCs w:val="18"/>
              </w:rPr>
              <w:t>ПОКУПАТЕЛЬ</w:t>
            </w:r>
          </w:p>
        </w:tc>
      </w:tr>
      <w:tr w:rsidR="0013747C" w:rsidRPr="003129C6" w:rsidTr="00951163">
        <w:tc>
          <w:tcPr>
            <w:tcW w:w="5244" w:type="dxa"/>
            <w:shd w:val="clear" w:color="auto" w:fill="FFFFFF"/>
          </w:tcPr>
          <w:p w:rsidR="008A1B95" w:rsidRPr="003129C6" w:rsidRDefault="008A1B95" w:rsidP="00BD20BA">
            <w:pPr>
              <w:autoSpaceDE w:val="0"/>
              <w:autoSpaceDN w:val="0"/>
              <w:adjustRightInd w:val="0"/>
              <w:ind w:left="108" w:right="283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29C6">
              <w:rPr>
                <w:rFonts w:ascii="Arial" w:hAnsi="Arial" w:cs="Arial"/>
                <w:b/>
                <w:bCs/>
                <w:sz w:val="18"/>
                <w:szCs w:val="18"/>
              </w:rPr>
              <w:t>ООО «Газпромнефть-Корпоративные продажи»</w:t>
            </w:r>
          </w:p>
          <w:p w:rsidR="008A1B95" w:rsidRPr="003129C6" w:rsidRDefault="008A1B95" w:rsidP="00BD20BA">
            <w:pPr>
              <w:autoSpaceDE w:val="0"/>
              <w:autoSpaceDN w:val="0"/>
              <w:adjustRightInd w:val="0"/>
              <w:ind w:left="108" w:right="283"/>
              <w:rPr>
                <w:rFonts w:ascii="Arial" w:hAnsi="Arial" w:cs="Arial"/>
                <w:sz w:val="18"/>
                <w:szCs w:val="18"/>
              </w:rPr>
            </w:pPr>
          </w:p>
          <w:p w:rsidR="008A1B95" w:rsidRPr="003129C6" w:rsidRDefault="008A1B95" w:rsidP="00BD20BA">
            <w:pPr>
              <w:autoSpaceDE w:val="0"/>
              <w:autoSpaceDN w:val="0"/>
              <w:adjustRightInd w:val="0"/>
              <w:ind w:left="108" w:right="283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 xml:space="preserve">       ______________ /                              /</w:t>
            </w:r>
          </w:p>
          <w:p w:rsidR="008A1B95" w:rsidRPr="003129C6" w:rsidRDefault="008A1B95" w:rsidP="00BD20BA">
            <w:pPr>
              <w:autoSpaceDE w:val="0"/>
              <w:autoSpaceDN w:val="0"/>
              <w:adjustRightInd w:val="0"/>
              <w:ind w:left="108" w:right="283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м.п.</w:t>
            </w:r>
          </w:p>
        </w:tc>
        <w:tc>
          <w:tcPr>
            <w:tcW w:w="4962" w:type="dxa"/>
            <w:shd w:val="clear" w:color="auto" w:fill="FFFFFF"/>
          </w:tcPr>
          <w:p w:rsidR="008A1B95" w:rsidRPr="003129C6" w:rsidRDefault="008A1B95" w:rsidP="00BD20BA">
            <w:pPr>
              <w:autoSpaceDE w:val="0"/>
              <w:autoSpaceDN w:val="0"/>
              <w:adjustRightInd w:val="0"/>
              <w:ind w:left="567" w:right="1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129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:rsidR="008A1B95" w:rsidRPr="003129C6" w:rsidRDefault="008A1B95" w:rsidP="00BD20BA">
            <w:pPr>
              <w:autoSpaceDE w:val="0"/>
              <w:autoSpaceDN w:val="0"/>
              <w:adjustRightInd w:val="0"/>
              <w:ind w:left="567" w:right="108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8A1B95" w:rsidRPr="003129C6" w:rsidRDefault="008A1B95" w:rsidP="00BD20BA">
            <w:pPr>
              <w:autoSpaceDE w:val="0"/>
              <w:autoSpaceDN w:val="0"/>
              <w:adjustRightInd w:val="0"/>
              <w:ind w:left="567" w:right="108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 xml:space="preserve">                ______________/                           /</w:t>
            </w:r>
          </w:p>
          <w:p w:rsidR="008A1B95" w:rsidRPr="003129C6" w:rsidRDefault="008A1B95" w:rsidP="00BD20BA">
            <w:pPr>
              <w:autoSpaceDE w:val="0"/>
              <w:autoSpaceDN w:val="0"/>
              <w:adjustRightInd w:val="0"/>
              <w:ind w:left="567" w:right="108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 xml:space="preserve">                                                       м.п.</w:t>
            </w:r>
          </w:p>
        </w:tc>
      </w:tr>
    </w:tbl>
    <w:p w:rsidR="00C42736" w:rsidRPr="003129C6" w:rsidRDefault="00C42736" w:rsidP="009C1201">
      <w:pPr>
        <w:spacing w:before="0"/>
        <w:ind w:left="426"/>
        <w:rPr>
          <w:rFonts w:ascii="Arial" w:hAnsi="Arial" w:cs="Arial"/>
          <w:spacing w:val="-4"/>
          <w:sz w:val="18"/>
          <w:szCs w:val="18"/>
        </w:rPr>
      </w:pPr>
    </w:p>
    <w:p w:rsidR="00C42736" w:rsidRPr="003129C6" w:rsidRDefault="00C42736" w:rsidP="009C1201">
      <w:pPr>
        <w:spacing w:before="0"/>
        <w:ind w:left="426"/>
        <w:rPr>
          <w:rFonts w:ascii="Arial" w:hAnsi="Arial" w:cs="Arial"/>
          <w:spacing w:val="-4"/>
          <w:sz w:val="18"/>
          <w:szCs w:val="18"/>
        </w:rPr>
      </w:pPr>
    </w:p>
    <w:p w:rsidR="00C42736" w:rsidRPr="003129C6" w:rsidRDefault="00C42736" w:rsidP="009C1201">
      <w:pPr>
        <w:spacing w:before="0"/>
        <w:ind w:left="426"/>
        <w:rPr>
          <w:rFonts w:ascii="Arial" w:hAnsi="Arial" w:cs="Arial"/>
          <w:spacing w:val="-4"/>
          <w:sz w:val="18"/>
          <w:szCs w:val="18"/>
        </w:rPr>
      </w:pPr>
    </w:p>
    <w:p w:rsidR="00C42736" w:rsidRPr="003129C6" w:rsidRDefault="00C42736" w:rsidP="009C1201">
      <w:pPr>
        <w:spacing w:before="0"/>
        <w:ind w:left="426"/>
        <w:rPr>
          <w:rFonts w:ascii="Arial" w:hAnsi="Arial" w:cs="Arial"/>
          <w:spacing w:val="-4"/>
          <w:sz w:val="18"/>
          <w:szCs w:val="18"/>
        </w:rPr>
      </w:pPr>
    </w:p>
    <w:p w:rsidR="00416674" w:rsidRPr="003129C6" w:rsidRDefault="00872ABC" w:rsidP="001D7232">
      <w:pPr>
        <w:widowControl/>
        <w:spacing w:before="0"/>
        <w:ind w:left="426"/>
        <w:jc w:val="left"/>
        <w:rPr>
          <w:rFonts w:ascii="Arial" w:hAnsi="Arial" w:cs="Arial"/>
          <w:spacing w:val="-4"/>
          <w:sz w:val="18"/>
          <w:szCs w:val="18"/>
        </w:rPr>
      </w:pPr>
      <w:r w:rsidRPr="003129C6">
        <w:rPr>
          <w:rFonts w:ascii="Arial" w:hAnsi="Arial" w:cs="Arial"/>
          <w:spacing w:val="-4"/>
          <w:sz w:val="18"/>
          <w:szCs w:val="18"/>
        </w:rPr>
        <w:br w:type="page"/>
      </w:r>
      <w:r w:rsidR="00416674" w:rsidRPr="003129C6">
        <w:rPr>
          <w:rFonts w:ascii="Arial" w:hAnsi="Arial" w:cs="Arial"/>
          <w:spacing w:val="-4"/>
          <w:sz w:val="18"/>
          <w:szCs w:val="18"/>
        </w:rPr>
        <w:t xml:space="preserve">Приложение № 6 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pacing w:val="-4"/>
          <w:sz w:val="18"/>
          <w:szCs w:val="18"/>
        </w:rPr>
      </w:pPr>
      <w:r w:rsidRPr="003129C6">
        <w:rPr>
          <w:rFonts w:ascii="Arial" w:hAnsi="Arial" w:cs="Arial"/>
          <w:spacing w:val="-4"/>
          <w:sz w:val="18"/>
          <w:szCs w:val="18"/>
        </w:rPr>
        <w:t>к Договору № ________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от «___» ____________ 201_ г.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pacing w:val="-4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jc w:val="center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Обязательство</w:t>
      </w:r>
    </w:p>
    <w:p w:rsidR="00416674" w:rsidRPr="003129C6" w:rsidRDefault="00416674" w:rsidP="009C1201">
      <w:pPr>
        <w:spacing w:before="0"/>
        <w:ind w:left="426"/>
        <w:jc w:val="center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по соблюдению применимого законодательства</w:t>
      </w:r>
    </w:p>
    <w:p w:rsidR="00416674" w:rsidRPr="003129C6" w:rsidRDefault="00416674" w:rsidP="009C1201">
      <w:pPr>
        <w:spacing w:before="0"/>
        <w:ind w:left="426"/>
        <w:jc w:val="center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в сфере противодействия мошенничеству и коррупции</w:t>
      </w:r>
    </w:p>
    <w:p w:rsidR="00416674" w:rsidRPr="003129C6" w:rsidRDefault="00416674" w:rsidP="00E71F82">
      <w:pPr>
        <w:spacing w:before="0"/>
        <w:rPr>
          <w:rFonts w:ascii="Arial" w:hAnsi="Arial" w:cs="Arial"/>
          <w:sz w:val="18"/>
          <w:szCs w:val="18"/>
        </w:rPr>
      </w:pPr>
    </w:p>
    <w:p w:rsidR="00416674" w:rsidRPr="003129C6" w:rsidRDefault="00C42736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Принимая </w:t>
      </w:r>
      <w:r w:rsidR="00416674" w:rsidRPr="003129C6">
        <w:rPr>
          <w:rFonts w:ascii="Arial" w:hAnsi="Arial" w:cs="Arial"/>
          <w:sz w:val="18"/>
          <w:szCs w:val="18"/>
        </w:rPr>
        <w:t>во внимание, что Продавец придерживается принципа полного неприятия мошеннических и коррупционных проявлений в любых деловых контактах и операциях, что означает недопустимость прямого или косвенного, личного или через какое-либо посредничество вовлечения Продавца в мошеннические и/или коррупционные действия;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принимая во внимание, что Продавец строго соблюдает законодательство Российской Федерации и иных стран, нормы которых применимы в отношении ее деятельности, в том числе законодательство в сфере противодействия мошенничеству и коррупции;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в соответствии с Политикой в области противодействия мошенничеству и коррупции, принятой и применяемой Продавцом,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Стороны подписали настоящее </w:t>
      </w:r>
      <w:r w:rsidR="00C42736" w:rsidRPr="003129C6">
        <w:rPr>
          <w:rFonts w:ascii="Arial" w:hAnsi="Arial" w:cs="Arial"/>
          <w:sz w:val="18"/>
          <w:szCs w:val="18"/>
        </w:rPr>
        <w:t>Обязательство</w:t>
      </w:r>
      <w:r w:rsidRPr="003129C6">
        <w:rPr>
          <w:rFonts w:ascii="Arial" w:hAnsi="Arial" w:cs="Arial"/>
          <w:sz w:val="18"/>
          <w:szCs w:val="18"/>
        </w:rPr>
        <w:t xml:space="preserve">  о нижеследующем: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 xml:space="preserve">Статья 1. Обязательства Покупателя в сфере противодействия Мошенничеству и Коррупции 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1.1</w:t>
      </w:r>
      <w:r w:rsidRPr="003129C6">
        <w:rPr>
          <w:rFonts w:ascii="Arial" w:hAnsi="Arial" w:cs="Arial"/>
          <w:sz w:val="18"/>
          <w:szCs w:val="18"/>
        </w:rPr>
        <w:tab/>
        <w:t>Покупатель обязуется не допускать совершения Мошеннических и Коррупционных действий и требовать того же от аффилированных лиц, бенефициаров, работников, посредников и иных лиц, действующих в интересах Покупателя, его аффилированных лиц или бенефициаров.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1.1.1.</w:t>
      </w:r>
      <w:r w:rsidR="000B5F71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Термин «Коррупционные действия» для целей настоящего обязательства означает следующие действия: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(i)</w:t>
      </w:r>
      <w:r w:rsidRPr="003129C6">
        <w:rPr>
          <w:rFonts w:ascii="Arial" w:hAnsi="Arial" w:cs="Arial"/>
          <w:sz w:val="18"/>
          <w:szCs w:val="18"/>
        </w:rPr>
        <w:tab/>
        <w:t>обещание, предложение или предоставление финансовой или иной выгоды (имущества, услуг имущественного характера, имущественных прав, освобождения от исполнения имущественных обязательств) Продавцу в целях побуждения его к совершению действий (бездействия), не отвечающих условиям Договора, критериям законности и добросовестности, в том числе в целях получения неправомерных преимуществ, выгод или достижения иных неправомерных целей;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(ii)</w:t>
      </w:r>
      <w:r w:rsidRPr="003129C6">
        <w:rPr>
          <w:rFonts w:ascii="Arial" w:hAnsi="Arial" w:cs="Arial"/>
          <w:sz w:val="18"/>
          <w:szCs w:val="18"/>
        </w:rPr>
        <w:tab/>
        <w:t>обещание, предложение или предоставление финансовой или иной выгоды (имущества, услуг имущественного характера, имущественных прав, освобождения от исполнения имущественных обязательств) от имени и/или в интересах Продавца лицам, осуществляющим любые публичные функции (властные полномочия), в том числе, иностранным должностным лицам, должностным лицам публичных международных организаций, а также лицам, осуществляющим управленческие функции в любых организациях и предприятиях всех форм собственности (в том числе организационно-распорядительные и административно-хозяйственные функции) в целях побуждения их к совершению или вознаграждения их за совершение действий (бездействия), не отвечающих принципам законности и добросовестности, в том числе в целях определения условий заключения, исполнения или прекращения сделок, осуществления или продолжения хозяйственной деятельности, получения или сохранения имущества в хозяйственной деятельности, получения неправомерных преимуществ или выгод, а также для достижения любых иных неправомерных целей;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(iii)</w:t>
      </w:r>
      <w:r w:rsidRPr="003129C6">
        <w:rPr>
          <w:rFonts w:ascii="Arial" w:hAnsi="Arial" w:cs="Arial"/>
          <w:sz w:val="18"/>
          <w:szCs w:val="18"/>
        </w:rPr>
        <w:tab/>
        <w:t>прочие действия, связанные с предоставлением/обещанием или принятием/требованием финансовых или иных выгод, которые могут признаваться не соответствующими корпоративной этике, недопустимыми и/или незаконными.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1.1.2.</w:t>
      </w:r>
      <w:r w:rsidR="000B5F71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Термин «Мошеннические действия» для целей настоящего обязательства означает действия: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(i)</w:t>
      </w:r>
      <w:r w:rsidRPr="003129C6">
        <w:rPr>
          <w:rFonts w:ascii="Arial" w:hAnsi="Arial" w:cs="Arial"/>
          <w:sz w:val="18"/>
          <w:szCs w:val="18"/>
        </w:rPr>
        <w:tab/>
        <w:t xml:space="preserve">совершаемые путем обмана (сообщение заведомо ложных сведений, умолчание об истинных фактах, умышленные действия, направленные на введение лица в заблуждение) или злоупотребления доверием (использование с корыстной целью доверительных отношений, обусловленных служебным положением либо личными, дружескими, родственными связями; принятие обязательств при заведомом отсутствии намерения их выполнить), и   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F91AE0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(ii)</w:t>
      </w:r>
      <w:r w:rsidRPr="003129C6">
        <w:rPr>
          <w:rFonts w:ascii="Arial" w:hAnsi="Arial" w:cs="Arial"/>
          <w:sz w:val="18"/>
          <w:szCs w:val="18"/>
        </w:rPr>
        <w:tab/>
        <w:t>направленные на хищение чужого имущества или приобретение права на чужое имущество (вещи, включая деньги и ценные бумаги, иное имущество, в том числе имущественные права; результаты работ и услуг; охраняемые результаты интеллектуальной деятельности и приравненные к ним средства индивидуализации).</w:t>
      </w:r>
    </w:p>
    <w:p w:rsidR="00F91AE0" w:rsidRPr="003129C6" w:rsidRDefault="00F91AE0" w:rsidP="00F91AE0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1.2</w:t>
      </w:r>
      <w:r w:rsidR="000B5F71" w:rsidRPr="003129C6">
        <w:rPr>
          <w:rFonts w:ascii="Arial" w:hAnsi="Arial" w:cs="Arial"/>
          <w:sz w:val="18"/>
          <w:szCs w:val="18"/>
        </w:rPr>
        <w:t xml:space="preserve">. </w:t>
      </w:r>
      <w:r w:rsidRPr="003129C6">
        <w:rPr>
          <w:rFonts w:ascii="Arial" w:hAnsi="Arial" w:cs="Arial"/>
          <w:sz w:val="18"/>
          <w:szCs w:val="18"/>
        </w:rPr>
        <w:t>Покупателем представлена Продавцу вся полная и достоверная информация о цепочке собственников Покупателя, включая конечных бенефициаров, а также исполнительных органах и аффилированных лицах Покупателя.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0B5F71">
      <w:pPr>
        <w:tabs>
          <w:tab w:val="left" w:pos="1134"/>
        </w:tabs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1.3</w:t>
      </w:r>
      <w:r w:rsidR="000B5F71" w:rsidRPr="003129C6">
        <w:rPr>
          <w:rFonts w:ascii="Arial" w:hAnsi="Arial" w:cs="Arial"/>
          <w:sz w:val="18"/>
          <w:szCs w:val="18"/>
        </w:rPr>
        <w:t xml:space="preserve">. </w:t>
      </w:r>
      <w:r w:rsidRPr="003129C6">
        <w:rPr>
          <w:rFonts w:ascii="Arial" w:hAnsi="Arial" w:cs="Arial"/>
          <w:sz w:val="18"/>
          <w:szCs w:val="18"/>
        </w:rPr>
        <w:t>Действия Покупателя, связанные с заключением Договора, полностью соответствуют требованиям действующего законодательства.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1.4</w:t>
      </w:r>
      <w:r w:rsidR="000B5F71" w:rsidRPr="003129C6">
        <w:rPr>
          <w:rFonts w:ascii="Arial" w:hAnsi="Arial" w:cs="Arial"/>
          <w:sz w:val="18"/>
          <w:szCs w:val="18"/>
        </w:rPr>
        <w:t xml:space="preserve">. </w:t>
      </w:r>
      <w:r w:rsidRPr="003129C6">
        <w:rPr>
          <w:rFonts w:ascii="Arial" w:hAnsi="Arial" w:cs="Arial"/>
          <w:sz w:val="18"/>
          <w:szCs w:val="18"/>
        </w:rPr>
        <w:t xml:space="preserve">Никакая часть доходов, полученных Покупателем в связи с исполнением Договора, не будет использоваться Покупателем для каких-либо целей или для совершения каких-либо действий, которые могут являться нарушением положений, указанных в настоящем </w:t>
      </w:r>
      <w:r w:rsidR="00235620" w:rsidRPr="003129C6">
        <w:rPr>
          <w:rFonts w:ascii="Arial" w:hAnsi="Arial" w:cs="Arial"/>
          <w:sz w:val="18"/>
          <w:szCs w:val="18"/>
        </w:rPr>
        <w:t>Обязательстве</w:t>
      </w:r>
      <w:r w:rsidRPr="003129C6">
        <w:rPr>
          <w:rFonts w:ascii="Arial" w:hAnsi="Arial" w:cs="Arial"/>
          <w:sz w:val="18"/>
          <w:szCs w:val="18"/>
        </w:rPr>
        <w:t xml:space="preserve">. 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Статья 2.</w:t>
      </w:r>
      <w:r w:rsidRPr="003129C6">
        <w:rPr>
          <w:rFonts w:ascii="Arial" w:hAnsi="Arial" w:cs="Arial"/>
          <w:b/>
          <w:sz w:val="18"/>
          <w:szCs w:val="18"/>
        </w:rPr>
        <w:tab/>
        <w:t xml:space="preserve">Контроль над выполнением обязательств по соблюдению применимого законодательства в сфере противодействия Мошенничеству и Коррупции 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2.1.</w:t>
      </w:r>
      <w:r w:rsidR="000B5F71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 xml:space="preserve">Продавец вправе запрашивать и получать у Покупателя любые документы, связанные с исполнением Покупателем Договора, для проверки соблюдения Покупателем обязательств, предусмотренных настоящим </w:t>
      </w:r>
      <w:r w:rsidR="00235620" w:rsidRPr="003129C6">
        <w:rPr>
          <w:rFonts w:ascii="Arial" w:hAnsi="Arial" w:cs="Arial"/>
          <w:sz w:val="18"/>
          <w:szCs w:val="18"/>
        </w:rPr>
        <w:t>Обязательством</w:t>
      </w:r>
      <w:r w:rsidRPr="003129C6">
        <w:rPr>
          <w:rFonts w:ascii="Arial" w:hAnsi="Arial" w:cs="Arial"/>
          <w:sz w:val="18"/>
          <w:szCs w:val="18"/>
        </w:rPr>
        <w:t>.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2.2.</w:t>
      </w:r>
      <w:r w:rsidR="000B5F71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 xml:space="preserve">В случае возникновения у Покупателя оснований полагать, что произошло или может произойти нарушение каких-либо обязательств, предусмотренных настоящим </w:t>
      </w:r>
      <w:r w:rsidR="00235620" w:rsidRPr="003129C6">
        <w:rPr>
          <w:rFonts w:ascii="Arial" w:hAnsi="Arial" w:cs="Arial"/>
          <w:sz w:val="18"/>
          <w:szCs w:val="18"/>
        </w:rPr>
        <w:t>Обязательством</w:t>
      </w:r>
      <w:r w:rsidRPr="003129C6">
        <w:rPr>
          <w:rFonts w:ascii="Arial" w:hAnsi="Arial" w:cs="Arial"/>
          <w:sz w:val="18"/>
          <w:szCs w:val="18"/>
        </w:rPr>
        <w:t xml:space="preserve">, Покупатель обязуется незамедлительно уведомить об этом Продавца в письменной форме. В таком уведомлении </w:t>
      </w:r>
      <w:r w:rsidR="00F80EA0" w:rsidRPr="003129C6">
        <w:rPr>
          <w:rFonts w:ascii="Arial" w:hAnsi="Arial" w:cs="Arial"/>
          <w:sz w:val="18"/>
          <w:szCs w:val="18"/>
        </w:rPr>
        <w:t xml:space="preserve">Покупатель </w:t>
      </w:r>
      <w:r w:rsidRPr="003129C6">
        <w:rPr>
          <w:rFonts w:ascii="Arial" w:hAnsi="Arial" w:cs="Arial"/>
          <w:sz w:val="18"/>
          <w:szCs w:val="18"/>
        </w:rPr>
        <w:t>долж</w:t>
      </w:r>
      <w:r w:rsidR="00F80EA0" w:rsidRPr="003129C6">
        <w:rPr>
          <w:rFonts w:ascii="Arial" w:hAnsi="Arial" w:cs="Arial"/>
          <w:sz w:val="18"/>
          <w:szCs w:val="18"/>
        </w:rPr>
        <w:t>ен</w:t>
      </w:r>
      <w:r w:rsidRPr="003129C6">
        <w:rPr>
          <w:rFonts w:ascii="Arial" w:hAnsi="Arial" w:cs="Arial"/>
          <w:sz w:val="18"/>
          <w:szCs w:val="18"/>
        </w:rPr>
        <w:t xml:space="preserve"> указать на факты или предоставить материалы, достоверно подтверждающие или дающие основания полагать, что произошло или может произойти нарушение каких-либо обязательств, предусмотренных настоящим </w:t>
      </w:r>
      <w:r w:rsidR="00235620" w:rsidRPr="003129C6">
        <w:rPr>
          <w:rFonts w:ascii="Arial" w:hAnsi="Arial" w:cs="Arial"/>
          <w:sz w:val="18"/>
          <w:szCs w:val="18"/>
        </w:rPr>
        <w:t>Обязательством</w:t>
      </w:r>
      <w:r w:rsidRPr="003129C6">
        <w:rPr>
          <w:rFonts w:ascii="Arial" w:hAnsi="Arial" w:cs="Arial"/>
          <w:sz w:val="18"/>
          <w:szCs w:val="18"/>
        </w:rPr>
        <w:t>.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Получение либо направление такого письменного уведомления является основанием для Стороны-1 приостановить исполнение обязательств по Договору до получения соответствующего подтверждения об отсутствии факта нарушения обязательств, предусмотренных настоящим </w:t>
      </w:r>
      <w:r w:rsidR="00235620" w:rsidRPr="003129C6">
        <w:rPr>
          <w:rFonts w:ascii="Arial" w:hAnsi="Arial" w:cs="Arial"/>
          <w:sz w:val="18"/>
          <w:szCs w:val="18"/>
        </w:rPr>
        <w:t>Обязательством</w:t>
      </w:r>
      <w:r w:rsidRPr="003129C6">
        <w:rPr>
          <w:rFonts w:ascii="Arial" w:hAnsi="Arial" w:cs="Arial"/>
          <w:sz w:val="18"/>
          <w:szCs w:val="18"/>
        </w:rPr>
        <w:t>.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b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Статья 3. Санкции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3.1.</w:t>
      </w:r>
      <w:r w:rsidR="000B5F71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 xml:space="preserve">В случае нарушения </w:t>
      </w:r>
      <w:r w:rsidR="00F80EA0" w:rsidRPr="003129C6">
        <w:rPr>
          <w:rFonts w:ascii="Arial" w:hAnsi="Arial" w:cs="Arial"/>
          <w:sz w:val="18"/>
          <w:szCs w:val="18"/>
        </w:rPr>
        <w:t xml:space="preserve">Покупателем </w:t>
      </w:r>
      <w:r w:rsidRPr="003129C6">
        <w:rPr>
          <w:rFonts w:ascii="Arial" w:hAnsi="Arial" w:cs="Arial"/>
          <w:sz w:val="18"/>
          <w:szCs w:val="18"/>
        </w:rPr>
        <w:t xml:space="preserve">обязательств, предусмотренных настоящим </w:t>
      </w:r>
      <w:r w:rsidR="00235620" w:rsidRPr="003129C6">
        <w:rPr>
          <w:rFonts w:ascii="Arial" w:hAnsi="Arial" w:cs="Arial"/>
          <w:sz w:val="18"/>
          <w:szCs w:val="18"/>
        </w:rPr>
        <w:t>Обязательством</w:t>
      </w:r>
      <w:r w:rsidRPr="003129C6">
        <w:rPr>
          <w:rFonts w:ascii="Arial" w:hAnsi="Arial" w:cs="Arial"/>
          <w:sz w:val="18"/>
          <w:szCs w:val="18"/>
        </w:rPr>
        <w:t xml:space="preserve">, </w:t>
      </w:r>
      <w:r w:rsidR="00F80EA0" w:rsidRPr="003129C6">
        <w:rPr>
          <w:rFonts w:ascii="Arial" w:hAnsi="Arial" w:cs="Arial"/>
          <w:sz w:val="18"/>
          <w:szCs w:val="18"/>
        </w:rPr>
        <w:t>Продавец</w:t>
      </w:r>
      <w:r w:rsidRPr="003129C6">
        <w:rPr>
          <w:rFonts w:ascii="Arial" w:hAnsi="Arial" w:cs="Arial"/>
          <w:sz w:val="18"/>
          <w:szCs w:val="18"/>
        </w:rPr>
        <w:t xml:space="preserve"> вправе в одностороннем порядке отказаться от исполнения Договора и любых связанных с ним обязательств, потребовать от </w:t>
      </w:r>
      <w:r w:rsidR="00F80EA0" w:rsidRPr="003129C6">
        <w:rPr>
          <w:rFonts w:ascii="Arial" w:hAnsi="Arial" w:cs="Arial"/>
          <w:sz w:val="18"/>
          <w:szCs w:val="18"/>
        </w:rPr>
        <w:t>Покупателя</w:t>
      </w:r>
      <w:r w:rsidRPr="003129C6">
        <w:rPr>
          <w:rFonts w:ascii="Arial" w:hAnsi="Arial" w:cs="Arial"/>
          <w:sz w:val="18"/>
          <w:szCs w:val="18"/>
        </w:rPr>
        <w:t xml:space="preserve"> возмещения в полном объеме убытков, понесённых </w:t>
      </w:r>
      <w:r w:rsidR="00F80EA0" w:rsidRPr="003129C6">
        <w:rPr>
          <w:rFonts w:ascii="Arial" w:hAnsi="Arial" w:cs="Arial"/>
          <w:sz w:val="18"/>
          <w:szCs w:val="18"/>
        </w:rPr>
        <w:t>Продавцом</w:t>
      </w:r>
      <w:r w:rsidRPr="003129C6">
        <w:rPr>
          <w:rFonts w:ascii="Arial" w:hAnsi="Arial" w:cs="Arial"/>
          <w:sz w:val="18"/>
          <w:szCs w:val="18"/>
        </w:rPr>
        <w:t xml:space="preserve"> в результате такого нарушения, а также уплаты штрафа в размере </w:t>
      </w:r>
      <w:r w:rsidR="00F80EA0" w:rsidRPr="003129C6">
        <w:rPr>
          <w:rFonts w:ascii="Arial" w:hAnsi="Arial" w:cs="Arial"/>
          <w:sz w:val="18"/>
          <w:szCs w:val="18"/>
        </w:rPr>
        <w:t xml:space="preserve">10 %  (десяти процентов) от цены договора </w:t>
      </w:r>
      <w:r w:rsidRPr="003129C6">
        <w:rPr>
          <w:rFonts w:ascii="Arial" w:hAnsi="Arial" w:cs="Arial"/>
          <w:sz w:val="18"/>
          <w:szCs w:val="18"/>
        </w:rPr>
        <w:t>сверх суммы убытков, подлежащих возмещению.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b/>
          <w:sz w:val="18"/>
          <w:szCs w:val="18"/>
        </w:rPr>
      </w:pPr>
      <w:r w:rsidRPr="003129C6">
        <w:rPr>
          <w:rFonts w:ascii="Arial" w:hAnsi="Arial" w:cs="Arial"/>
          <w:b/>
          <w:sz w:val="18"/>
          <w:szCs w:val="18"/>
        </w:rPr>
        <w:t>Статья</w:t>
      </w:r>
      <w:r w:rsidR="002A6794" w:rsidRPr="003129C6">
        <w:rPr>
          <w:rFonts w:ascii="Arial" w:hAnsi="Arial" w:cs="Arial"/>
          <w:b/>
          <w:sz w:val="18"/>
          <w:szCs w:val="18"/>
        </w:rPr>
        <w:t xml:space="preserve"> 4. Информация о горячей линии П</w:t>
      </w:r>
      <w:r w:rsidRPr="003129C6">
        <w:rPr>
          <w:rFonts w:ascii="Arial" w:hAnsi="Arial" w:cs="Arial"/>
          <w:b/>
          <w:sz w:val="18"/>
          <w:szCs w:val="18"/>
        </w:rPr>
        <w:t>АО «Газпром нефть» в рамках системы противодействия Мошенничеству и Коррупции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4.1. </w:t>
      </w:r>
      <w:r w:rsidR="000B5F71" w:rsidRPr="003129C6">
        <w:rPr>
          <w:rFonts w:ascii="Arial" w:hAnsi="Arial" w:cs="Arial"/>
          <w:sz w:val="18"/>
          <w:szCs w:val="18"/>
        </w:rPr>
        <w:t xml:space="preserve"> </w:t>
      </w:r>
      <w:r w:rsidR="00F80EA0" w:rsidRPr="003129C6">
        <w:rPr>
          <w:rFonts w:ascii="Arial" w:hAnsi="Arial" w:cs="Arial"/>
          <w:sz w:val="18"/>
          <w:szCs w:val="18"/>
        </w:rPr>
        <w:t>Продавец</w:t>
      </w:r>
      <w:r w:rsidRPr="003129C6">
        <w:rPr>
          <w:rFonts w:ascii="Arial" w:hAnsi="Arial" w:cs="Arial"/>
          <w:sz w:val="18"/>
          <w:szCs w:val="18"/>
        </w:rPr>
        <w:t xml:space="preserve"> информирует, что в своей работе активно применяет Политику в области противодействия мошенничеству и коррупции, одним из основных элементов </w:t>
      </w:r>
      <w:r w:rsidR="002A6794" w:rsidRPr="003129C6">
        <w:rPr>
          <w:rFonts w:ascii="Arial" w:hAnsi="Arial" w:cs="Arial"/>
          <w:sz w:val="18"/>
          <w:szCs w:val="18"/>
        </w:rPr>
        <w:t>которой является Горячая линия П</w:t>
      </w:r>
      <w:r w:rsidRPr="003129C6">
        <w:rPr>
          <w:rFonts w:ascii="Arial" w:hAnsi="Arial" w:cs="Arial"/>
          <w:sz w:val="18"/>
          <w:szCs w:val="18"/>
        </w:rPr>
        <w:t>АО «Газпром нефть» (далее – «Горячая линия»).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4.2. </w:t>
      </w:r>
      <w:r w:rsidR="000B5F71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 xml:space="preserve">Настоящим </w:t>
      </w:r>
      <w:r w:rsidR="00F80EA0" w:rsidRPr="003129C6">
        <w:rPr>
          <w:rFonts w:ascii="Arial" w:hAnsi="Arial" w:cs="Arial"/>
          <w:sz w:val="18"/>
          <w:szCs w:val="18"/>
        </w:rPr>
        <w:t>Продавец</w:t>
      </w:r>
      <w:r w:rsidRPr="003129C6">
        <w:rPr>
          <w:rFonts w:ascii="Arial" w:hAnsi="Arial" w:cs="Arial"/>
          <w:sz w:val="18"/>
          <w:szCs w:val="18"/>
        </w:rPr>
        <w:t xml:space="preserve"> доводит до сведения </w:t>
      </w:r>
      <w:r w:rsidR="00F80EA0" w:rsidRPr="003129C6">
        <w:rPr>
          <w:rFonts w:ascii="Arial" w:hAnsi="Arial" w:cs="Arial"/>
          <w:sz w:val="18"/>
          <w:szCs w:val="18"/>
        </w:rPr>
        <w:t>Покупателя</w:t>
      </w:r>
      <w:r w:rsidRPr="003129C6">
        <w:rPr>
          <w:rFonts w:ascii="Arial" w:hAnsi="Arial" w:cs="Arial"/>
          <w:sz w:val="18"/>
          <w:szCs w:val="18"/>
        </w:rPr>
        <w:t xml:space="preserve">, что указанная выше Горячая линия представляет собой эффективную систему сбора и обработки информации о признаках совершения нарушений требований нормативных документов </w:t>
      </w:r>
      <w:r w:rsidR="00F80EA0" w:rsidRPr="003129C6">
        <w:rPr>
          <w:rFonts w:ascii="Arial" w:hAnsi="Arial" w:cs="Arial"/>
          <w:sz w:val="18"/>
          <w:szCs w:val="18"/>
        </w:rPr>
        <w:t>Продавца</w:t>
      </w:r>
      <w:r w:rsidRPr="003129C6">
        <w:rPr>
          <w:rFonts w:ascii="Arial" w:hAnsi="Arial" w:cs="Arial"/>
          <w:sz w:val="18"/>
          <w:szCs w:val="18"/>
        </w:rPr>
        <w:t>, административных правонарушений и преступлений, в том числе в сфере Мошенничества и Коррупции. Цель Горячей линии – предоставить возможность любому лицу анонимно сообщить о совершённых или планируемых нарушениях,</w:t>
      </w:r>
      <w:r w:rsidR="002A6794" w:rsidRPr="003129C6">
        <w:rPr>
          <w:rFonts w:ascii="Arial" w:hAnsi="Arial" w:cs="Arial"/>
          <w:sz w:val="18"/>
          <w:szCs w:val="18"/>
        </w:rPr>
        <w:t xml:space="preserve"> связанных с деятельностью как П</w:t>
      </w:r>
      <w:r w:rsidRPr="003129C6">
        <w:rPr>
          <w:rFonts w:ascii="Arial" w:hAnsi="Arial" w:cs="Arial"/>
          <w:sz w:val="18"/>
          <w:szCs w:val="18"/>
        </w:rPr>
        <w:t>АО «Газпром нефть», так и его дочерних и зависимых обществ.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 xml:space="preserve">4.3. </w:t>
      </w:r>
      <w:r w:rsidR="000B5F71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 xml:space="preserve">Для целей исполнения обязательств Сторон в рамках настоящего </w:t>
      </w:r>
      <w:r w:rsidR="00235620" w:rsidRPr="003129C6">
        <w:rPr>
          <w:rFonts w:ascii="Arial" w:hAnsi="Arial" w:cs="Arial"/>
          <w:sz w:val="18"/>
          <w:szCs w:val="18"/>
        </w:rPr>
        <w:t xml:space="preserve">Обязательства </w:t>
      </w:r>
      <w:r w:rsidR="00F80EA0" w:rsidRPr="003129C6">
        <w:rPr>
          <w:rFonts w:ascii="Arial" w:hAnsi="Arial" w:cs="Arial"/>
          <w:sz w:val="18"/>
          <w:szCs w:val="18"/>
        </w:rPr>
        <w:t>Продавец</w:t>
      </w:r>
      <w:r w:rsidRPr="003129C6">
        <w:rPr>
          <w:rFonts w:ascii="Arial" w:hAnsi="Arial" w:cs="Arial"/>
          <w:sz w:val="18"/>
          <w:szCs w:val="18"/>
        </w:rPr>
        <w:t xml:space="preserve"> сообщает контакты Горячей линии и требует от </w:t>
      </w:r>
      <w:r w:rsidR="00F80EA0" w:rsidRPr="003129C6">
        <w:rPr>
          <w:rFonts w:ascii="Arial" w:hAnsi="Arial" w:cs="Arial"/>
          <w:sz w:val="18"/>
          <w:szCs w:val="18"/>
        </w:rPr>
        <w:t>Покупателя</w:t>
      </w:r>
      <w:r w:rsidRPr="003129C6">
        <w:rPr>
          <w:rFonts w:ascii="Arial" w:hAnsi="Arial" w:cs="Arial"/>
          <w:sz w:val="18"/>
          <w:szCs w:val="18"/>
        </w:rPr>
        <w:t xml:space="preserve"> незамедлительно информировать </w:t>
      </w:r>
      <w:r w:rsidR="00F80EA0" w:rsidRPr="003129C6">
        <w:rPr>
          <w:rFonts w:ascii="Arial" w:hAnsi="Arial" w:cs="Arial"/>
          <w:sz w:val="18"/>
          <w:szCs w:val="18"/>
        </w:rPr>
        <w:t>Продавца</w:t>
      </w:r>
      <w:r w:rsidRPr="003129C6">
        <w:rPr>
          <w:rFonts w:ascii="Arial" w:hAnsi="Arial" w:cs="Arial"/>
          <w:sz w:val="18"/>
          <w:szCs w:val="18"/>
        </w:rPr>
        <w:t xml:space="preserve"> обо всех ставших известными фактах Мошеннических и Коррупционных действий: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•</w:t>
      </w:r>
      <w:r w:rsidRPr="003129C6">
        <w:rPr>
          <w:rFonts w:ascii="Arial" w:hAnsi="Arial" w:cs="Arial"/>
          <w:sz w:val="18"/>
          <w:szCs w:val="18"/>
        </w:rPr>
        <w:tab/>
        <w:t xml:space="preserve">Телефон Горячей линии (звонки из России бесплатны): 8 (800) </w:t>
      </w:r>
      <w:r w:rsidR="00234EE8" w:rsidRPr="003129C6">
        <w:rPr>
          <w:rFonts w:ascii="Arial" w:hAnsi="Arial" w:cs="Arial"/>
          <w:sz w:val="18"/>
          <w:szCs w:val="18"/>
        </w:rPr>
        <w:t>700-65-00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•</w:t>
      </w:r>
      <w:r w:rsidRPr="003129C6">
        <w:rPr>
          <w:rFonts w:ascii="Arial" w:hAnsi="Arial" w:cs="Arial"/>
          <w:sz w:val="18"/>
          <w:szCs w:val="18"/>
        </w:rPr>
        <w:tab/>
        <w:t xml:space="preserve">Электронная почта для сообщений: hot-line@gazprom-neft.biz 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  <w:r w:rsidRPr="003129C6">
        <w:rPr>
          <w:rFonts w:ascii="Arial" w:hAnsi="Arial" w:cs="Arial"/>
          <w:sz w:val="18"/>
          <w:szCs w:val="18"/>
        </w:rPr>
        <w:t>•</w:t>
      </w:r>
      <w:r w:rsidRPr="003129C6">
        <w:rPr>
          <w:rFonts w:ascii="Arial" w:hAnsi="Arial" w:cs="Arial"/>
          <w:sz w:val="18"/>
          <w:szCs w:val="18"/>
        </w:rPr>
        <w:tab/>
        <w:t>Страница Горячей линии в сети Интернет:</w:t>
      </w:r>
      <w:r w:rsidR="000B5F71" w:rsidRPr="003129C6">
        <w:rPr>
          <w:rFonts w:ascii="Arial" w:hAnsi="Arial" w:cs="Arial"/>
          <w:sz w:val="18"/>
          <w:szCs w:val="18"/>
        </w:rPr>
        <w:t xml:space="preserve"> </w:t>
      </w:r>
      <w:r w:rsidRPr="003129C6">
        <w:rPr>
          <w:rFonts w:ascii="Arial" w:hAnsi="Arial" w:cs="Arial"/>
          <w:sz w:val="18"/>
          <w:szCs w:val="18"/>
        </w:rPr>
        <w:t>http://www.gazprom-neft.ru/company/contacts/hotline/</w:t>
      </w:r>
      <w:r w:rsidR="00214AA8" w:rsidRPr="003129C6">
        <w:rPr>
          <w:rFonts w:ascii="Arial" w:hAnsi="Arial" w:cs="Arial"/>
          <w:sz w:val="18"/>
          <w:szCs w:val="18"/>
        </w:rPr>
        <w:t>.</w:t>
      </w:r>
    </w:p>
    <w:p w:rsidR="00416674" w:rsidRPr="003129C6" w:rsidRDefault="00416674" w:rsidP="009C1201">
      <w:pPr>
        <w:spacing w:before="0"/>
        <w:ind w:left="426"/>
        <w:rPr>
          <w:rFonts w:ascii="Arial" w:hAnsi="Arial" w:cs="Arial"/>
          <w:sz w:val="18"/>
          <w:szCs w:val="18"/>
        </w:rPr>
      </w:pP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5688"/>
        <w:gridCol w:w="5400"/>
      </w:tblGrid>
      <w:tr w:rsidR="0013747C" w:rsidRPr="003129C6" w:rsidTr="0036062B">
        <w:trPr>
          <w:trHeight w:val="280"/>
        </w:trPr>
        <w:tc>
          <w:tcPr>
            <w:tcW w:w="5688" w:type="dxa"/>
          </w:tcPr>
          <w:p w:rsidR="00F80EA0" w:rsidRPr="003129C6" w:rsidRDefault="00F80EA0" w:rsidP="009C1201">
            <w:pPr>
              <w:ind w:left="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9C6">
              <w:rPr>
                <w:rFonts w:ascii="Arial" w:hAnsi="Arial" w:cs="Arial"/>
                <w:b/>
                <w:sz w:val="18"/>
                <w:szCs w:val="18"/>
              </w:rPr>
              <w:t>ПРОДАВЕЦ</w:t>
            </w:r>
          </w:p>
        </w:tc>
        <w:tc>
          <w:tcPr>
            <w:tcW w:w="5400" w:type="dxa"/>
          </w:tcPr>
          <w:p w:rsidR="00F80EA0" w:rsidRPr="003129C6" w:rsidRDefault="00F80EA0" w:rsidP="009C1201">
            <w:pPr>
              <w:ind w:left="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129C6">
              <w:rPr>
                <w:rFonts w:ascii="Arial" w:hAnsi="Arial" w:cs="Arial"/>
                <w:b/>
                <w:sz w:val="18"/>
                <w:szCs w:val="18"/>
              </w:rPr>
              <w:t>ПОКУПАТЕЛЬ</w:t>
            </w:r>
          </w:p>
        </w:tc>
      </w:tr>
      <w:tr w:rsidR="0013747C" w:rsidRPr="003129C6" w:rsidTr="0036062B">
        <w:trPr>
          <w:trHeight w:val="1095"/>
        </w:trPr>
        <w:tc>
          <w:tcPr>
            <w:tcW w:w="5688" w:type="dxa"/>
          </w:tcPr>
          <w:p w:rsidR="00F80EA0" w:rsidRPr="003129C6" w:rsidRDefault="00F80EA0" w:rsidP="009C1201">
            <w:pPr>
              <w:ind w:left="426"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129C6">
              <w:rPr>
                <w:rFonts w:ascii="Arial" w:hAnsi="Arial" w:cs="Arial"/>
                <w:b/>
                <w:sz w:val="18"/>
                <w:szCs w:val="18"/>
                <w:u w:val="single"/>
              </w:rPr>
              <w:t>ООО «Газпромнефть-Корпоративные продажи»</w:t>
            </w:r>
          </w:p>
          <w:p w:rsidR="00F80EA0" w:rsidRPr="003129C6" w:rsidRDefault="00F80EA0" w:rsidP="009C1201">
            <w:pPr>
              <w:ind w:left="426"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F80EA0" w:rsidRPr="003129C6" w:rsidRDefault="00F80EA0" w:rsidP="009C1201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>_________________</w:t>
            </w:r>
            <w:r w:rsidR="009E2E4F" w:rsidRPr="003129C6">
              <w:rPr>
                <w:rFonts w:ascii="Arial" w:hAnsi="Arial" w:cs="Arial"/>
                <w:sz w:val="18"/>
                <w:szCs w:val="18"/>
              </w:rPr>
              <w:t>___</w:t>
            </w:r>
            <w:r w:rsidRPr="003129C6">
              <w:rPr>
                <w:rFonts w:ascii="Arial" w:hAnsi="Arial" w:cs="Arial"/>
                <w:sz w:val="18"/>
                <w:szCs w:val="18"/>
              </w:rPr>
              <w:t>_____/__________</w:t>
            </w:r>
            <w:r w:rsidR="009E2E4F" w:rsidRPr="003129C6">
              <w:rPr>
                <w:rFonts w:ascii="Arial" w:hAnsi="Arial" w:cs="Arial"/>
                <w:sz w:val="18"/>
                <w:szCs w:val="18"/>
              </w:rPr>
              <w:t>__</w:t>
            </w:r>
            <w:r w:rsidRPr="003129C6">
              <w:rPr>
                <w:rFonts w:ascii="Arial" w:hAnsi="Arial" w:cs="Arial"/>
                <w:sz w:val="18"/>
                <w:szCs w:val="18"/>
              </w:rPr>
              <w:t>____/</w:t>
            </w:r>
          </w:p>
          <w:p w:rsidR="00F80EA0" w:rsidRPr="003129C6" w:rsidRDefault="00F80EA0" w:rsidP="009C1201">
            <w:pPr>
              <w:ind w:left="426"/>
              <w:rPr>
                <w:rFonts w:ascii="Arial" w:hAnsi="Arial" w:cs="Arial"/>
                <w:b/>
                <w:sz w:val="18"/>
                <w:szCs w:val="18"/>
              </w:rPr>
            </w:pPr>
            <w:r w:rsidRPr="003129C6">
              <w:rPr>
                <w:rFonts w:ascii="Arial" w:hAnsi="Arial" w:cs="Arial"/>
                <w:sz w:val="18"/>
                <w:szCs w:val="18"/>
              </w:rPr>
              <w:t xml:space="preserve"> м.п.</w:t>
            </w:r>
          </w:p>
        </w:tc>
        <w:tc>
          <w:tcPr>
            <w:tcW w:w="5400" w:type="dxa"/>
          </w:tcPr>
          <w:p w:rsidR="00F80EA0" w:rsidRPr="003129C6" w:rsidRDefault="00F80EA0" w:rsidP="009C1201">
            <w:pPr>
              <w:ind w:left="426"/>
              <w:rPr>
                <w:rFonts w:ascii="Arial" w:hAnsi="Arial" w:cs="Arial"/>
                <w:b/>
                <w:sz w:val="18"/>
                <w:szCs w:val="18"/>
              </w:rPr>
            </w:pPr>
            <w:r w:rsidRPr="003129C6">
              <w:rPr>
                <w:rFonts w:ascii="Arial" w:hAnsi="Arial" w:cs="Arial"/>
                <w:b/>
                <w:sz w:val="18"/>
                <w:szCs w:val="18"/>
              </w:rPr>
              <w:t>_____________________________________</w:t>
            </w:r>
          </w:p>
          <w:p w:rsidR="00F80EA0" w:rsidRPr="003129C6" w:rsidRDefault="00F80EA0" w:rsidP="009C1201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</w:p>
          <w:p w:rsidR="00F80EA0" w:rsidRPr="003129C6" w:rsidRDefault="00F80EA0" w:rsidP="009C1201">
            <w:pPr>
              <w:ind w:left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129C6">
              <w:rPr>
                <w:rFonts w:ascii="Arial" w:hAnsi="Arial" w:cs="Arial"/>
                <w:sz w:val="18"/>
                <w:szCs w:val="18"/>
                <w:lang w:val="en-US"/>
              </w:rPr>
              <w:t>______________________/______________/</w:t>
            </w:r>
          </w:p>
          <w:p w:rsidR="00F80EA0" w:rsidRPr="003129C6" w:rsidRDefault="00F80EA0" w:rsidP="009C1201">
            <w:pPr>
              <w:ind w:left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129C6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3129C6">
              <w:rPr>
                <w:rFonts w:ascii="Arial" w:hAnsi="Arial" w:cs="Arial"/>
                <w:sz w:val="18"/>
                <w:szCs w:val="18"/>
              </w:rPr>
              <w:t>м</w:t>
            </w:r>
            <w:r w:rsidRPr="003129C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3129C6">
              <w:rPr>
                <w:rFonts w:ascii="Arial" w:hAnsi="Arial" w:cs="Arial"/>
                <w:sz w:val="18"/>
                <w:szCs w:val="18"/>
              </w:rPr>
              <w:t>п</w:t>
            </w:r>
            <w:r w:rsidRPr="003129C6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</w:tbl>
    <w:p w:rsidR="00C93CD5" w:rsidRPr="003129C6" w:rsidRDefault="00C93CD5" w:rsidP="00C42736">
      <w:pPr>
        <w:tabs>
          <w:tab w:val="left" w:pos="13230"/>
        </w:tabs>
        <w:rPr>
          <w:rFonts w:ascii="Arial" w:hAnsi="Arial" w:cs="Arial"/>
          <w:sz w:val="18"/>
          <w:szCs w:val="18"/>
        </w:rPr>
      </w:pPr>
    </w:p>
    <w:p w:rsidR="00C93CD5" w:rsidRPr="003129C6" w:rsidRDefault="00C93CD5" w:rsidP="00C93CD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C93CD5" w:rsidRDefault="00C93CD5" w:rsidP="00C93CD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1A3EDD" w:rsidRDefault="001A3EDD" w:rsidP="00C93CD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1A3EDD" w:rsidRDefault="001A3EDD" w:rsidP="00C93CD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1A3EDD" w:rsidRDefault="001A3EDD" w:rsidP="00C93CD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1A3EDD" w:rsidRDefault="001A3EDD" w:rsidP="00C93CD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1A3EDD" w:rsidRDefault="001A3EDD" w:rsidP="00C93CD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1A3EDD" w:rsidRDefault="001A3EDD" w:rsidP="00C93CD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1A3EDD" w:rsidRDefault="001A3EDD" w:rsidP="00C93CD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1A3EDD" w:rsidRDefault="001A3EDD" w:rsidP="00C93CD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1A3EDD" w:rsidRDefault="001A3EDD" w:rsidP="00C93CD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1A3EDD" w:rsidRDefault="001A3EDD" w:rsidP="00C93CD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1A3EDD" w:rsidRDefault="001A3EDD" w:rsidP="00C93CD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1A3EDD" w:rsidRDefault="001A3EDD" w:rsidP="00C93CD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1A3EDD" w:rsidRDefault="001A3EDD" w:rsidP="00C93CD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1A3EDD" w:rsidRDefault="001A3EDD" w:rsidP="00C93CD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1A3EDD" w:rsidRDefault="001A3EDD" w:rsidP="00C93CD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Pr="006E7939" w:rsidRDefault="00B17C25" w:rsidP="00B17C25">
      <w:pPr>
        <w:spacing w:before="0"/>
        <w:ind w:left="426"/>
        <w:rPr>
          <w:spacing w:val="-4"/>
          <w:sz w:val="19"/>
          <w:szCs w:val="19"/>
        </w:rPr>
      </w:pPr>
      <w:r>
        <w:rPr>
          <w:spacing w:val="-4"/>
          <w:sz w:val="19"/>
          <w:szCs w:val="19"/>
        </w:rPr>
        <w:t>Приложение № 7</w:t>
      </w:r>
    </w:p>
    <w:p w:rsidR="00B17C25" w:rsidRPr="006E7939" w:rsidRDefault="00B17C25" w:rsidP="00B17C25">
      <w:pPr>
        <w:spacing w:before="0"/>
        <w:ind w:left="426"/>
        <w:rPr>
          <w:spacing w:val="-4"/>
          <w:sz w:val="19"/>
          <w:szCs w:val="19"/>
        </w:rPr>
      </w:pPr>
      <w:r w:rsidRPr="006E7939">
        <w:rPr>
          <w:spacing w:val="-4"/>
          <w:sz w:val="19"/>
          <w:szCs w:val="19"/>
        </w:rPr>
        <w:t>к Договору № ________</w:t>
      </w:r>
    </w:p>
    <w:p w:rsidR="00B17C25" w:rsidRPr="006E7939" w:rsidRDefault="00B17C25" w:rsidP="00B17C25">
      <w:pPr>
        <w:spacing w:before="0"/>
        <w:ind w:left="426"/>
        <w:rPr>
          <w:sz w:val="19"/>
          <w:szCs w:val="19"/>
        </w:rPr>
      </w:pPr>
      <w:r w:rsidRPr="006E7939">
        <w:rPr>
          <w:sz w:val="19"/>
          <w:szCs w:val="19"/>
        </w:rPr>
        <w:t>от «___» ____________ 201_ г.</w:t>
      </w:r>
    </w:p>
    <w:p w:rsidR="00B17C25" w:rsidRPr="006E7939" w:rsidRDefault="00B17C25" w:rsidP="00B17C25">
      <w:pPr>
        <w:tabs>
          <w:tab w:val="left" w:pos="3206"/>
        </w:tabs>
        <w:rPr>
          <w:sz w:val="19"/>
          <w:szCs w:val="19"/>
        </w:rPr>
      </w:pPr>
    </w:p>
    <w:p w:rsidR="00B17C25" w:rsidRPr="006E7939" w:rsidRDefault="00B17C25" w:rsidP="00B17C25">
      <w:pPr>
        <w:rPr>
          <w:sz w:val="19"/>
          <w:szCs w:val="19"/>
        </w:rPr>
      </w:pPr>
    </w:p>
    <w:p w:rsidR="00B17C25" w:rsidRPr="006E7939" w:rsidRDefault="00B17C25" w:rsidP="00B17C25">
      <w:pPr>
        <w:widowControl/>
        <w:tabs>
          <w:tab w:val="left" w:pos="4383"/>
        </w:tabs>
        <w:spacing w:before="0"/>
        <w:ind w:left="426"/>
        <w:jc w:val="center"/>
        <w:rPr>
          <w:b/>
          <w:sz w:val="19"/>
          <w:szCs w:val="19"/>
        </w:rPr>
      </w:pPr>
      <w:r w:rsidRPr="006E7939">
        <w:rPr>
          <w:b/>
          <w:sz w:val="19"/>
          <w:szCs w:val="19"/>
        </w:rPr>
        <w:t>Форма предоставления сведений о контактных лицах Покупателя</w:t>
      </w:r>
    </w:p>
    <w:p w:rsidR="00B17C25" w:rsidRPr="006E7939" w:rsidRDefault="00B17C25" w:rsidP="00B17C25">
      <w:pPr>
        <w:widowControl/>
        <w:tabs>
          <w:tab w:val="left" w:pos="4383"/>
        </w:tabs>
        <w:spacing w:before="0"/>
        <w:ind w:left="426"/>
        <w:jc w:val="left"/>
        <w:rPr>
          <w:b/>
          <w:sz w:val="19"/>
          <w:szCs w:val="19"/>
        </w:rPr>
      </w:pPr>
    </w:p>
    <w:p w:rsidR="00B17C25" w:rsidRPr="006E7939" w:rsidRDefault="00B17C25" w:rsidP="00B17C25">
      <w:pPr>
        <w:widowControl/>
        <w:tabs>
          <w:tab w:val="left" w:pos="4383"/>
        </w:tabs>
        <w:spacing w:before="0"/>
        <w:ind w:left="426"/>
        <w:jc w:val="center"/>
        <w:rPr>
          <w:b/>
          <w:sz w:val="19"/>
          <w:szCs w:val="19"/>
        </w:rPr>
      </w:pPr>
      <w:r w:rsidRPr="006E7939">
        <w:rPr>
          <w:b/>
          <w:sz w:val="19"/>
          <w:szCs w:val="19"/>
        </w:rPr>
        <w:t>-------------------------------------------- НАЧАЛО ФОРМЫ ---------------------------------------------</w:t>
      </w:r>
    </w:p>
    <w:p w:rsidR="00B17C25" w:rsidRPr="006E7939" w:rsidRDefault="00B17C25" w:rsidP="00B17C25">
      <w:pPr>
        <w:widowControl/>
        <w:tabs>
          <w:tab w:val="left" w:pos="4383"/>
        </w:tabs>
        <w:spacing w:before="0"/>
        <w:ind w:left="426"/>
        <w:jc w:val="left"/>
        <w:rPr>
          <w:sz w:val="19"/>
          <w:szCs w:val="19"/>
        </w:rPr>
      </w:pPr>
    </w:p>
    <w:p w:rsidR="00B17C25" w:rsidRPr="006E7939" w:rsidRDefault="00B17C25" w:rsidP="00B17C25">
      <w:pPr>
        <w:widowControl/>
        <w:tabs>
          <w:tab w:val="left" w:pos="4383"/>
        </w:tabs>
        <w:spacing w:before="0"/>
        <w:ind w:left="426"/>
        <w:jc w:val="left"/>
        <w:rPr>
          <w:sz w:val="19"/>
          <w:szCs w:val="19"/>
        </w:rPr>
      </w:pPr>
    </w:p>
    <w:tbl>
      <w:tblPr>
        <w:tblW w:w="4879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"/>
        <w:gridCol w:w="2578"/>
        <w:gridCol w:w="1739"/>
        <w:gridCol w:w="1741"/>
        <w:gridCol w:w="2107"/>
        <w:gridCol w:w="896"/>
        <w:gridCol w:w="1206"/>
      </w:tblGrid>
      <w:tr w:rsidR="00B17C25" w:rsidRPr="006E7939" w:rsidTr="0095312B">
        <w:trPr>
          <w:cantSplit/>
          <w:trHeight w:val="435"/>
        </w:trPr>
        <w:tc>
          <w:tcPr>
            <w:tcW w:w="1423" w:type="pct"/>
            <w:gridSpan w:val="2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Наименование контрагента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ИНН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ОГРН</w:t>
            </w:r>
          </w:p>
        </w:tc>
        <w:tc>
          <w:tcPr>
            <w:tcW w:w="1959" w:type="pct"/>
            <w:gridSpan w:val="3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Адрес местонахождения</w:t>
            </w:r>
          </w:p>
        </w:tc>
      </w:tr>
      <w:tr w:rsidR="00B17C25" w:rsidRPr="006E7939" w:rsidTr="0095312B">
        <w:trPr>
          <w:cantSplit/>
          <w:trHeight w:val="315"/>
        </w:trPr>
        <w:tc>
          <w:tcPr>
            <w:tcW w:w="1423" w:type="pct"/>
            <w:gridSpan w:val="2"/>
            <w:shd w:val="clear" w:color="auto" w:fill="auto"/>
            <w:noWrap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left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 </w:t>
            </w:r>
          </w:p>
        </w:tc>
        <w:tc>
          <w:tcPr>
            <w:tcW w:w="809" w:type="pct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 </w:t>
            </w:r>
          </w:p>
        </w:tc>
        <w:tc>
          <w:tcPr>
            <w:tcW w:w="810" w:type="pct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 </w:t>
            </w:r>
          </w:p>
        </w:tc>
        <w:tc>
          <w:tcPr>
            <w:tcW w:w="1959" w:type="pct"/>
            <w:gridSpan w:val="3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 </w:t>
            </w:r>
          </w:p>
        </w:tc>
      </w:tr>
      <w:tr w:rsidR="00B17C25" w:rsidRPr="006E7939" w:rsidTr="0095312B">
        <w:trPr>
          <w:trHeight w:val="315"/>
        </w:trPr>
        <w:tc>
          <w:tcPr>
            <w:tcW w:w="5000" w:type="pct"/>
            <w:gridSpan w:val="7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</w:p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</w:p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Информация о контактных лицах контрагента</w:t>
            </w:r>
          </w:p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</w:p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</w:p>
        </w:tc>
      </w:tr>
      <w:tr w:rsidR="00B17C25" w:rsidRPr="006E7939" w:rsidTr="0095312B">
        <w:trPr>
          <w:trHeight w:val="435"/>
        </w:trPr>
        <w:tc>
          <w:tcPr>
            <w:tcW w:w="224" w:type="pct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№ п/п</w:t>
            </w:r>
          </w:p>
        </w:tc>
        <w:tc>
          <w:tcPr>
            <w:tcW w:w="2818" w:type="pct"/>
            <w:gridSpan w:val="3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ФИО</w:t>
            </w:r>
          </w:p>
        </w:tc>
        <w:tc>
          <w:tcPr>
            <w:tcW w:w="980" w:type="pct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Должность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Телефон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Электронная почта</w:t>
            </w:r>
          </w:p>
        </w:tc>
      </w:tr>
      <w:tr w:rsidR="00B17C25" w:rsidRPr="006E7939" w:rsidTr="0095312B">
        <w:trPr>
          <w:trHeight w:val="315"/>
        </w:trPr>
        <w:tc>
          <w:tcPr>
            <w:tcW w:w="224" w:type="pct"/>
            <w:shd w:val="clear" w:color="000000" w:fill="FFFFFF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 </w:t>
            </w:r>
          </w:p>
        </w:tc>
        <w:tc>
          <w:tcPr>
            <w:tcW w:w="2818" w:type="pct"/>
            <w:gridSpan w:val="3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 </w:t>
            </w:r>
          </w:p>
        </w:tc>
        <w:tc>
          <w:tcPr>
            <w:tcW w:w="980" w:type="pct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 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left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left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 </w:t>
            </w:r>
          </w:p>
        </w:tc>
      </w:tr>
      <w:tr w:rsidR="00B17C25" w:rsidRPr="006E7939" w:rsidTr="0095312B">
        <w:trPr>
          <w:trHeight w:val="315"/>
        </w:trPr>
        <w:tc>
          <w:tcPr>
            <w:tcW w:w="224" w:type="pct"/>
            <w:shd w:val="clear" w:color="000000" w:fill="FFFFFF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 </w:t>
            </w:r>
          </w:p>
        </w:tc>
        <w:tc>
          <w:tcPr>
            <w:tcW w:w="2818" w:type="pct"/>
            <w:gridSpan w:val="3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 </w:t>
            </w:r>
          </w:p>
        </w:tc>
        <w:tc>
          <w:tcPr>
            <w:tcW w:w="980" w:type="pct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 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left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left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 </w:t>
            </w:r>
          </w:p>
        </w:tc>
      </w:tr>
      <w:tr w:rsidR="00B17C25" w:rsidRPr="006E7939" w:rsidTr="0095312B">
        <w:trPr>
          <w:trHeight w:val="315"/>
        </w:trPr>
        <w:tc>
          <w:tcPr>
            <w:tcW w:w="224" w:type="pct"/>
            <w:shd w:val="clear" w:color="000000" w:fill="FFFFFF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 </w:t>
            </w:r>
          </w:p>
        </w:tc>
        <w:tc>
          <w:tcPr>
            <w:tcW w:w="2818" w:type="pct"/>
            <w:gridSpan w:val="3"/>
            <w:shd w:val="clear" w:color="auto" w:fill="auto"/>
            <w:noWrap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 </w:t>
            </w:r>
          </w:p>
        </w:tc>
        <w:tc>
          <w:tcPr>
            <w:tcW w:w="980" w:type="pct"/>
            <w:shd w:val="clear" w:color="auto" w:fill="auto"/>
            <w:noWrap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center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 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left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 </w:t>
            </w:r>
          </w:p>
        </w:tc>
        <w:tc>
          <w:tcPr>
            <w:tcW w:w="562" w:type="pct"/>
            <w:shd w:val="clear" w:color="auto" w:fill="auto"/>
            <w:vAlign w:val="center"/>
            <w:hideMark/>
          </w:tcPr>
          <w:p w:rsidR="00B17C25" w:rsidRPr="006E7939" w:rsidRDefault="00B17C25" w:rsidP="0095312B">
            <w:pPr>
              <w:widowControl/>
              <w:spacing w:before="0"/>
              <w:jc w:val="left"/>
              <w:rPr>
                <w:sz w:val="14"/>
                <w:szCs w:val="14"/>
              </w:rPr>
            </w:pPr>
            <w:r w:rsidRPr="006E7939">
              <w:rPr>
                <w:sz w:val="14"/>
                <w:szCs w:val="14"/>
              </w:rPr>
              <w:t> </w:t>
            </w:r>
          </w:p>
        </w:tc>
      </w:tr>
    </w:tbl>
    <w:p w:rsidR="00B17C25" w:rsidRPr="006E7939" w:rsidRDefault="00B17C25" w:rsidP="00B17C25">
      <w:pPr>
        <w:widowControl/>
        <w:tabs>
          <w:tab w:val="left" w:pos="4383"/>
        </w:tabs>
        <w:spacing w:before="0"/>
        <w:ind w:left="426"/>
        <w:jc w:val="left"/>
        <w:rPr>
          <w:sz w:val="19"/>
          <w:szCs w:val="19"/>
        </w:rPr>
      </w:pPr>
    </w:p>
    <w:p w:rsidR="00B17C25" w:rsidRPr="006E7939" w:rsidRDefault="00B17C25" w:rsidP="00B17C25">
      <w:pPr>
        <w:widowControl/>
        <w:tabs>
          <w:tab w:val="left" w:pos="4383"/>
        </w:tabs>
        <w:spacing w:before="0"/>
        <w:ind w:left="426"/>
        <w:jc w:val="left"/>
        <w:rPr>
          <w:sz w:val="19"/>
          <w:szCs w:val="19"/>
        </w:rPr>
      </w:pPr>
    </w:p>
    <w:p w:rsidR="00B17C25" w:rsidRPr="006E7939" w:rsidRDefault="00B17C25" w:rsidP="00B17C25">
      <w:pPr>
        <w:widowControl/>
        <w:tabs>
          <w:tab w:val="left" w:pos="4383"/>
        </w:tabs>
        <w:spacing w:before="0"/>
        <w:ind w:left="426"/>
        <w:jc w:val="left"/>
        <w:rPr>
          <w:sz w:val="19"/>
          <w:szCs w:val="19"/>
        </w:rPr>
      </w:pPr>
    </w:p>
    <w:p w:rsidR="00B17C25" w:rsidRPr="006E7939" w:rsidRDefault="00B17C25" w:rsidP="00B17C25">
      <w:pPr>
        <w:widowControl/>
        <w:tabs>
          <w:tab w:val="left" w:pos="4383"/>
        </w:tabs>
        <w:spacing w:before="0"/>
        <w:ind w:left="426"/>
        <w:jc w:val="left"/>
        <w:rPr>
          <w:sz w:val="19"/>
          <w:szCs w:val="19"/>
        </w:rPr>
      </w:pPr>
    </w:p>
    <w:p w:rsidR="00B17C25" w:rsidRPr="006E7939" w:rsidRDefault="00B17C25" w:rsidP="00B17C25">
      <w:pPr>
        <w:widowControl/>
        <w:spacing w:before="0"/>
        <w:jc w:val="left"/>
        <w:rPr>
          <w:b/>
          <w:sz w:val="19"/>
          <w:szCs w:val="19"/>
        </w:rPr>
      </w:pPr>
      <w:r w:rsidRPr="006E7939">
        <w:rPr>
          <w:bCs/>
          <w:sz w:val="19"/>
          <w:szCs w:val="19"/>
        </w:rPr>
        <w:t xml:space="preserve">         Покупатель           </w:t>
      </w:r>
      <w:r w:rsidRPr="006E7939">
        <w:rPr>
          <w:b/>
          <w:sz w:val="19"/>
          <w:szCs w:val="19"/>
        </w:rPr>
        <w:t>_____________________ /___________________/</w:t>
      </w:r>
    </w:p>
    <w:p w:rsidR="00B17C25" w:rsidRPr="006E7939" w:rsidRDefault="00B17C25" w:rsidP="00B17C25">
      <w:pPr>
        <w:widowControl/>
        <w:spacing w:before="0"/>
        <w:jc w:val="left"/>
        <w:rPr>
          <w:b/>
          <w:sz w:val="19"/>
          <w:szCs w:val="19"/>
        </w:rPr>
      </w:pPr>
      <w:r>
        <w:rPr>
          <w:b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46D4FC7" wp14:editId="209A789C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8000365" cy="3428365"/>
                <wp:effectExtent l="0" t="1924050" r="0" b="1372235"/>
                <wp:wrapNone/>
                <wp:docPr id="1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8000365" cy="34283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17C25" w:rsidRDefault="00B17C25" w:rsidP="00B17C25">
                            <w:pPr>
                              <w:pStyle w:val="afe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hAnsi="Calibri"/>
                                <w:color w:val="C0C0C0"/>
                                <w:sz w:val="2"/>
                                <w:szCs w:val="2"/>
                                <w14:textFill>
                                  <w14:solidFill>
                                    <w14:srgbClr w14:val="C0C0C0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ОБРАЗЕЦ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6D4FC7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0;margin-top:0;width:629.95pt;height:269.95pt;rotation:-45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" o:allowincell="f" filled="f" stroked="f">
                <v:stroke joinstyle="round"/>
                <o:lock v:ext="edit" shapetype="t"/>
                <v:textbox style="mso-fit-shape-to-text:t">
                  <w:txbxContent>
                    <w:p w:rsidR="00B17C25" w:rsidRDefault="00B17C25" w:rsidP="00B17C25">
                      <w:pPr>
                        <w:pStyle w:val="afe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hAnsi="Calibri"/>
                          <w:color w:val="C0C0C0"/>
                          <w:sz w:val="2"/>
                          <w:szCs w:val="2"/>
                          <w14:textFill>
                            <w14:solidFill>
                              <w14:srgbClr w14:val="C0C0C0">
                                <w14:alpha w14:val="50000"/>
                              </w14:srgbClr>
                            </w14:solidFill>
                          </w14:textFill>
                        </w:rPr>
                        <w:t>ОБРАЗЕЦ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B17C25" w:rsidRPr="006E7939" w:rsidRDefault="00B17C25" w:rsidP="00B17C25">
      <w:pPr>
        <w:widowControl/>
        <w:spacing w:before="0"/>
        <w:jc w:val="left"/>
        <w:rPr>
          <w:b/>
          <w:sz w:val="19"/>
          <w:szCs w:val="19"/>
        </w:rPr>
      </w:pPr>
    </w:p>
    <w:p w:rsidR="00B17C25" w:rsidRPr="006E7939" w:rsidRDefault="00B17C25" w:rsidP="00B17C25">
      <w:pPr>
        <w:widowControl/>
        <w:spacing w:before="0"/>
        <w:ind w:firstLine="708"/>
        <w:jc w:val="left"/>
        <w:rPr>
          <w:sz w:val="19"/>
          <w:szCs w:val="19"/>
        </w:rPr>
      </w:pPr>
      <w:r w:rsidRPr="006E7939">
        <w:rPr>
          <w:sz w:val="19"/>
          <w:szCs w:val="19"/>
        </w:rPr>
        <w:t xml:space="preserve">                          М.П.</w:t>
      </w:r>
    </w:p>
    <w:p w:rsidR="00B17C25" w:rsidRPr="006E7939" w:rsidRDefault="00B17C25" w:rsidP="00B17C25">
      <w:pPr>
        <w:widowControl/>
        <w:spacing w:before="0"/>
        <w:jc w:val="left"/>
        <w:rPr>
          <w:sz w:val="19"/>
          <w:szCs w:val="19"/>
        </w:rPr>
      </w:pPr>
    </w:p>
    <w:p w:rsidR="00B17C25" w:rsidRPr="006E7939" w:rsidRDefault="00B17C25" w:rsidP="00B17C25">
      <w:pPr>
        <w:widowControl/>
        <w:tabs>
          <w:tab w:val="left" w:pos="2354"/>
        </w:tabs>
        <w:spacing w:before="0"/>
        <w:jc w:val="center"/>
        <w:rPr>
          <w:sz w:val="19"/>
          <w:szCs w:val="19"/>
        </w:rPr>
      </w:pPr>
      <w:r w:rsidRPr="006E7939">
        <w:rPr>
          <w:b/>
          <w:sz w:val="19"/>
          <w:szCs w:val="19"/>
        </w:rPr>
        <w:t>---------------------------------------------- КОНЕЦ ФОРМЫ ----------------------------------------------</w:t>
      </w:r>
    </w:p>
    <w:p w:rsidR="00B17C25" w:rsidRPr="006E7939" w:rsidRDefault="00B17C25" w:rsidP="00B17C25">
      <w:pPr>
        <w:widowControl/>
        <w:spacing w:before="0"/>
        <w:jc w:val="left"/>
        <w:rPr>
          <w:sz w:val="19"/>
          <w:szCs w:val="19"/>
        </w:rPr>
      </w:pPr>
    </w:p>
    <w:tbl>
      <w:tblPr>
        <w:tblW w:w="11088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5688"/>
        <w:gridCol w:w="5400"/>
      </w:tblGrid>
      <w:tr w:rsidR="00B17C25" w:rsidRPr="006E7939" w:rsidTr="0095312B">
        <w:trPr>
          <w:trHeight w:val="280"/>
        </w:trPr>
        <w:tc>
          <w:tcPr>
            <w:tcW w:w="5688" w:type="dxa"/>
          </w:tcPr>
          <w:p w:rsidR="00B17C25" w:rsidRPr="006E7939" w:rsidRDefault="00B17C25" w:rsidP="0095312B">
            <w:pPr>
              <w:widowControl/>
              <w:spacing w:before="0"/>
              <w:ind w:left="426"/>
              <w:jc w:val="center"/>
              <w:rPr>
                <w:b/>
                <w:sz w:val="19"/>
                <w:szCs w:val="19"/>
              </w:rPr>
            </w:pPr>
            <w:r w:rsidRPr="006E7939">
              <w:rPr>
                <w:b/>
                <w:sz w:val="19"/>
                <w:szCs w:val="19"/>
              </w:rPr>
              <w:t>ПРОДАВЕЦ</w:t>
            </w:r>
          </w:p>
        </w:tc>
        <w:tc>
          <w:tcPr>
            <w:tcW w:w="5400" w:type="dxa"/>
          </w:tcPr>
          <w:p w:rsidR="00B17C25" w:rsidRPr="006E7939" w:rsidRDefault="00B17C25" w:rsidP="0095312B">
            <w:pPr>
              <w:widowControl/>
              <w:spacing w:before="0"/>
              <w:ind w:left="426"/>
              <w:jc w:val="center"/>
              <w:rPr>
                <w:b/>
                <w:sz w:val="19"/>
                <w:szCs w:val="19"/>
              </w:rPr>
            </w:pPr>
            <w:r w:rsidRPr="006E7939">
              <w:rPr>
                <w:b/>
                <w:sz w:val="19"/>
                <w:szCs w:val="19"/>
              </w:rPr>
              <w:t>ПОКУПАТЕЛЬ</w:t>
            </w:r>
          </w:p>
        </w:tc>
      </w:tr>
      <w:tr w:rsidR="00B17C25" w:rsidRPr="006E7939" w:rsidTr="0095312B">
        <w:trPr>
          <w:trHeight w:val="1095"/>
        </w:trPr>
        <w:tc>
          <w:tcPr>
            <w:tcW w:w="5688" w:type="dxa"/>
          </w:tcPr>
          <w:p w:rsidR="00B17C25" w:rsidRPr="006E7939" w:rsidRDefault="00B17C25" w:rsidP="0095312B">
            <w:pPr>
              <w:widowControl/>
              <w:spacing w:before="0"/>
              <w:ind w:left="426"/>
              <w:jc w:val="left"/>
              <w:rPr>
                <w:b/>
                <w:sz w:val="19"/>
                <w:szCs w:val="19"/>
                <w:u w:val="single"/>
              </w:rPr>
            </w:pPr>
            <w:r w:rsidRPr="006E7939">
              <w:rPr>
                <w:b/>
                <w:sz w:val="19"/>
                <w:szCs w:val="19"/>
                <w:u w:val="single"/>
              </w:rPr>
              <w:t>ООО «Газпромнефть-Корпоративные продажи»</w:t>
            </w:r>
          </w:p>
          <w:p w:rsidR="00B17C25" w:rsidRPr="006E7939" w:rsidRDefault="00B17C25" w:rsidP="0095312B">
            <w:pPr>
              <w:widowControl/>
              <w:spacing w:before="0"/>
              <w:ind w:left="426"/>
              <w:jc w:val="left"/>
              <w:rPr>
                <w:b/>
                <w:sz w:val="19"/>
                <w:szCs w:val="19"/>
                <w:u w:val="single"/>
              </w:rPr>
            </w:pPr>
          </w:p>
          <w:p w:rsidR="00B17C25" w:rsidRPr="006E7939" w:rsidRDefault="00B17C25" w:rsidP="0095312B">
            <w:pPr>
              <w:widowControl/>
              <w:spacing w:before="0"/>
              <w:ind w:left="426"/>
              <w:jc w:val="left"/>
              <w:rPr>
                <w:sz w:val="19"/>
                <w:szCs w:val="19"/>
              </w:rPr>
            </w:pPr>
            <w:r w:rsidRPr="006E7939">
              <w:rPr>
                <w:sz w:val="19"/>
                <w:szCs w:val="19"/>
              </w:rPr>
              <w:t>______________________/______________/</w:t>
            </w:r>
          </w:p>
          <w:p w:rsidR="00B17C25" w:rsidRPr="006E7939" w:rsidRDefault="00B17C25" w:rsidP="0095312B">
            <w:pPr>
              <w:widowControl/>
              <w:spacing w:before="0"/>
              <w:ind w:left="426"/>
              <w:jc w:val="left"/>
              <w:rPr>
                <w:b/>
                <w:sz w:val="19"/>
                <w:szCs w:val="19"/>
              </w:rPr>
            </w:pPr>
            <w:r w:rsidRPr="006E7939">
              <w:rPr>
                <w:sz w:val="19"/>
                <w:szCs w:val="19"/>
              </w:rPr>
              <w:t xml:space="preserve"> м.п.</w:t>
            </w:r>
          </w:p>
        </w:tc>
        <w:tc>
          <w:tcPr>
            <w:tcW w:w="5400" w:type="dxa"/>
          </w:tcPr>
          <w:p w:rsidR="00B17C25" w:rsidRPr="006E7939" w:rsidRDefault="00B17C25" w:rsidP="0095312B">
            <w:pPr>
              <w:widowControl/>
              <w:spacing w:before="0"/>
              <w:ind w:left="426"/>
              <w:jc w:val="left"/>
              <w:rPr>
                <w:b/>
                <w:sz w:val="19"/>
                <w:szCs w:val="19"/>
              </w:rPr>
            </w:pPr>
            <w:r w:rsidRPr="006E7939">
              <w:rPr>
                <w:b/>
                <w:sz w:val="19"/>
                <w:szCs w:val="19"/>
              </w:rPr>
              <w:t>_____________________________________</w:t>
            </w:r>
          </w:p>
          <w:p w:rsidR="00B17C25" w:rsidRPr="006E7939" w:rsidRDefault="00B17C25" w:rsidP="0095312B">
            <w:pPr>
              <w:widowControl/>
              <w:spacing w:before="0"/>
              <w:ind w:left="426"/>
              <w:jc w:val="left"/>
              <w:rPr>
                <w:sz w:val="19"/>
                <w:szCs w:val="19"/>
              </w:rPr>
            </w:pPr>
          </w:p>
          <w:p w:rsidR="00B17C25" w:rsidRPr="006E7939" w:rsidRDefault="00B17C25" w:rsidP="0095312B">
            <w:pPr>
              <w:widowControl/>
              <w:spacing w:before="0"/>
              <w:ind w:left="426"/>
              <w:jc w:val="left"/>
              <w:rPr>
                <w:sz w:val="19"/>
                <w:szCs w:val="19"/>
                <w:lang w:val="en-US"/>
              </w:rPr>
            </w:pPr>
            <w:r w:rsidRPr="006E7939">
              <w:rPr>
                <w:sz w:val="19"/>
                <w:szCs w:val="19"/>
                <w:lang w:val="en-US"/>
              </w:rPr>
              <w:t>______________________/______________/</w:t>
            </w:r>
          </w:p>
          <w:p w:rsidR="00B17C25" w:rsidRPr="006E7939" w:rsidRDefault="00B17C25" w:rsidP="0095312B">
            <w:pPr>
              <w:widowControl/>
              <w:spacing w:before="0"/>
              <w:ind w:left="426"/>
              <w:jc w:val="left"/>
              <w:rPr>
                <w:sz w:val="19"/>
                <w:szCs w:val="19"/>
                <w:lang w:val="en-US"/>
              </w:rPr>
            </w:pPr>
            <w:r w:rsidRPr="006E7939">
              <w:rPr>
                <w:sz w:val="19"/>
                <w:szCs w:val="19"/>
                <w:lang w:val="en-US"/>
              </w:rPr>
              <w:t xml:space="preserve"> </w:t>
            </w:r>
            <w:r w:rsidRPr="006E7939">
              <w:rPr>
                <w:sz w:val="19"/>
                <w:szCs w:val="19"/>
              </w:rPr>
              <w:t>м</w:t>
            </w:r>
            <w:r w:rsidRPr="006E7939">
              <w:rPr>
                <w:sz w:val="19"/>
                <w:szCs w:val="19"/>
                <w:lang w:val="en-US"/>
              </w:rPr>
              <w:t>.</w:t>
            </w:r>
            <w:r w:rsidRPr="006E7939">
              <w:rPr>
                <w:sz w:val="19"/>
                <w:szCs w:val="19"/>
              </w:rPr>
              <w:t>п</w:t>
            </w:r>
            <w:r w:rsidRPr="006E7939">
              <w:rPr>
                <w:sz w:val="19"/>
                <w:szCs w:val="19"/>
                <w:lang w:val="en-US"/>
              </w:rPr>
              <w:t>.</w:t>
            </w:r>
          </w:p>
        </w:tc>
      </w:tr>
    </w:tbl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Pr="006E7939" w:rsidRDefault="00B17C25" w:rsidP="00B17C25">
      <w:pPr>
        <w:spacing w:before="0"/>
        <w:ind w:left="426"/>
        <w:rPr>
          <w:spacing w:val="-4"/>
          <w:sz w:val="19"/>
          <w:szCs w:val="19"/>
        </w:rPr>
      </w:pPr>
      <w:r>
        <w:rPr>
          <w:spacing w:val="-4"/>
          <w:sz w:val="19"/>
          <w:szCs w:val="19"/>
        </w:rPr>
        <w:t>Приложение № 8</w:t>
      </w:r>
    </w:p>
    <w:p w:rsidR="00B17C25" w:rsidRPr="006E7939" w:rsidRDefault="00B17C25" w:rsidP="00B17C25">
      <w:pPr>
        <w:spacing w:before="0"/>
        <w:ind w:left="426"/>
        <w:rPr>
          <w:spacing w:val="-4"/>
          <w:sz w:val="19"/>
          <w:szCs w:val="19"/>
        </w:rPr>
      </w:pPr>
      <w:r w:rsidRPr="006E7939">
        <w:rPr>
          <w:spacing w:val="-4"/>
          <w:sz w:val="19"/>
          <w:szCs w:val="19"/>
        </w:rPr>
        <w:t>к Договору № ________</w:t>
      </w:r>
    </w:p>
    <w:p w:rsidR="00B17C25" w:rsidRPr="006E7939" w:rsidRDefault="00B17C25" w:rsidP="00B17C25">
      <w:pPr>
        <w:spacing w:before="0"/>
        <w:ind w:left="426"/>
        <w:rPr>
          <w:sz w:val="19"/>
          <w:szCs w:val="19"/>
        </w:rPr>
      </w:pPr>
      <w:r w:rsidRPr="006E7939">
        <w:rPr>
          <w:sz w:val="19"/>
          <w:szCs w:val="19"/>
        </w:rPr>
        <w:t>от «___» ____________ 201_ г.</w:t>
      </w:r>
    </w:p>
    <w:p w:rsidR="00B17C25" w:rsidRPr="006E7939" w:rsidRDefault="00B17C25" w:rsidP="00B17C25">
      <w:pPr>
        <w:tabs>
          <w:tab w:val="left" w:pos="3418"/>
        </w:tabs>
        <w:rPr>
          <w:sz w:val="19"/>
          <w:szCs w:val="19"/>
        </w:rPr>
      </w:pPr>
    </w:p>
    <w:p w:rsidR="00B17C25" w:rsidRPr="006E7939" w:rsidRDefault="00B17C25" w:rsidP="00B17C25">
      <w:pPr>
        <w:rPr>
          <w:sz w:val="19"/>
          <w:szCs w:val="19"/>
        </w:rPr>
      </w:pPr>
    </w:p>
    <w:p w:rsidR="00B17C25" w:rsidRPr="006E7939" w:rsidRDefault="00B17C25" w:rsidP="00B17C25">
      <w:pPr>
        <w:tabs>
          <w:tab w:val="left" w:pos="1916"/>
        </w:tabs>
        <w:jc w:val="center"/>
        <w:rPr>
          <w:b/>
          <w:sz w:val="19"/>
          <w:szCs w:val="19"/>
        </w:rPr>
      </w:pPr>
      <w:r w:rsidRPr="006E7939">
        <w:rPr>
          <w:b/>
          <w:sz w:val="19"/>
          <w:szCs w:val="19"/>
        </w:rPr>
        <w:t>Согласие</w:t>
      </w:r>
    </w:p>
    <w:p w:rsidR="00B17C25" w:rsidRPr="006E7939" w:rsidRDefault="00B17C25" w:rsidP="00B17C25">
      <w:pPr>
        <w:tabs>
          <w:tab w:val="left" w:pos="1916"/>
        </w:tabs>
        <w:jc w:val="center"/>
        <w:rPr>
          <w:b/>
          <w:sz w:val="19"/>
          <w:szCs w:val="19"/>
        </w:rPr>
      </w:pPr>
      <w:r w:rsidRPr="006E7939">
        <w:rPr>
          <w:b/>
          <w:sz w:val="19"/>
          <w:szCs w:val="19"/>
        </w:rPr>
        <w:t>на обработку персональных данных</w:t>
      </w:r>
    </w:p>
    <w:p w:rsidR="00B17C25" w:rsidRPr="006E7939" w:rsidRDefault="00B17C25" w:rsidP="00B17C25">
      <w:pPr>
        <w:tabs>
          <w:tab w:val="left" w:pos="1916"/>
        </w:tabs>
        <w:rPr>
          <w:b/>
          <w:sz w:val="19"/>
          <w:szCs w:val="19"/>
        </w:rPr>
      </w:pPr>
    </w:p>
    <w:p w:rsidR="00B17C25" w:rsidRPr="006E7939" w:rsidRDefault="00B17C25" w:rsidP="00B17C25">
      <w:pPr>
        <w:tabs>
          <w:tab w:val="left" w:pos="1916"/>
        </w:tabs>
        <w:ind w:left="284"/>
        <w:rPr>
          <w:sz w:val="19"/>
          <w:szCs w:val="19"/>
        </w:rPr>
      </w:pPr>
      <w:r w:rsidRPr="006E7939">
        <w:rPr>
          <w:sz w:val="19"/>
          <w:szCs w:val="19"/>
        </w:rPr>
        <w:t>Я, __________________________________________________________________________________________________</w:t>
      </w:r>
    </w:p>
    <w:p w:rsidR="00B17C25" w:rsidRPr="006E7939" w:rsidRDefault="00B17C25" w:rsidP="00B17C25">
      <w:pPr>
        <w:tabs>
          <w:tab w:val="left" w:pos="1916"/>
        </w:tabs>
        <w:ind w:left="284"/>
        <w:rPr>
          <w:sz w:val="19"/>
          <w:szCs w:val="19"/>
        </w:rPr>
      </w:pPr>
      <w:r w:rsidRPr="006E7939">
        <w:rPr>
          <w:sz w:val="19"/>
          <w:szCs w:val="19"/>
        </w:rPr>
        <w:t xml:space="preserve">                                               (фамилия, имя, отчество)</w:t>
      </w:r>
    </w:p>
    <w:p w:rsidR="00B17C25" w:rsidRPr="006E7939" w:rsidRDefault="00B17C25" w:rsidP="00B17C25">
      <w:pPr>
        <w:tabs>
          <w:tab w:val="left" w:pos="1916"/>
        </w:tabs>
        <w:ind w:left="284"/>
        <w:rPr>
          <w:sz w:val="19"/>
          <w:szCs w:val="19"/>
        </w:rPr>
      </w:pPr>
      <w:r w:rsidRPr="006E7939">
        <w:rPr>
          <w:sz w:val="19"/>
          <w:szCs w:val="19"/>
        </w:rPr>
        <w:t>паспорт ___________ № ________________ выдан _________________________________________________________</w:t>
      </w:r>
    </w:p>
    <w:p w:rsidR="00B17C25" w:rsidRPr="006E7939" w:rsidRDefault="00B17C25" w:rsidP="00B17C25">
      <w:pPr>
        <w:tabs>
          <w:tab w:val="left" w:pos="1916"/>
        </w:tabs>
        <w:ind w:left="284"/>
        <w:rPr>
          <w:sz w:val="19"/>
          <w:szCs w:val="19"/>
        </w:rPr>
      </w:pPr>
      <w:r w:rsidRPr="006E7939">
        <w:rPr>
          <w:sz w:val="19"/>
          <w:szCs w:val="19"/>
        </w:rPr>
        <w:t xml:space="preserve">                  (серия)                            (номер)                                              (дата выдачи)</w:t>
      </w:r>
    </w:p>
    <w:p w:rsidR="00B17C25" w:rsidRPr="006E7939" w:rsidRDefault="00B17C25" w:rsidP="00B17C25">
      <w:pPr>
        <w:tabs>
          <w:tab w:val="left" w:pos="1916"/>
        </w:tabs>
        <w:ind w:left="284"/>
        <w:rPr>
          <w:sz w:val="19"/>
          <w:szCs w:val="19"/>
        </w:rPr>
      </w:pPr>
      <w:r w:rsidRPr="006E7939">
        <w:rPr>
          <w:sz w:val="19"/>
          <w:szCs w:val="19"/>
        </w:rPr>
        <w:t>____________________________________________________________________________________</w:t>
      </w:r>
    </w:p>
    <w:p w:rsidR="00B17C25" w:rsidRPr="006E7939" w:rsidRDefault="00B17C25" w:rsidP="00B17C25">
      <w:pPr>
        <w:tabs>
          <w:tab w:val="left" w:pos="1916"/>
        </w:tabs>
        <w:ind w:left="284"/>
        <w:rPr>
          <w:sz w:val="19"/>
          <w:szCs w:val="19"/>
        </w:rPr>
      </w:pPr>
      <w:r w:rsidRPr="006E7939">
        <w:rPr>
          <w:sz w:val="19"/>
          <w:szCs w:val="19"/>
        </w:rPr>
        <w:t xml:space="preserve">                                                            (кем выдан паспорт)</w:t>
      </w:r>
    </w:p>
    <w:p w:rsidR="00B17C25" w:rsidRPr="006E7939" w:rsidRDefault="00B17C25" w:rsidP="00B17C25">
      <w:pPr>
        <w:tabs>
          <w:tab w:val="left" w:pos="1916"/>
        </w:tabs>
        <w:ind w:left="284"/>
        <w:rPr>
          <w:sz w:val="19"/>
          <w:szCs w:val="19"/>
        </w:rPr>
      </w:pPr>
      <w:r w:rsidRPr="006E7939">
        <w:rPr>
          <w:sz w:val="19"/>
          <w:szCs w:val="19"/>
        </w:rPr>
        <w:t>проживающий(ая) по адресу: _____________________________________________________,</w:t>
      </w:r>
    </w:p>
    <w:p w:rsidR="00B17C25" w:rsidRPr="006E7939" w:rsidRDefault="00B17C25" w:rsidP="00B17C25">
      <w:pPr>
        <w:tabs>
          <w:tab w:val="left" w:pos="1916"/>
        </w:tabs>
        <w:ind w:left="284"/>
        <w:rPr>
          <w:sz w:val="19"/>
          <w:szCs w:val="19"/>
        </w:rPr>
      </w:pPr>
      <w:r w:rsidRPr="006E7939">
        <w:rPr>
          <w:sz w:val="19"/>
          <w:szCs w:val="19"/>
        </w:rPr>
        <w:t xml:space="preserve">                                                                              (адрес места жительства по паспорту)</w:t>
      </w:r>
    </w:p>
    <w:p w:rsidR="00B17C25" w:rsidRPr="006E7939" w:rsidRDefault="00B17C25" w:rsidP="00B17C25">
      <w:pPr>
        <w:tabs>
          <w:tab w:val="left" w:pos="1916"/>
        </w:tabs>
        <w:ind w:left="284"/>
        <w:rPr>
          <w:sz w:val="19"/>
          <w:szCs w:val="19"/>
        </w:rPr>
      </w:pPr>
      <w:r w:rsidRPr="006E7939">
        <w:rPr>
          <w:sz w:val="19"/>
          <w:szCs w:val="19"/>
        </w:rPr>
        <w:t xml:space="preserve">в соответствии с Федеральным законом от 27 июля 2006 г. № 152-ФЗ  «О персональных данных» своей волей и в своем интересе выражаю </w:t>
      </w:r>
      <w:r w:rsidRPr="006E7939">
        <w:rPr>
          <w:b/>
          <w:i/>
          <w:sz w:val="19"/>
          <w:szCs w:val="19"/>
        </w:rPr>
        <w:t>ООО «Газпромнефть-Корпоративные продажи»</w:t>
      </w:r>
      <w:r w:rsidRPr="006E7939">
        <w:rPr>
          <w:sz w:val="19"/>
          <w:szCs w:val="19"/>
        </w:rPr>
        <w:t xml:space="preserve">, зарегистрированному по адресу: Российская Федерация, г. Санкт-Петербург, ул. Парадная, д. 3, корп. 1, литера «А» </w:t>
      </w:r>
      <w:r w:rsidRPr="006E7939">
        <w:rPr>
          <w:b/>
          <w:i/>
          <w:sz w:val="19"/>
          <w:szCs w:val="19"/>
        </w:rPr>
        <w:t>в целях</w:t>
      </w:r>
      <w:r w:rsidRPr="006E7939">
        <w:rPr>
          <w:sz w:val="19"/>
          <w:szCs w:val="19"/>
        </w:rPr>
        <w:t xml:space="preserve"> заключения и исполнения гражданско-правовых договоров с _____________________________(</w:t>
      </w:r>
      <w:r w:rsidRPr="006E7939">
        <w:rPr>
          <w:i/>
          <w:sz w:val="19"/>
          <w:szCs w:val="19"/>
        </w:rPr>
        <w:t>Наименование и ИНН организации-контрагента ГПН-КП)</w:t>
      </w:r>
      <w:r w:rsidRPr="006E7939">
        <w:rPr>
          <w:sz w:val="19"/>
          <w:szCs w:val="19"/>
        </w:rPr>
        <w:t xml:space="preserve">, обеспечения соблюдения законов и иных нормативных правовых актов, локальных нормативных актов ООО «Газпромнефть-Корпоративные продажи» </w:t>
      </w:r>
      <w:r w:rsidRPr="006E7939">
        <w:rPr>
          <w:b/>
          <w:i/>
          <w:sz w:val="19"/>
          <w:szCs w:val="19"/>
        </w:rPr>
        <w:t>согласие на обработку</w:t>
      </w:r>
      <w:r w:rsidRPr="006E7939">
        <w:rPr>
          <w:sz w:val="19"/>
          <w:szCs w:val="19"/>
        </w:rPr>
        <w:t xml:space="preserve">, предполагающую сбор, запись, систематизацию, накопление, хранение, уточнение (обновление, изменение), извлечение, использование, передачу, предоставление, доступ (в том числе, передачу, предоставление доступа, третьим лицам для организации рассылок рекламного и/или информационного характера), обезличивание, блокирование, удаление и уничтожение моих </w:t>
      </w:r>
      <w:r w:rsidRPr="006E7939">
        <w:rPr>
          <w:b/>
          <w:i/>
          <w:sz w:val="19"/>
          <w:szCs w:val="19"/>
        </w:rPr>
        <w:t>персональных данных</w:t>
      </w:r>
      <w:r w:rsidRPr="006E7939">
        <w:rPr>
          <w:sz w:val="19"/>
          <w:szCs w:val="19"/>
        </w:rPr>
        <w:t xml:space="preserve">, включающих фамилию, имя, отчество, год, месяц и дату  рождения, </w:t>
      </w:r>
      <w:r w:rsidRPr="006E7939">
        <w:rPr>
          <w:rFonts w:eastAsia="Calibri"/>
          <w:sz w:val="19"/>
          <w:szCs w:val="19"/>
          <w:lang w:eastAsia="en-US"/>
        </w:rPr>
        <w:t>паспортные данные</w:t>
      </w:r>
      <w:r w:rsidRPr="006E7939">
        <w:rPr>
          <w:sz w:val="19"/>
          <w:szCs w:val="19"/>
        </w:rPr>
        <w:t>, место работы, занимаемая должность, телефонный номер, адрес электронной почты.</w:t>
      </w:r>
    </w:p>
    <w:p w:rsidR="00B17C25" w:rsidRPr="006E7939" w:rsidRDefault="00B17C25" w:rsidP="00B17C25">
      <w:pPr>
        <w:tabs>
          <w:tab w:val="left" w:pos="1916"/>
        </w:tabs>
        <w:ind w:left="284"/>
        <w:rPr>
          <w:sz w:val="19"/>
          <w:szCs w:val="19"/>
        </w:rPr>
      </w:pPr>
      <w:r w:rsidRPr="006E7939">
        <w:rPr>
          <w:sz w:val="19"/>
          <w:szCs w:val="19"/>
        </w:rPr>
        <w:t>В случае изменения моих персональных данных обязуюсь информировать об этом ООО «Газпромнефть-Корпоративные продажи» в письменной форме и представить копии подтверждающих документов.</w:t>
      </w:r>
    </w:p>
    <w:p w:rsidR="00B17C25" w:rsidRPr="006E7939" w:rsidRDefault="00B17C25" w:rsidP="00B17C25">
      <w:pPr>
        <w:tabs>
          <w:tab w:val="left" w:pos="1916"/>
        </w:tabs>
        <w:ind w:left="284"/>
        <w:rPr>
          <w:sz w:val="19"/>
          <w:szCs w:val="19"/>
        </w:rPr>
      </w:pPr>
      <w:r w:rsidRPr="006E7939">
        <w:rPr>
          <w:sz w:val="19"/>
          <w:szCs w:val="19"/>
        </w:rPr>
        <w:t>Выражаю ____________________________ на трансграничную передачу моих персональных данных.</w:t>
      </w:r>
    </w:p>
    <w:p w:rsidR="00B17C25" w:rsidRPr="006E7939" w:rsidRDefault="00B17C25" w:rsidP="00B17C25">
      <w:pPr>
        <w:tabs>
          <w:tab w:val="left" w:pos="1916"/>
        </w:tabs>
        <w:ind w:left="284"/>
        <w:rPr>
          <w:sz w:val="19"/>
          <w:szCs w:val="19"/>
        </w:rPr>
      </w:pPr>
      <w:r w:rsidRPr="006E7939">
        <w:rPr>
          <w:sz w:val="19"/>
          <w:szCs w:val="19"/>
        </w:rPr>
        <w:t xml:space="preserve">                           (согласие/несогласие)</w:t>
      </w:r>
    </w:p>
    <w:p w:rsidR="00B17C25" w:rsidRPr="006E7939" w:rsidRDefault="00B17C25" w:rsidP="00B17C25">
      <w:pPr>
        <w:tabs>
          <w:tab w:val="left" w:pos="1916"/>
        </w:tabs>
        <w:ind w:left="284"/>
        <w:rPr>
          <w:sz w:val="19"/>
          <w:szCs w:val="19"/>
        </w:rPr>
      </w:pPr>
      <w:r w:rsidRPr="006E7939">
        <w:rPr>
          <w:sz w:val="19"/>
          <w:szCs w:val="19"/>
        </w:rPr>
        <w:t>Обработка персональных данных осуществляется как с использованием средств автоматизации, в том числе в информационно-телекоммуникационных сетях, так и без использования таких средств.</w:t>
      </w:r>
    </w:p>
    <w:p w:rsidR="00B17C25" w:rsidRPr="006E7939" w:rsidRDefault="00B17C25" w:rsidP="00B17C25">
      <w:pPr>
        <w:tabs>
          <w:tab w:val="left" w:pos="1916"/>
        </w:tabs>
        <w:ind w:left="284"/>
        <w:rPr>
          <w:sz w:val="19"/>
          <w:szCs w:val="19"/>
        </w:rPr>
      </w:pPr>
      <w:r w:rsidRPr="006E7939">
        <w:rPr>
          <w:sz w:val="19"/>
          <w:szCs w:val="19"/>
        </w:rPr>
        <w:t>Согласие вступает в силу со дня его подписания и действует в течение трех лет с момента прекращения гражданско-правового договора.</w:t>
      </w:r>
    </w:p>
    <w:p w:rsidR="00B17C25" w:rsidRPr="006E7939" w:rsidRDefault="00B17C25" w:rsidP="00B17C25">
      <w:pPr>
        <w:tabs>
          <w:tab w:val="left" w:pos="1916"/>
        </w:tabs>
        <w:ind w:left="284"/>
        <w:rPr>
          <w:sz w:val="19"/>
          <w:szCs w:val="19"/>
        </w:rPr>
      </w:pPr>
      <w:r w:rsidRPr="006E7939">
        <w:rPr>
          <w:sz w:val="19"/>
          <w:szCs w:val="19"/>
        </w:rPr>
        <w:t>Согласие может быть отозвано в любое время на основании моего письменного заявления. В случае отзыва настоящего Согласия ООО «Газпромнефть-Корпоративные продажи» вправе обрабатывать мои персональные данные в случаях и в порядке, предусмотренных Федеральным законом «О персональных данных».</w:t>
      </w:r>
    </w:p>
    <w:p w:rsidR="00B17C25" w:rsidRPr="006E7939" w:rsidRDefault="00B17C25" w:rsidP="00B17C25">
      <w:pPr>
        <w:tabs>
          <w:tab w:val="left" w:pos="1916"/>
        </w:tabs>
        <w:ind w:left="284"/>
        <w:rPr>
          <w:sz w:val="19"/>
          <w:szCs w:val="19"/>
        </w:rPr>
      </w:pPr>
    </w:p>
    <w:p w:rsidR="00B17C25" w:rsidRPr="006E7939" w:rsidRDefault="00B17C25" w:rsidP="00B17C25">
      <w:pPr>
        <w:tabs>
          <w:tab w:val="left" w:pos="1916"/>
        </w:tabs>
        <w:ind w:left="284"/>
        <w:rPr>
          <w:sz w:val="19"/>
          <w:szCs w:val="19"/>
        </w:rPr>
      </w:pPr>
      <w:r w:rsidRPr="006E7939">
        <w:rPr>
          <w:sz w:val="19"/>
          <w:szCs w:val="19"/>
        </w:rPr>
        <w:t>«___» _____________ 20__    ______________________  _____________________________</w:t>
      </w:r>
    </w:p>
    <w:p w:rsidR="00B17C25" w:rsidRPr="006E7939" w:rsidRDefault="00B17C25" w:rsidP="00B17C25">
      <w:pPr>
        <w:tabs>
          <w:tab w:val="left" w:pos="1916"/>
        </w:tabs>
        <w:ind w:left="284"/>
        <w:jc w:val="left"/>
        <w:rPr>
          <w:sz w:val="19"/>
          <w:szCs w:val="19"/>
        </w:rPr>
      </w:pPr>
      <w:r w:rsidRPr="006E7939">
        <w:rPr>
          <w:sz w:val="19"/>
          <w:szCs w:val="19"/>
        </w:rPr>
        <w:t xml:space="preserve">                (дата)                                              (подпись)                        (расшифровка подписи) </w:t>
      </w: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Pr="005858DA" w:rsidRDefault="00B17C25" w:rsidP="00B17C25">
      <w:pPr>
        <w:widowControl/>
        <w:autoSpaceDE w:val="0"/>
        <w:autoSpaceDN w:val="0"/>
        <w:adjustRightInd w:val="0"/>
        <w:spacing w:before="0"/>
        <w:jc w:val="left"/>
        <w:rPr>
          <w:rFonts w:ascii="Arial" w:eastAsia="Calibri" w:hAnsi="Arial" w:cs="Arial"/>
          <w:color w:val="000000"/>
          <w:szCs w:val="24"/>
        </w:rPr>
      </w:pPr>
    </w:p>
    <w:p w:rsidR="00B17C25" w:rsidRPr="006E7939" w:rsidRDefault="00B17C25" w:rsidP="00B17C25">
      <w:pPr>
        <w:spacing w:before="0"/>
        <w:ind w:left="426"/>
        <w:rPr>
          <w:spacing w:val="-4"/>
          <w:sz w:val="19"/>
          <w:szCs w:val="19"/>
        </w:rPr>
      </w:pPr>
      <w:r>
        <w:rPr>
          <w:spacing w:val="-4"/>
          <w:sz w:val="19"/>
          <w:szCs w:val="19"/>
        </w:rPr>
        <w:t>Приложение № 9</w:t>
      </w:r>
    </w:p>
    <w:p w:rsidR="00B17C25" w:rsidRPr="006E7939" w:rsidRDefault="00B17C25" w:rsidP="00B17C25">
      <w:pPr>
        <w:spacing w:before="0"/>
        <w:ind w:left="426"/>
        <w:rPr>
          <w:spacing w:val="-4"/>
          <w:sz w:val="19"/>
          <w:szCs w:val="19"/>
        </w:rPr>
      </w:pPr>
      <w:r w:rsidRPr="006E7939">
        <w:rPr>
          <w:spacing w:val="-4"/>
          <w:sz w:val="19"/>
          <w:szCs w:val="19"/>
        </w:rPr>
        <w:t>к Договору № ________</w:t>
      </w:r>
    </w:p>
    <w:p w:rsidR="00B17C25" w:rsidRPr="006E7939" w:rsidRDefault="00B17C25" w:rsidP="00B17C25">
      <w:pPr>
        <w:spacing w:before="0"/>
        <w:ind w:left="426"/>
        <w:rPr>
          <w:sz w:val="19"/>
          <w:szCs w:val="19"/>
        </w:rPr>
      </w:pPr>
      <w:r w:rsidRPr="006E7939">
        <w:rPr>
          <w:sz w:val="19"/>
          <w:szCs w:val="19"/>
        </w:rPr>
        <w:t>от «___» ____________ 201_ г.</w:t>
      </w:r>
    </w:p>
    <w:p w:rsidR="00B17C25" w:rsidRDefault="00B17C25" w:rsidP="00B17C25">
      <w:pPr>
        <w:widowControl/>
        <w:autoSpaceDE w:val="0"/>
        <w:autoSpaceDN w:val="0"/>
        <w:adjustRightInd w:val="0"/>
        <w:spacing w:before="0"/>
        <w:jc w:val="left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B17C25" w:rsidRDefault="00B17C25" w:rsidP="00B17C25">
      <w:pPr>
        <w:widowControl/>
        <w:autoSpaceDE w:val="0"/>
        <w:autoSpaceDN w:val="0"/>
        <w:adjustRightInd w:val="0"/>
        <w:spacing w:before="0"/>
        <w:jc w:val="left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B17C25" w:rsidRDefault="00B17C25" w:rsidP="00B17C25">
      <w:pPr>
        <w:widowControl/>
        <w:autoSpaceDE w:val="0"/>
        <w:autoSpaceDN w:val="0"/>
        <w:adjustRightInd w:val="0"/>
        <w:spacing w:before="0"/>
        <w:jc w:val="left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B17C25" w:rsidRDefault="00B17C25" w:rsidP="00B17C25">
      <w:pPr>
        <w:widowControl/>
        <w:autoSpaceDE w:val="0"/>
        <w:autoSpaceDN w:val="0"/>
        <w:adjustRightInd w:val="0"/>
        <w:spacing w:before="0"/>
        <w:jc w:val="left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B17C25" w:rsidRDefault="00B17C25" w:rsidP="00B17C25">
      <w:pPr>
        <w:widowControl/>
        <w:autoSpaceDE w:val="0"/>
        <w:autoSpaceDN w:val="0"/>
        <w:adjustRightInd w:val="0"/>
        <w:spacing w:before="0"/>
        <w:jc w:val="left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B17C25" w:rsidRDefault="00B17C25" w:rsidP="00B17C25">
      <w:pPr>
        <w:widowControl/>
        <w:autoSpaceDE w:val="0"/>
        <w:autoSpaceDN w:val="0"/>
        <w:adjustRightInd w:val="0"/>
        <w:spacing w:before="0"/>
        <w:jc w:val="left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B17C25" w:rsidRDefault="00B17C25" w:rsidP="00B17C25">
      <w:pPr>
        <w:widowControl/>
        <w:autoSpaceDE w:val="0"/>
        <w:autoSpaceDN w:val="0"/>
        <w:adjustRightInd w:val="0"/>
        <w:spacing w:before="0"/>
        <w:jc w:val="left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B17C25" w:rsidRDefault="00B17C25" w:rsidP="00B17C25">
      <w:pPr>
        <w:widowControl/>
        <w:autoSpaceDE w:val="0"/>
        <w:autoSpaceDN w:val="0"/>
        <w:adjustRightInd w:val="0"/>
        <w:spacing w:befor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5858DA">
        <w:rPr>
          <w:rFonts w:ascii="Arial" w:eastAsia="Calibri" w:hAnsi="Arial" w:cs="Arial"/>
          <w:b/>
          <w:bCs/>
          <w:color w:val="000000"/>
          <w:sz w:val="22"/>
          <w:szCs w:val="22"/>
        </w:rPr>
        <w:t>Перечень Сервисных услуг</w:t>
      </w:r>
    </w:p>
    <w:p w:rsidR="00B17C25" w:rsidRDefault="00B17C25" w:rsidP="00B17C25">
      <w:pPr>
        <w:widowControl/>
        <w:autoSpaceDE w:val="0"/>
        <w:autoSpaceDN w:val="0"/>
        <w:adjustRightInd w:val="0"/>
        <w:spacing w:befor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B17C25" w:rsidRDefault="00B17C25" w:rsidP="00B17C25">
      <w:pPr>
        <w:widowControl/>
        <w:autoSpaceDE w:val="0"/>
        <w:autoSpaceDN w:val="0"/>
        <w:adjustRightInd w:val="0"/>
        <w:spacing w:before="0"/>
        <w:jc w:val="center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:rsidR="00B17C25" w:rsidRPr="005858DA" w:rsidRDefault="00B17C25" w:rsidP="00B17C25">
      <w:pPr>
        <w:widowControl/>
        <w:autoSpaceDE w:val="0"/>
        <w:autoSpaceDN w:val="0"/>
        <w:adjustRightInd w:val="0"/>
        <w:spacing w:before="0"/>
        <w:jc w:val="center"/>
        <w:rPr>
          <w:rFonts w:ascii="Arial" w:eastAsia="Calibri" w:hAnsi="Arial" w:cs="Arial"/>
          <w:color w:val="000000"/>
          <w:sz w:val="22"/>
          <w:szCs w:val="22"/>
        </w:rPr>
      </w:pPr>
    </w:p>
    <w:p w:rsidR="00B17C25" w:rsidRDefault="00B17C25" w:rsidP="00B17C25">
      <w:pPr>
        <w:widowControl/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  <w:r w:rsidRPr="005858DA">
        <w:rPr>
          <w:rFonts w:ascii="Arial" w:hAnsi="Arial" w:cs="Arial"/>
          <w:sz w:val="22"/>
          <w:szCs w:val="22"/>
        </w:rPr>
        <w:t xml:space="preserve">В рамках оказания Сервисных услуг Продавец предоставляет Покупателю возможность получать Товар с использованием Карт, а также пользоваться иными Сервисными услугами, в частности, Покупателю предоставляются: </w:t>
      </w:r>
    </w:p>
    <w:p w:rsidR="00B17C25" w:rsidRDefault="00B17C25" w:rsidP="00B17C25">
      <w:pPr>
        <w:widowControl/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</w:p>
    <w:p w:rsidR="00B17C25" w:rsidRPr="005858DA" w:rsidRDefault="00B17C25" w:rsidP="00B17C25">
      <w:pPr>
        <w:widowControl/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</w:p>
    <w:p w:rsidR="00B17C25" w:rsidRPr="005858DA" w:rsidRDefault="00B17C25" w:rsidP="00B17C25">
      <w:pPr>
        <w:widowControl/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  <w:r w:rsidRPr="005858DA">
        <w:rPr>
          <w:rFonts w:ascii="Arial" w:hAnsi="Arial" w:cs="Arial"/>
          <w:sz w:val="22"/>
          <w:szCs w:val="22"/>
        </w:rPr>
        <w:t xml:space="preserve">- возможность получения Товара посредством Карты, включая услуги процессинга; </w:t>
      </w:r>
    </w:p>
    <w:p w:rsidR="00B17C25" w:rsidRPr="005858DA" w:rsidRDefault="00B17C25" w:rsidP="00B17C25">
      <w:pPr>
        <w:widowControl/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  <w:r w:rsidRPr="005858DA">
        <w:rPr>
          <w:rFonts w:ascii="Arial" w:hAnsi="Arial" w:cs="Arial"/>
          <w:sz w:val="22"/>
          <w:szCs w:val="22"/>
        </w:rPr>
        <w:t xml:space="preserve">- услуги по обслуживанию Счета договора и Карт; </w:t>
      </w:r>
    </w:p>
    <w:p w:rsidR="00B17C25" w:rsidRPr="005858DA" w:rsidRDefault="00B17C25" w:rsidP="00B17C25">
      <w:pPr>
        <w:widowControl/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  <w:r w:rsidRPr="005858DA">
        <w:rPr>
          <w:rFonts w:ascii="Arial" w:hAnsi="Arial" w:cs="Arial"/>
          <w:sz w:val="22"/>
          <w:szCs w:val="22"/>
        </w:rPr>
        <w:t xml:space="preserve">- круглосуточная поддержка Горячей линии; </w:t>
      </w:r>
    </w:p>
    <w:p w:rsidR="00B17C25" w:rsidRPr="005858DA" w:rsidRDefault="00B17C25" w:rsidP="00B17C25">
      <w:pPr>
        <w:widowControl/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  <w:r w:rsidRPr="005858DA">
        <w:rPr>
          <w:rFonts w:ascii="Arial" w:hAnsi="Arial" w:cs="Arial"/>
          <w:sz w:val="22"/>
          <w:szCs w:val="22"/>
        </w:rPr>
        <w:t xml:space="preserve">- доступ к Личному кабинету через Сайт или мобильное приложение; </w:t>
      </w:r>
    </w:p>
    <w:p w:rsidR="00B17C25" w:rsidRPr="005858DA" w:rsidRDefault="00B17C25" w:rsidP="00B17C25">
      <w:pPr>
        <w:widowControl/>
        <w:autoSpaceDE w:val="0"/>
        <w:autoSpaceDN w:val="0"/>
        <w:adjustRightInd w:val="0"/>
        <w:spacing w:before="0"/>
        <w:rPr>
          <w:rFonts w:ascii="Arial" w:hAnsi="Arial" w:cs="Arial"/>
          <w:sz w:val="22"/>
          <w:szCs w:val="22"/>
        </w:rPr>
      </w:pPr>
      <w:r w:rsidRPr="005858DA">
        <w:rPr>
          <w:rFonts w:ascii="Arial" w:hAnsi="Arial" w:cs="Arial"/>
          <w:sz w:val="22"/>
          <w:szCs w:val="22"/>
        </w:rPr>
        <w:t xml:space="preserve">- доступ к данным договора, сведениям об остатке денежных средств на Счете договора Покупателя, сведениям о Товарных ограничителях, установленных на договоре; </w:t>
      </w:r>
    </w:p>
    <w:p w:rsidR="00B17C25" w:rsidRPr="005858DA" w:rsidRDefault="00B17C25" w:rsidP="00B17C25">
      <w:pPr>
        <w:tabs>
          <w:tab w:val="left" w:pos="3206"/>
        </w:tabs>
        <w:rPr>
          <w:rFonts w:ascii="Arial" w:hAnsi="Arial" w:cs="Arial"/>
          <w:sz w:val="22"/>
          <w:szCs w:val="22"/>
        </w:rPr>
      </w:pPr>
      <w:r w:rsidRPr="005858DA">
        <w:rPr>
          <w:rFonts w:ascii="Arial" w:hAnsi="Arial" w:cs="Arial"/>
          <w:sz w:val="22"/>
          <w:szCs w:val="22"/>
        </w:rPr>
        <w:t>- предоставление аналитических отчетов через Личный кабинет и Мобильное приложение.</w:t>
      </w:r>
    </w:p>
    <w:p w:rsidR="00B17C25" w:rsidRPr="005858DA" w:rsidRDefault="00B17C25" w:rsidP="00B17C25">
      <w:pPr>
        <w:tabs>
          <w:tab w:val="left" w:pos="3206"/>
        </w:tabs>
        <w:rPr>
          <w:rFonts w:ascii="Arial" w:hAnsi="Arial" w:cs="Arial"/>
          <w:sz w:val="22"/>
          <w:szCs w:val="22"/>
        </w:rPr>
      </w:pPr>
    </w:p>
    <w:p w:rsidR="00B17C25" w:rsidRPr="005858DA" w:rsidRDefault="00B17C25" w:rsidP="00B17C25">
      <w:pPr>
        <w:tabs>
          <w:tab w:val="left" w:pos="3206"/>
        </w:tabs>
        <w:rPr>
          <w:rFonts w:ascii="Arial" w:hAnsi="Arial" w:cs="Arial"/>
          <w:sz w:val="22"/>
          <w:szCs w:val="22"/>
        </w:rPr>
      </w:pPr>
    </w:p>
    <w:p w:rsidR="00B17C25" w:rsidRPr="005858DA" w:rsidRDefault="00B17C25" w:rsidP="00B17C25">
      <w:pPr>
        <w:tabs>
          <w:tab w:val="left" w:pos="3206"/>
        </w:tabs>
        <w:rPr>
          <w:rFonts w:ascii="Arial" w:hAnsi="Arial" w:cs="Arial"/>
          <w:sz w:val="22"/>
          <w:szCs w:val="22"/>
        </w:rPr>
      </w:pPr>
    </w:p>
    <w:tbl>
      <w:tblPr>
        <w:tblW w:w="11088" w:type="dxa"/>
        <w:tblLayout w:type="fixed"/>
        <w:tblLook w:val="0000" w:firstRow="0" w:lastRow="0" w:firstColumn="0" w:lastColumn="0" w:noHBand="0" w:noVBand="0"/>
      </w:tblPr>
      <w:tblGrid>
        <w:gridCol w:w="5688"/>
        <w:gridCol w:w="5400"/>
      </w:tblGrid>
      <w:tr w:rsidR="00B17C25" w:rsidRPr="00780324" w:rsidTr="0095312B">
        <w:trPr>
          <w:trHeight w:val="280"/>
        </w:trPr>
        <w:tc>
          <w:tcPr>
            <w:tcW w:w="5688" w:type="dxa"/>
          </w:tcPr>
          <w:p w:rsidR="00B17C25" w:rsidRPr="00780324" w:rsidRDefault="00B17C25" w:rsidP="0095312B">
            <w:pPr>
              <w:ind w:left="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0324">
              <w:rPr>
                <w:rFonts w:ascii="Arial" w:hAnsi="Arial" w:cs="Arial"/>
                <w:b/>
                <w:sz w:val="18"/>
                <w:szCs w:val="18"/>
              </w:rPr>
              <w:t>ПРОДАВЕЦ</w:t>
            </w:r>
          </w:p>
        </w:tc>
        <w:tc>
          <w:tcPr>
            <w:tcW w:w="5400" w:type="dxa"/>
          </w:tcPr>
          <w:p w:rsidR="00B17C25" w:rsidRPr="00780324" w:rsidRDefault="00B17C25" w:rsidP="0095312B">
            <w:pPr>
              <w:ind w:left="42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80324">
              <w:rPr>
                <w:rFonts w:ascii="Arial" w:hAnsi="Arial" w:cs="Arial"/>
                <w:b/>
                <w:sz w:val="18"/>
                <w:szCs w:val="18"/>
              </w:rPr>
              <w:t>ПОКУПАТЕЛЬ</w:t>
            </w:r>
          </w:p>
        </w:tc>
      </w:tr>
      <w:tr w:rsidR="00B17C25" w:rsidRPr="00780324" w:rsidTr="0095312B">
        <w:trPr>
          <w:trHeight w:val="1095"/>
        </w:trPr>
        <w:tc>
          <w:tcPr>
            <w:tcW w:w="5688" w:type="dxa"/>
          </w:tcPr>
          <w:p w:rsidR="00B17C25" w:rsidRPr="00780324" w:rsidRDefault="00B17C25" w:rsidP="0095312B">
            <w:pPr>
              <w:ind w:left="426"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780324">
              <w:rPr>
                <w:rFonts w:ascii="Arial" w:hAnsi="Arial" w:cs="Arial"/>
                <w:b/>
                <w:sz w:val="18"/>
                <w:szCs w:val="18"/>
                <w:u w:val="single"/>
              </w:rPr>
              <w:t>ООО «Газпромнефть-Корпоративные продажи»</w:t>
            </w:r>
          </w:p>
          <w:p w:rsidR="00B17C25" w:rsidRPr="00780324" w:rsidRDefault="00B17C25" w:rsidP="0095312B">
            <w:pPr>
              <w:ind w:left="426"/>
              <w:jc w:val="left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B17C25" w:rsidRPr="00780324" w:rsidRDefault="00B17C25" w:rsidP="0095312B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  <w:r w:rsidRPr="00780324">
              <w:rPr>
                <w:rFonts w:ascii="Arial" w:hAnsi="Arial" w:cs="Arial"/>
                <w:sz w:val="18"/>
                <w:szCs w:val="18"/>
              </w:rPr>
              <w:t>_________________________/________________/</w:t>
            </w:r>
          </w:p>
          <w:p w:rsidR="00B17C25" w:rsidRPr="00780324" w:rsidRDefault="00B17C25" w:rsidP="0095312B">
            <w:pPr>
              <w:ind w:left="426"/>
              <w:rPr>
                <w:rFonts w:ascii="Arial" w:hAnsi="Arial" w:cs="Arial"/>
                <w:b/>
                <w:sz w:val="18"/>
                <w:szCs w:val="18"/>
              </w:rPr>
            </w:pPr>
            <w:r w:rsidRPr="00780324">
              <w:rPr>
                <w:rFonts w:ascii="Arial" w:hAnsi="Arial" w:cs="Arial"/>
                <w:sz w:val="18"/>
                <w:szCs w:val="18"/>
              </w:rPr>
              <w:t xml:space="preserve"> м.п.</w:t>
            </w:r>
          </w:p>
        </w:tc>
        <w:tc>
          <w:tcPr>
            <w:tcW w:w="5400" w:type="dxa"/>
          </w:tcPr>
          <w:p w:rsidR="00B17C25" w:rsidRPr="00780324" w:rsidRDefault="00B17C25" w:rsidP="0095312B">
            <w:pPr>
              <w:ind w:left="426"/>
              <w:rPr>
                <w:rFonts w:ascii="Arial" w:hAnsi="Arial" w:cs="Arial"/>
                <w:b/>
                <w:sz w:val="18"/>
                <w:szCs w:val="18"/>
              </w:rPr>
            </w:pPr>
            <w:r w:rsidRPr="00780324">
              <w:rPr>
                <w:rFonts w:ascii="Arial" w:hAnsi="Arial" w:cs="Arial"/>
                <w:b/>
                <w:sz w:val="18"/>
                <w:szCs w:val="18"/>
              </w:rPr>
              <w:t>_____________________________________</w:t>
            </w:r>
          </w:p>
          <w:p w:rsidR="00B17C25" w:rsidRPr="00780324" w:rsidRDefault="00B17C25" w:rsidP="0095312B">
            <w:pPr>
              <w:ind w:left="426"/>
              <w:rPr>
                <w:rFonts w:ascii="Arial" w:hAnsi="Arial" w:cs="Arial"/>
                <w:sz w:val="18"/>
                <w:szCs w:val="18"/>
              </w:rPr>
            </w:pPr>
          </w:p>
          <w:p w:rsidR="00B17C25" w:rsidRPr="00780324" w:rsidRDefault="00B17C25" w:rsidP="0095312B">
            <w:pPr>
              <w:ind w:left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0324">
              <w:rPr>
                <w:rFonts w:ascii="Arial" w:hAnsi="Arial" w:cs="Arial"/>
                <w:sz w:val="18"/>
                <w:szCs w:val="18"/>
                <w:lang w:val="en-US"/>
              </w:rPr>
              <w:t>______________________/______________/</w:t>
            </w:r>
          </w:p>
          <w:p w:rsidR="00B17C25" w:rsidRPr="00780324" w:rsidRDefault="00B17C25" w:rsidP="0095312B">
            <w:pPr>
              <w:ind w:left="426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0324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Pr="00780324">
              <w:rPr>
                <w:rFonts w:ascii="Arial" w:hAnsi="Arial" w:cs="Arial"/>
                <w:sz w:val="18"/>
                <w:szCs w:val="18"/>
              </w:rPr>
              <w:t>м</w:t>
            </w:r>
            <w:r w:rsidRPr="0078032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780324">
              <w:rPr>
                <w:rFonts w:ascii="Arial" w:hAnsi="Arial" w:cs="Arial"/>
                <w:sz w:val="18"/>
                <w:szCs w:val="18"/>
              </w:rPr>
              <w:t>п</w:t>
            </w:r>
            <w:r w:rsidRPr="00780324"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</w:p>
        </w:tc>
      </w:tr>
    </w:tbl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B17C25" w:rsidRDefault="00B17C25" w:rsidP="00B17C2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p w:rsidR="001A3EDD" w:rsidRDefault="001A3EDD" w:rsidP="00C93CD5">
      <w:pPr>
        <w:tabs>
          <w:tab w:val="left" w:pos="3206"/>
        </w:tabs>
        <w:rPr>
          <w:rFonts w:ascii="Arial" w:hAnsi="Arial" w:cs="Arial"/>
          <w:sz w:val="18"/>
          <w:szCs w:val="18"/>
        </w:rPr>
      </w:pPr>
    </w:p>
    <w:sectPr w:rsidR="001A3EDD" w:rsidSect="004E06D4">
      <w:pgSz w:w="11906" w:h="16838"/>
      <w:pgMar w:top="539" w:right="567" w:bottom="709" w:left="539" w:header="164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749" w:rsidRDefault="004E0749">
      <w:pPr>
        <w:spacing w:before="0"/>
      </w:pPr>
      <w:r>
        <w:separator/>
      </w:r>
    </w:p>
  </w:endnote>
  <w:endnote w:type="continuationSeparator" w:id="0">
    <w:p w:rsidR="004E0749" w:rsidRDefault="004E074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atha">
    <w:panose1 w:val="020B0604020202020204"/>
    <w:charset w:val="01"/>
    <w:family w:val="roman"/>
    <w:notTrueType/>
    <w:pitch w:val="variable"/>
    <w:sig w:usb0="00040000" w:usb1="00000000" w:usb2="00000000" w:usb3="00000000" w:csb0="00000000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DF5" w:rsidRPr="0013747C" w:rsidRDefault="00AC2DF5" w:rsidP="0053499D">
    <w:pPr>
      <w:pStyle w:val="ad"/>
      <w:tabs>
        <w:tab w:val="left" w:pos="501"/>
        <w:tab w:val="center" w:pos="5400"/>
      </w:tabs>
      <w:jc w:val="center"/>
      <w:rPr>
        <w:rFonts w:ascii="Arial" w:hAnsi="Arial" w:cs="Arial"/>
        <w:sz w:val="20"/>
        <w:lang w:val="ru-RU"/>
      </w:rPr>
    </w:pPr>
    <w:r w:rsidRPr="0013747C">
      <w:rPr>
        <w:rFonts w:ascii="Arial" w:hAnsi="Arial" w:cs="Arial"/>
        <w:sz w:val="20"/>
      </w:rPr>
      <w:fldChar w:fldCharType="begin"/>
    </w:r>
    <w:r w:rsidRPr="0013747C">
      <w:rPr>
        <w:rFonts w:ascii="Arial" w:hAnsi="Arial" w:cs="Arial"/>
        <w:sz w:val="20"/>
      </w:rPr>
      <w:instrText>PAGE   \* MERGEFORMAT</w:instrText>
    </w:r>
    <w:r w:rsidRPr="0013747C">
      <w:rPr>
        <w:rFonts w:ascii="Arial" w:hAnsi="Arial" w:cs="Arial"/>
        <w:sz w:val="20"/>
      </w:rPr>
      <w:fldChar w:fldCharType="separate"/>
    </w:r>
    <w:r w:rsidR="00D60039" w:rsidRPr="00D60039">
      <w:rPr>
        <w:rFonts w:ascii="Arial" w:hAnsi="Arial" w:cs="Arial"/>
        <w:noProof/>
        <w:sz w:val="20"/>
        <w:lang w:val="ru-RU"/>
      </w:rPr>
      <w:t>2</w:t>
    </w:r>
    <w:r w:rsidRPr="0013747C">
      <w:rPr>
        <w:rFonts w:ascii="Arial" w:hAnsi="Arial" w:cs="Arial"/>
        <w:sz w:val="20"/>
      </w:rPr>
      <w:fldChar w:fldCharType="end"/>
    </w:r>
  </w:p>
  <w:p w:rsidR="00AC2DF5" w:rsidRPr="0013747C" w:rsidRDefault="00AC2DF5">
    <w:pPr>
      <w:pStyle w:val="ad"/>
      <w:ind w:firstLine="426"/>
      <w:rPr>
        <w:rFonts w:ascii="Arial" w:hAnsi="Arial" w:cs="Arial"/>
        <w:sz w:val="20"/>
        <w:lang w:val="ru-RU"/>
      </w:rPr>
    </w:pPr>
    <w:r w:rsidRPr="0013747C">
      <w:rPr>
        <w:rFonts w:ascii="Arial" w:hAnsi="Arial" w:cs="Arial"/>
        <w:sz w:val="20"/>
      </w:rPr>
      <w:t xml:space="preserve">Продавец_________________                                                                                      </w:t>
    </w:r>
    <w:r w:rsidR="001422BA">
      <w:rPr>
        <w:rFonts w:ascii="Arial" w:hAnsi="Arial" w:cs="Arial"/>
        <w:sz w:val="20"/>
        <w:lang w:val="ru-RU"/>
      </w:rPr>
      <w:t>П</w:t>
    </w:r>
    <w:r w:rsidRPr="0013747C">
      <w:rPr>
        <w:rFonts w:ascii="Arial" w:hAnsi="Arial" w:cs="Arial"/>
        <w:sz w:val="20"/>
      </w:rPr>
      <w:t>окупатель_______________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70299735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4E06D4" w:rsidRPr="004E06D4" w:rsidRDefault="004E06D4">
        <w:pPr>
          <w:pStyle w:val="ad"/>
          <w:jc w:val="center"/>
          <w:rPr>
            <w:sz w:val="20"/>
          </w:rPr>
        </w:pPr>
        <w:r w:rsidRPr="004E06D4">
          <w:rPr>
            <w:sz w:val="20"/>
          </w:rPr>
          <w:fldChar w:fldCharType="begin"/>
        </w:r>
        <w:r w:rsidRPr="004E06D4">
          <w:rPr>
            <w:sz w:val="20"/>
          </w:rPr>
          <w:instrText>PAGE   \* MERGEFORMAT</w:instrText>
        </w:r>
        <w:r w:rsidRPr="004E06D4">
          <w:rPr>
            <w:sz w:val="20"/>
          </w:rPr>
          <w:fldChar w:fldCharType="separate"/>
        </w:r>
        <w:r w:rsidR="00FB4CE6">
          <w:rPr>
            <w:noProof/>
            <w:sz w:val="20"/>
          </w:rPr>
          <w:t>1</w:t>
        </w:r>
        <w:r w:rsidRPr="004E06D4">
          <w:rPr>
            <w:sz w:val="20"/>
          </w:rPr>
          <w:fldChar w:fldCharType="end"/>
        </w:r>
      </w:p>
    </w:sdtContent>
  </w:sdt>
  <w:p w:rsidR="004E06D4" w:rsidRPr="004E06D4" w:rsidRDefault="004E06D4" w:rsidP="004E06D4">
    <w:pPr>
      <w:tabs>
        <w:tab w:val="center" w:pos="4677"/>
        <w:tab w:val="right" w:pos="9355"/>
      </w:tabs>
      <w:ind w:firstLine="426"/>
      <w:rPr>
        <w:sz w:val="20"/>
      </w:rPr>
    </w:pPr>
    <w:r w:rsidRPr="004E06D4">
      <w:rPr>
        <w:sz w:val="20"/>
      </w:rPr>
      <w:t>Продавец_________________                                                                                                         Покупатель_______________</w:t>
    </w:r>
  </w:p>
  <w:p w:rsidR="004E06D4" w:rsidRPr="004E06D4" w:rsidRDefault="004E06D4" w:rsidP="004E06D4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749" w:rsidRDefault="004E0749">
      <w:pPr>
        <w:spacing w:before="0"/>
      </w:pPr>
      <w:r>
        <w:separator/>
      </w:r>
    </w:p>
  </w:footnote>
  <w:footnote w:type="continuationSeparator" w:id="0">
    <w:p w:rsidR="004E0749" w:rsidRDefault="004E0749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6B6E"/>
    <w:multiLevelType w:val="multilevel"/>
    <w:tmpl w:val="B62C5BC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114728E"/>
    <w:multiLevelType w:val="hybridMultilevel"/>
    <w:tmpl w:val="F67ED3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2810310"/>
    <w:multiLevelType w:val="hybridMultilevel"/>
    <w:tmpl w:val="1A8CB3F8"/>
    <w:lvl w:ilvl="0" w:tplc="1EEED88E">
      <w:start w:val="1"/>
      <w:numFmt w:val="bullet"/>
      <w:lvlText w:val=""/>
      <w:lvlJc w:val="left"/>
      <w:pPr>
        <w:tabs>
          <w:tab w:val="num" w:pos="2415"/>
        </w:tabs>
        <w:ind w:left="2415" w:hanging="360"/>
      </w:pPr>
      <w:rPr>
        <w:rFonts w:ascii="Symbol" w:hAnsi="Symbol" w:hint="default"/>
        <w:color w:val="auto"/>
      </w:rPr>
    </w:lvl>
    <w:lvl w:ilvl="1" w:tplc="1EEED88E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5A336ED"/>
    <w:multiLevelType w:val="multilevel"/>
    <w:tmpl w:val="5F6C42C0"/>
    <w:lvl w:ilvl="0">
      <w:start w:val="1"/>
      <w:numFmt w:val="decimal"/>
      <w:lvlText w:val="8.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4.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B930AFC"/>
    <w:multiLevelType w:val="hybridMultilevel"/>
    <w:tmpl w:val="4E42A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F24005"/>
    <w:multiLevelType w:val="hybridMultilevel"/>
    <w:tmpl w:val="10DE5600"/>
    <w:lvl w:ilvl="0" w:tplc="42FC174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CF64E92"/>
    <w:multiLevelType w:val="hybridMultilevel"/>
    <w:tmpl w:val="62E4517E"/>
    <w:lvl w:ilvl="0" w:tplc="BF3855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FB738E"/>
    <w:multiLevelType w:val="multilevel"/>
    <w:tmpl w:val="D9B8DFE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05C15F6"/>
    <w:multiLevelType w:val="hybridMultilevel"/>
    <w:tmpl w:val="D4BA8E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A9593D"/>
    <w:multiLevelType w:val="hybridMultilevel"/>
    <w:tmpl w:val="B8701C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46254"/>
    <w:multiLevelType w:val="multilevel"/>
    <w:tmpl w:val="4B6E50AA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4.1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65E15B8"/>
    <w:multiLevelType w:val="hybridMultilevel"/>
    <w:tmpl w:val="DD92C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A71997"/>
    <w:multiLevelType w:val="hybridMultilevel"/>
    <w:tmpl w:val="45BCBC64"/>
    <w:lvl w:ilvl="0" w:tplc="F9561E16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D275B6"/>
    <w:multiLevelType w:val="hybridMultilevel"/>
    <w:tmpl w:val="EEAA7916"/>
    <w:lvl w:ilvl="0" w:tplc="4A5410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12E7E"/>
    <w:multiLevelType w:val="hybridMultilevel"/>
    <w:tmpl w:val="EEFCC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64483"/>
    <w:multiLevelType w:val="hybridMultilevel"/>
    <w:tmpl w:val="3E86E62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EC7369F"/>
    <w:multiLevelType w:val="multilevel"/>
    <w:tmpl w:val="DA52FFF0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5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37085F8E"/>
    <w:multiLevelType w:val="hybridMultilevel"/>
    <w:tmpl w:val="410CD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376F64"/>
    <w:multiLevelType w:val="hybridMultilevel"/>
    <w:tmpl w:val="AB16DC0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419C2EC1"/>
    <w:multiLevelType w:val="hybridMultilevel"/>
    <w:tmpl w:val="BC56B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057CED"/>
    <w:multiLevelType w:val="hybridMultilevel"/>
    <w:tmpl w:val="EDE613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1" w15:restartNumberingAfterBreak="0">
    <w:nsid w:val="42AF6D88"/>
    <w:multiLevelType w:val="hybridMultilevel"/>
    <w:tmpl w:val="79C01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8C5E56"/>
    <w:multiLevelType w:val="hybridMultilevel"/>
    <w:tmpl w:val="A3EAF3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0E5993"/>
    <w:multiLevelType w:val="multilevel"/>
    <w:tmpl w:val="C02CF9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7501D22"/>
    <w:multiLevelType w:val="hybridMultilevel"/>
    <w:tmpl w:val="A9D4AD88"/>
    <w:lvl w:ilvl="0" w:tplc="1EEED88E">
      <w:start w:val="1"/>
      <w:numFmt w:val="bullet"/>
      <w:lvlText w:val=""/>
      <w:lvlJc w:val="left"/>
      <w:pPr>
        <w:tabs>
          <w:tab w:val="num" w:pos="2343"/>
        </w:tabs>
        <w:ind w:left="2343" w:hanging="360"/>
      </w:pPr>
      <w:rPr>
        <w:rFonts w:ascii="Symbol" w:hAnsi="Symbol" w:hint="default"/>
        <w:color w:val="auto"/>
      </w:rPr>
    </w:lvl>
    <w:lvl w:ilvl="1" w:tplc="1EEED88E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9288C8A">
      <w:start w:val="1"/>
      <w:numFmt w:val="bullet"/>
      <w:lvlText w:val=""/>
      <w:lvlJc w:val="left"/>
      <w:pPr>
        <w:tabs>
          <w:tab w:val="num" w:pos="2876"/>
        </w:tabs>
        <w:ind w:left="2508" w:firstLine="0"/>
      </w:pPr>
      <w:rPr>
        <w:rFonts w:ascii="Symbol" w:hAnsi="Symbol" w:hint="default"/>
        <w:color w:val="auto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48FE6ACD"/>
    <w:multiLevelType w:val="hybridMultilevel"/>
    <w:tmpl w:val="FCECB2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4A7A0140"/>
    <w:multiLevelType w:val="hybridMultilevel"/>
    <w:tmpl w:val="418AA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E5646"/>
    <w:multiLevelType w:val="hybridMultilevel"/>
    <w:tmpl w:val="2A9870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FF2D9B"/>
    <w:multiLevelType w:val="hybridMultilevel"/>
    <w:tmpl w:val="1B98EC1E"/>
    <w:lvl w:ilvl="0" w:tplc="0122EA4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5864DF"/>
    <w:multiLevelType w:val="hybridMultilevel"/>
    <w:tmpl w:val="189C893A"/>
    <w:lvl w:ilvl="0" w:tplc="BDFA90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18458D5"/>
    <w:multiLevelType w:val="hybridMultilevel"/>
    <w:tmpl w:val="107E1E92"/>
    <w:lvl w:ilvl="0" w:tplc="FEFA4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2F281F"/>
    <w:multiLevelType w:val="multilevel"/>
    <w:tmpl w:val="C48A9BF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32" w15:restartNumberingAfterBreak="0">
    <w:nsid w:val="6C682E53"/>
    <w:multiLevelType w:val="hybridMultilevel"/>
    <w:tmpl w:val="D6DC6C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E383AD5"/>
    <w:multiLevelType w:val="hybridMultilevel"/>
    <w:tmpl w:val="90905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D5F53"/>
    <w:multiLevelType w:val="hybridMultilevel"/>
    <w:tmpl w:val="8078F9D2"/>
    <w:lvl w:ilvl="0" w:tplc="7EF874F6">
      <w:start w:val="2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 w15:restartNumberingAfterBreak="0">
    <w:nsid w:val="73B94842"/>
    <w:multiLevelType w:val="hybridMultilevel"/>
    <w:tmpl w:val="BB1CC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6B7EE8"/>
    <w:multiLevelType w:val="hybridMultilevel"/>
    <w:tmpl w:val="BD4213AA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37" w15:restartNumberingAfterBreak="0">
    <w:nsid w:val="78952D94"/>
    <w:multiLevelType w:val="hybridMultilevel"/>
    <w:tmpl w:val="68A4D49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A622BA"/>
    <w:multiLevelType w:val="hybridMultilevel"/>
    <w:tmpl w:val="0A304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850EE"/>
    <w:multiLevelType w:val="hybridMultilevel"/>
    <w:tmpl w:val="A770DD28"/>
    <w:lvl w:ilvl="0" w:tplc="E71012AE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color w:val="00000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5"/>
  </w:num>
  <w:num w:numId="2">
    <w:abstractNumId w:val="20"/>
  </w:num>
  <w:num w:numId="3">
    <w:abstractNumId w:val="10"/>
  </w:num>
  <w:num w:numId="4">
    <w:abstractNumId w:val="7"/>
  </w:num>
  <w:num w:numId="5">
    <w:abstractNumId w:val="3"/>
  </w:num>
  <w:num w:numId="6">
    <w:abstractNumId w:val="0"/>
  </w:num>
  <w:num w:numId="7">
    <w:abstractNumId w:val="31"/>
  </w:num>
  <w:num w:numId="8">
    <w:abstractNumId w:val="28"/>
  </w:num>
  <w:num w:numId="9">
    <w:abstractNumId w:val="35"/>
  </w:num>
  <w:num w:numId="10">
    <w:abstractNumId w:val="18"/>
  </w:num>
  <w:num w:numId="11">
    <w:abstractNumId w:val="13"/>
  </w:num>
  <w:num w:numId="12">
    <w:abstractNumId w:val="24"/>
  </w:num>
  <w:num w:numId="13">
    <w:abstractNumId w:val="2"/>
  </w:num>
  <w:num w:numId="14">
    <w:abstractNumId w:val="34"/>
  </w:num>
  <w:num w:numId="15">
    <w:abstractNumId w:val="16"/>
  </w:num>
  <w:num w:numId="16">
    <w:abstractNumId w:val="6"/>
  </w:num>
  <w:num w:numId="17">
    <w:abstractNumId w:val="38"/>
  </w:num>
  <w:num w:numId="18">
    <w:abstractNumId w:val="33"/>
  </w:num>
  <w:num w:numId="19">
    <w:abstractNumId w:val="1"/>
  </w:num>
  <w:num w:numId="20">
    <w:abstractNumId w:val="32"/>
  </w:num>
  <w:num w:numId="21">
    <w:abstractNumId w:val="27"/>
  </w:num>
  <w:num w:numId="22">
    <w:abstractNumId w:val="14"/>
  </w:num>
  <w:num w:numId="23">
    <w:abstractNumId w:val="8"/>
  </w:num>
  <w:num w:numId="24">
    <w:abstractNumId w:val="17"/>
  </w:num>
  <w:num w:numId="25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39"/>
  </w:num>
  <w:num w:numId="28">
    <w:abstractNumId w:val="36"/>
  </w:num>
  <w:num w:numId="29">
    <w:abstractNumId w:val="30"/>
  </w:num>
  <w:num w:numId="30">
    <w:abstractNumId w:val="19"/>
  </w:num>
  <w:num w:numId="31">
    <w:abstractNumId w:val="26"/>
  </w:num>
  <w:num w:numId="32">
    <w:abstractNumId w:val="22"/>
  </w:num>
  <w:num w:numId="33">
    <w:abstractNumId w:val="4"/>
  </w:num>
  <w:num w:numId="34">
    <w:abstractNumId w:val="15"/>
  </w:num>
  <w:num w:numId="35">
    <w:abstractNumId w:val="37"/>
  </w:num>
  <w:num w:numId="36">
    <w:abstractNumId w:val="21"/>
  </w:num>
  <w:num w:numId="37">
    <w:abstractNumId w:val="23"/>
  </w:num>
  <w:num w:numId="38">
    <w:abstractNumId w:val="11"/>
  </w:num>
  <w:num w:numId="39">
    <w:abstractNumId w:val="5"/>
  </w:num>
  <w:num w:numId="4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9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EBB"/>
    <w:rsid w:val="000013A4"/>
    <w:rsid w:val="000022E1"/>
    <w:rsid w:val="00002D68"/>
    <w:rsid w:val="0000350A"/>
    <w:rsid w:val="00004C03"/>
    <w:rsid w:val="00005A9E"/>
    <w:rsid w:val="0000617E"/>
    <w:rsid w:val="00012BFC"/>
    <w:rsid w:val="00015CB9"/>
    <w:rsid w:val="00021469"/>
    <w:rsid w:val="00027017"/>
    <w:rsid w:val="00030893"/>
    <w:rsid w:val="00032D5C"/>
    <w:rsid w:val="00033D39"/>
    <w:rsid w:val="000356A5"/>
    <w:rsid w:val="000359F7"/>
    <w:rsid w:val="00040030"/>
    <w:rsid w:val="00041A36"/>
    <w:rsid w:val="00047E38"/>
    <w:rsid w:val="000505D3"/>
    <w:rsid w:val="00050EF7"/>
    <w:rsid w:val="00056CED"/>
    <w:rsid w:val="000608A3"/>
    <w:rsid w:val="0006098E"/>
    <w:rsid w:val="000630A8"/>
    <w:rsid w:val="000662F4"/>
    <w:rsid w:val="00067EF5"/>
    <w:rsid w:val="00067FAC"/>
    <w:rsid w:val="0007245F"/>
    <w:rsid w:val="0007341D"/>
    <w:rsid w:val="00075E27"/>
    <w:rsid w:val="00080562"/>
    <w:rsid w:val="00081BAA"/>
    <w:rsid w:val="00082941"/>
    <w:rsid w:val="00086B30"/>
    <w:rsid w:val="00092177"/>
    <w:rsid w:val="00093482"/>
    <w:rsid w:val="000A27EB"/>
    <w:rsid w:val="000A3C93"/>
    <w:rsid w:val="000A4881"/>
    <w:rsid w:val="000B1483"/>
    <w:rsid w:val="000B2467"/>
    <w:rsid w:val="000B2BE2"/>
    <w:rsid w:val="000B2E00"/>
    <w:rsid w:val="000B3BEE"/>
    <w:rsid w:val="000B5B07"/>
    <w:rsid w:val="000B5F71"/>
    <w:rsid w:val="000B7666"/>
    <w:rsid w:val="000C09CE"/>
    <w:rsid w:val="000C2BB0"/>
    <w:rsid w:val="000C49CD"/>
    <w:rsid w:val="000C667D"/>
    <w:rsid w:val="000C7C87"/>
    <w:rsid w:val="000D0CF1"/>
    <w:rsid w:val="000D73D3"/>
    <w:rsid w:val="000D7773"/>
    <w:rsid w:val="000E5007"/>
    <w:rsid w:val="000E6E1B"/>
    <w:rsid w:val="001011BD"/>
    <w:rsid w:val="001013A4"/>
    <w:rsid w:val="00103270"/>
    <w:rsid w:val="00105269"/>
    <w:rsid w:val="00105C54"/>
    <w:rsid w:val="001113A5"/>
    <w:rsid w:val="00111A26"/>
    <w:rsid w:val="00112FD9"/>
    <w:rsid w:val="001141FD"/>
    <w:rsid w:val="00114CEF"/>
    <w:rsid w:val="001152F5"/>
    <w:rsid w:val="00116C3E"/>
    <w:rsid w:val="00117FED"/>
    <w:rsid w:val="00120E37"/>
    <w:rsid w:val="00124649"/>
    <w:rsid w:val="00125A06"/>
    <w:rsid w:val="00125EB4"/>
    <w:rsid w:val="00134E5F"/>
    <w:rsid w:val="0013747C"/>
    <w:rsid w:val="00141CA0"/>
    <w:rsid w:val="001422BA"/>
    <w:rsid w:val="0014307A"/>
    <w:rsid w:val="001430D2"/>
    <w:rsid w:val="00143CB1"/>
    <w:rsid w:val="0014463C"/>
    <w:rsid w:val="00150696"/>
    <w:rsid w:val="00151174"/>
    <w:rsid w:val="001542CA"/>
    <w:rsid w:val="0015698F"/>
    <w:rsid w:val="00157E65"/>
    <w:rsid w:val="001603CA"/>
    <w:rsid w:val="001619B2"/>
    <w:rsid w:val="001619EB"/>
    <w:rsid w:val="00162E54"/>
    <w:rsid w:val="001645FA"/>
    <w:rsid w:val="0016465D"/>
    <w:rsid w:val="00164953"/>
    <w:rsid w:val="0016716B"/>
    <w:rsid w:val="001700CF"/>
    <w:rsid w:val="001714C1"/>
    <w:rsid w:val="0017258C"/>
    <w:rsid w:val="00173EA8"/>
    <w:rsid w:val="00180907"/>
    <w:rsid w:val="001821DF"/>
    <w:rsid w:val="00182730"/>
    <w:rsid w:val="001900F0"/>
    <w:rsid w:val="0019168B"/>
    <w:rsid w:val="001934AB"/>
    <w:rsid w:val="00195290"/>
    <w:rsid w:val="00195B76"/>
    <w:rsid w:val="00196864"/>
    <w:rsid w:val="001A0E2A"/>
    <w:rsid w:val="001A1844"/>
    <w:rsid w:val="001A3DCB"/>
    <w:rsid w:val="001A3EDD"/>
    <w:rsid w:val="001A45D4"/>
    <w:rsid w:val="001A7E2A"/>
    <w:rsid w:val="001B1DEC"/>
    <w:rsid w:val="001B2AED"/>
    <w:rsid w:val="001B5056"/>
    <w:rsid w:val="001B5CBC"/>
    <w:rsid w:val="001B7350"/>
    <w:rsid w:val="001C0D64"/>
    <w:rsid w:val="001C2818"/>
    <w:rsid w:val="001C605D"/>
    <w:rsid w:val="001C6C9C"/>
    <w:rsid w:val="001D06EC"/>
    <w:rsid w:val="001D387C"/>
    <w:rsid w:val="001D3DA4"/>
    <w:rsid w:val="001D7232"/>
    <w:rsid w:val="001E4C3C"/>
    <w:rsid w:val="001E5077"/>
    <w:rsid w:val="001E6FBD"/>
    <w:rsid w:val="001E7DD8"/>
    <w:rsid w:val="001F7155"/>
    <w:rsid w:val="00201382"/>
    <w:rsid w:val="00203813"/>
    <w:rsid w:val="00205B1D"/>
    <w:rsid w:val="002064E6"/>
    <w:rsid w:val="0021171D"/>
    <w:rsid w:val="00214566"/>
    <w:rsid w:val="00214AA8"/>
    <w:rsid w:val="00214E35"/>
    <w:rsid w:val="00215F07"/>
    <w:rsid w:val="002166CD"/>
    <w:rsid w:val="00221A67"/>
    <w:rsid w:val="00221C18"/>
    <w:rsid w:val="002258E8"/>
    <w:rsid w:val="00225A40"/>
    <w:rsid w:val="00227544"/>
    <w:rsid w:val="00227DB1"/>
    <w:rsid w:val="00233559"/>
    <w:rsid w:val="00234162"/>
    <w:rsid w:val="00234EE8"/>
    <w:rsid w:val="00235620"/>
    <w:rsid w:val="00235790"/>
    <w:rsid w:val="00237A6A"/>
    <w:rsid w:val="00250183"/>
    <w:rsid w:val="00250A5D"/>
    <w:rsid w:val="00251C71"/>
    <w:rsid w:val="00252456"/>
    <w:rsid w:val="00253C22"/>
    <w:rsid w:val="00254040"/>
    <w:rsid w:val="00255271"/>
    <w:rsid w:val="00256E18"/>
    <w:rsid w:val="002607BD"/>
    <w:rsid w:val="00260EB6"/>
    <w:rsid w:val="00261FE6"/>
    <w:rsid w:val="00262982"/>
    <w:rsid w:val="00263E59"/>
    <w:rsid w:val="002647D9"/>
    <w:rsid w:val="00266F04"/>
    <w:rsid w:val="002713A4"/>
    <w:rsid w:val="00273014"/>
    <w:rsid w:val="00277EDE"/>
    <w:rsid w:val="00282000"/>
    <w:rsid w:val="00282A8A"/>
    <w:rsid w:val="00283C00"/>
    <w:rsid w:val="00283EC5"/>
    <w:rsid w:val="00285A05"/>
    <w:rsid w:val="00285ADB"/>
    <w:rsid w:val="00285F80"/>
    <w:rsid w:val="00291FCC"/>
    <w:rsid w:val="00292D6B"/>
    <w:rsid w:val="002934D2"/>
    <w:rsid w:val="00294B69"/>
    <w:rsid w:val="002A2E27"/>
    <w:rsid w:val="002A6794"/>
    <w:rsid w:val="002B43A5"/>
    <w:rsid w:val="002B7041"/>
    <w:rsid w:val="002B7142"/>
    <w:rsid w:val="002B7AF9"/>
    <w:rsid w:val="002C0B53"/>
    <w:rsid w:val="002C3FD9"/>
    <w:rsid w:val="002C55C0"/>
    <w:rsid w:val="002C5A4E"/>
    <w:rsid w:val="002C6DA5"/>
    <w:rsid w:val="002D1E72"/>
    <w:rsid w:val="002E32A1"/>
    <w:rsid w:val="002E4689"/>
    <w:rsid w:val="002E5C80"/>
    <w:rsid w:val="002E6648"/>
    <w:rsid w:val="002E686D"/>
    <w:rsid w:val="002F0DA3"/>
    <w:rsid w:val="002F38CE"/>
    <w:rsid w:val="002F67D9"/>
    <w:rsid w:val="00300599"/>
    <w:rsid w:val="0030494B"/>
    <w:rsid w:val="00311A8D"/>
    <w:rsid w:val="00311CCF"/>
    <w:rsid w:val="003129C6"/>
    <w:rsid w:val="00317E5D"/>
    <w:rsid w:val="003217A8"/>
    <w:rsid w:val="003247BC"/>
    <w:rsid w:val="00327695"/>
    <w:rsid w:val="00334177"/>
    <w:rsid w:val="00335F8A"/>
    <w:rsid w:val="003411D1"/>
    <w:rsid w:val="003413C0"/>
    <w:rsid w:val="0034243E"/>
    <w:rsid w:val="00347720"/>
    <w:rsid w:val="00347DD9"/>
    <w:rsid w:val="00351B0E"/>
    <w:rsid w:val="0036062B"/>
    <w:rsid w:val="00361A6E"/>
    <w:rsid w:val="003622F3"/>
    <w:rsid w:val="003630AA"/>
    <w:rsid w:val="00365394"/>
    <w:rsid w:val="0036549A"/>
    <w:rsid w:val="00370729"/>
    <w:rsid w:val="00370D19"/>
    <w:rsid w:val="00371B84"/>
    <w:rsid w:val="003728E8"/>
    <w:rsid w:val="0037308E"/>
    <w:rsid w:val="00375DBF"/>
    <w:rsid w:val="00376FA1"/>
    <w:rsid w:val="003778FA"/>
    <w:rsid w:val="00380DB0"/>
    <w:rsid w:val="00382BB7"/>
    <w:rsid w:val="00382FD5"/>
    <w:rsid w:val="00383B75"/>
    <w:rsid w:val="00385F9D"/>
    <w:rsid w:val="003862FE"/>
    <w:rsid w:val="0039040B"/>
    <w:rsid w:val="00392AD6"/>
    <w:rsid w:val="003A3177"/>
    <w:rsid w:val="003A3942"/>
    <w:rsid w:val="003A42A7"/>
    <w:rsid w:val="003A5A56"/>
    <w:rsid w:val="003A5C1C"/>
    <w:rsid w:val="003A7244"/>
    <w:rsid w:val="003B0933"/>
    <w:rsid w:val="003B5617"/>
    <w:rsid w:val="003B5D15"/>
    <w:rsid w:val="003B5DFE"/>
    <w:rsid w:val="003C1B65"/>
    <w:rsid w:val="003C58DC"/>
    <w:rsid w:val="003C6681"/>
    <w:rsid w:val="003D057D"/>
    <w:rsid w:val="003D13B4"/>
    <w:rsid w:val="003D24A1"/>
    <w:rsid w:val="003E14B0"/>
    <w:rsid w:val="003E30C6"/>
    <w:rsid w:val="003F0DF6"/>
    <w:rsid w:val="003F2956"/>
    <w:rsid w:val="003F454F"/>
    <w:rsid w:val="003F4889"/>
    <w:rsid w:val="003F4C90"/>
    <w:rsid w:val="003F5BD9"/>
    <w:rsid w:val="003F7A7F"/>
    <w:rsid w:val="00401508"/>
    <w:rsid w:val="004061E1"/>
    <w:rsid w:val="00411C1C"/>
    <w:rsid w:val="00413862"/>
    <w:rsid w:val="00416674"/>
    <w:rsid w:val="004206D6"/>
    <w:rsid w:val="00421208"/>
    <w:rsid w:val="004253EB"/>
    <w:rsid w:val="00425C5D"/>
    <w:rsid w:val="004263D6"/>
    <w:rsid w:val="0042706A"/>
    <w:rsid w:val="00427517"/>
    <w:rsid w:val="0043084D"/>
    <w:rsid w:val="00436592"/>
    <w:rsid w:val="00443A52"/>
    <w:rsid w:val="00444DE0"/>
    <w:rsid w:val="00450EB7"/>
    <w:rsid w:val="0046184A"/>
    <w:rsid w:val="0046393F"/>
    <w:rsid w:val="00464789"/>
    <w:rsid w:val="004653E5"/>
    <w:rsid w:val="00467DE5"/>
    <w:rsid w:val="00473F8D"/>
    <w:rsid w:val="00487BC3"/>
    <w:rsid w:val="004906A8"/>
    <w:rsid w:val="00490A9D"/>
    <w:rsid w:val="00492E49"/>
    <w:rsid w:val="00494783"/>
    <w:rsid w:val="004966FF"/>
    <w:rsid w:val="004B1D23"/>
    <w:rsid w:val="004B63C4"/>
    <w:rsid w:val="004B723D"/>
    <w:rsid w:val="004C2035"/>
    <w:rsid w:val="004C2F7C"/>
    <w:rsid w:val="004C3C2C"/>
    <w:rsid w:val="004C3DE5"/>
    <w:rsid w:val="004C5508"/>
    <w:rsid w:val="004D118E"/>
    <w:rsid w:val="004D165D"/>
    <w:rsid w:val="004D2FA6"/>
    <w:rsid w:val="004D4494"/>
    <w:rsid w:val="004D5955"/>
    <w:rsid w:val="004D78B3"/>
    <w:rsid w:val="004E06D4"/>
    <w:rsid w:val="004E0749"/>
    <w:rsid w:val="004E1D9B"/>
    <w:rsid w:val="004E3D97"/>
    <w:rsid w:val="004E4CC4"/>
    <w:rsid w:val="004E780D"/>
    <w:rsid w:val="004F29F5"/>
    <w:rsid w:val="00502CE2"/>
    <w:rsid w:val="0050438E"/>
    <w:rsid w:val="00511A2D"/>
    <w:rsid w:val="0051204A"/>
    <w:rsid w:val="00514F4E"/>
    <w:rsid w:val="005209DF"/>
    <w:rsid w:val="00524C43"/>
    <w:rsid w:val="00534167"/>
    <w:rsid w:val="005342F6"/>
    <w:rsid w:val="0053499D"/>
    <w:rsid w:val="00534AD8"/>
    <w:rsid w:val="00535A63"/>
    <w:rsid w:val="005373EB"/>
    <w:rsid w:val="00540093"/>
    <w:rsid w:val="00540340"/>
    <w:rsid w:val="00541E73"/>
    <w:rsid w:val="00542760"/>
    <w:rsid w:val="0054658A"/>
    <w:rsid w:val="005472E0"/>
    <w:rsid w:val="0054730D"/>
    <w:rsid w:val="00552402"/>
    <w:rsid w:val="00556A64"/>
    <w:rsid w:val="005661CC"/>
    <w:rsid w:val="00567884"/>
    <w:rsid w:val="00570312"/>
    <w:rsid w:val="00575BD2"/>
    <w:rsid w:val="0058156B"/>
    <w:rsid w:val="00584786"/>
    <w:rsid w:val="0058554C"/>
    <w:rsid w:val="00585BFF"/>
    <w:rsid w:val="00587B22"/>
    <w:rsid w:val="0059395E"/>
    <w:rsid w:val="005A08AC"/>
    <w:rsid w:val="005A22DC"/>
    <w:rsid w:val="005A2D1A"/>
    <w:rsid w:val="005A33AC"/>
    <w:rsid w:val="005A69AA"/>
    <w:rsid w:val="005B6D24"/>
    <w:rsid w:val="005B74DF"/>
    <w:rsid w:val="005B7978"/>
    <w:rsid w:val="005C1ED1"/>
    <w:rsid w:val="005C3084"/>
    <w:rsid w:val="005D2647"/>
    <w:rsid w:val="005D5922"/>
    <w:rsid w:val="005D5C8C"/>
    <w:rsid w:val="005D791F"/>
    <w:rsid w:val="005E0F0D"/>
    <w:rsid w:val="005E2A00"/>
    <w:rsid w:val="005E4CB3"/>
    <w:rsid w:val="005E4FB8"/>
    <w:rsid w:val="005E53DB"/>
    <w:rsid w:val="005F080D"/>
    <w:rsid w:val="005F1328"/>
    <w:rsid w:val="005F1B78"/>
    <w:rsid w:val="005F258A"/>
    <w:rsid w:val="00600E01"/>
    <w:rsid w:val="00601EDE"/>
    <w:rsid w:val="00602171"/>
    <w:rsid w:val="00602560"/>
    <w:rsid w:val="006027A2"/>
    <w:rsid w:val="00602A42"/>
    <w:rsid w:val="006033DE"/>
    <w:rsid w:val="00604560"/>
    <w:rsid w:val="0061065F"/>
    <w:rsid w:val="00615CEA"/>
    <w:rsid w:val="006171B7"/>
    <w:rsid w:val="0061765A"/>
    <w:rsid w:val="00621EB5"/>
    <w:rsid w:val="0063266B"/>
    <w:rsid w:val="00634565"/>
    <w:rsid w:val="006346F4"/>
    <w:rsid w:val="00635E00"/>
    <w:rsid w:val="00635EAF"/>
    <w:rsid w:val="00641896"/>
    <w:rsid w:val="00647C46"/>
    <w:rsid w:val="00651C80"/>
    <w:rsid w:val="006537D8"/>
    <w:rsid w:val="006547E7"/>
    <w:rsid w:val="006550B2"/>
    <w:rsid w:val="00661B7B"/>
    <w:rsid w:val="00664C86"/>
    <w:rsid w:val="006660D2"/>
    <w:rsid w:val="00667BB7"/>
    <w:rsid w:val="006725C0"/>
    <w:rsid w:val="00672E7E"/>
    <w:rsid w:val="006735B1"/>
    <w:rsid w:val="00674FD7"/>
    <w:rsid w:val="00675C3C"/>
    <w:rsid w:val="00676146"/>
    <w:rsid w:val="00677132"/>
    <w:rsid w:val="00677BF9"/>
    <w:rsid w:val="006836F0"/>
    <w:rsid w:val="00684739"/>
    <w:rsid w:val="00684791"/>
    <w:rsid w:val="00691CD4"/>
    <w:rsid w:val="00691DF3"/>
    <w:rsid w:val="006923F2"/>
    <w:rsid w:val="00693A6E"/>
    <w:rsid w:val="00693D7E"/>
    <w:rsid w:val="00694547"/>
    <w:rsid w:val="00694F03"/>
    <w:rsid w:val="006A0439"/>
    <w:rsid w:val="006A1DFB"/>
    <w:rsid w:val="006A4110"/>
    <w:rsid w:val="006A65AE"/>
    <w:rsid w:val="006A7BCC"/>
    <w:rsid w:val="006B45EA"/>
    <w:rsid w:val="006B57D8"/>
    <w:rsid w:val="006B6237"/>
    <w:rsid w:val="006B6892"/>
    <w:rsid w:val="006B6A36"/>
    <w:rsid w:val="006B7ABF"/>
    <w:rsid w:val="006C073B"/>
    <w:rsid w:val="006C1666"/>
    <w:rsid w:val="006C2A3B"/>
    <w:rsid w:val="006C3E35"/>
    <w:rsid w:val="006C70F7"/>
    <w:rsid w:val="006D31E6"/>
    <w:rsid w:val="006D4455"/>
    <w:rsid w:val="006D49EE"/>
    <w:rsid w:val="006D5BD2"/>
    <w:rsid w:val="006E57E0"/>
    <w:rsid w:val="006E5CC5"/>
    <w:rsid w:val="006E7939"/>
    <w:rsid w:val="006F5454"/>
    <w:rsid w:val="006F5D52"/>
    <w:rsid w:val="0070001D"/>
    <w:rsid w:val="00701669"/>
    <w:rsid w:val="007017F4"/>
    <w:rsid w:val="00701A4C"/>
    <w:rsid w:val="00704E59"/>
    <w:rsid w:val="0070522A"/>
    <w:rsid w:val="00705CDF"/>
    <w:rsid w:val="007100F7"/>
    <w:rsid w:val="0071449B"/>
    <w:rsid w:val="00714913"/>
    <w:rsid w:val="00720C7C"/>
    <w:rsid w:val="007227FE"/>
    <w:rsid w:val="00725249"/>
    <w:rsid w:val="00730ABE"/>
    <w:rsid w:val="0073547A"/>
    <w:rsid w:val="0074240E"/>
    <w:rsid w:val="00746B61"/>
    <w:rsid w:val="00747F60"/>
    <w:rsid w:val="00752E13"/>
    <w:rsid w:val="00752F5A"/>
    <w:rsid w:val="00753C23"/>
    <w:rsid w:val="00757711"/>
    <w:rsid w:val="00761DF5"/>
    <w:rsid w:val="007649A9"/>
    <w:rsid w:val="00764E6F"/>
    <w:rsid w:val="00765388"/>
    <w:rsid w:val="00765A4E"/>
    <w:rsid w:val="007730E0"/>
    <w:rsid w:val="00773528"/>
    <w:rsid w:val="00774681"/>
    <w:rsid w:val="007828A0"/>
    <w:rsid w:val="00782EB4"/>
    <w:rsid w:val="007838A5"/>
    <w:rsid w:val="00794D88"/>
    <w:rsid w:val="007A2386"/>
    <w:rsid w:val="007A2676"/>
    <w:rsid w:val="007A5B1B"/>
    <w:rsid w:val="007A5E06"/>
    <w:rsid w:val="007B3A6B"/>
    <w:rsid w:val="007B518D"/>
    <w:rsid w:val="007B640E"/>
    <w:rsid w:val="007C1C07"/>
    <w:rsid w:val="007C1EBB"/>
    <w:rsid w:val="007C704F"/>
    <w:rsid w:val="007D6BCE"/>
    <w:rsid w:val="007D7AF5"/>
    <w:rsid w:val="007E1048"/>
    <w:rsid w:val="007E264D"/>
    <w:rsid w:val="007E5F48"/>
    <w:rsid w:val="007E7692"/>
    <w:rsid w:val="007F2DA4"/>
    <w:rsid w:val="007F6710"/>
    <w:rsid w:val="007F790C"/>
    <w:rsid w:val="008052F4"/>
    <w:rsid w:val="00805AE9"/>
    <w:rsid w:val="00812A12"/>
    <w:rsid w:val="0081570E"/>
    <w:rsid w:val="00815A48"/>
    <w:rsid w:val="00820B04"/>
    <w:rsid w:val="008215F3"/>
    <w:rsid w:val="0082534D"/>
    <w:rsid w:val="00825414"/>
    <w:rsid w:val="0083165C"/>
    <w:rsid w:val="008318B5"/>
    <w:rsid w:val="00835CB0"/>
    <w:rsid w:val="008367DC"/>
    <w:rsid w:val="0084136D"/>
    <w:rsid w:val="00845F15"/>
    <w:rsid w:val="008466A7"/>
    <w:rsid w:val="008503AB"/>
    <w:rsid w:val="00852C01"/>
    <w:rsid w:val="008531D0"/>
    <w:rsid w:val="00857BCE"/>
    <w:rsid w:val="00860522"/>
    <w:rsid w:val="00861472"/>
    <w:rsid w:val="008623F1"/>
    <w:rsid w:val="00865174"/>
    <w:rsid w:val="00870242"/>
    <w:rsid w:val="00870865"/>
    <w:rsid w:val="008708E5"/>
    <w:rsid w:val="00872ABC"/>
    <w:rsid w:val="0087598D"/>
    <w:rsid w:val="00876F19"/>
    <w:rsid w:val="00880D31"/>
    <w:rsid w:val="00881D6A"/>
    <w:rsid w:val="00883727"/>
    <w:rsid w:val="008851E4"/>
    <w:rsid w:val="00886164"/>
    <w:rsid w:val="00886383"/>
    <w:rsid w:val="008868A6"/>
    <w:rsid w:val="008879F6"/>
    <w:rsid w:val="00890E60"/>
    <w:rsid w:val="00890FA1"/>
    <w:rsid w:val="00891467"/>
    <w:rsid w:val="00891EFC"/>
    <w:rsid w:val="00892D24"/>
    <w:rsid w:val="008940F0"/>
    <w:rsid w:val="00894361"/>
    <w:rsid w:val="00896C86"/>
    <w:rsid w:val="008A19AE"/>
    <w:rsid w:val="008A1B95"/>
    <w:rsid w:val="008A505F"/>
    <w:rsid w:val="008A6E28"/>
    <w:rsid w:val="008B09CE"/>
    <w:rsid w:val="008B3FC9"/>
    <w:rsid w:val="008C2F5F"/>
    <w:rsid w:val="008C4D7F"/>
    <w:rsid w:val="008C5F40"/>
    <w:rsid w:val="008C6B64"/>
    <w:rsid w:val="008C72CC"/>
    <w:rsid w:val="008C72F0"/>
    <w:rsid w:val="008D0AC8"/>
    <w:rsid w:val="008D13F6"/>
    <w:rsid w:val="008D227C"/>
    <w:rsid w:val="008D2C78"/>
    <w:rsid w:val="008D4166"/>
    <w:rsid w:val="008D7AC5"/>
    <w:rsid w:val="008E0E67"/>
    <w:rsid w:val="008E0ED8"/>
    <w:rsid w:val="008E515C"/>
    <w:rsid w:val="008F1C6A"/>
    <w:rsid w:val="008F29F7"/>
    <w:rsid w:val="008F3410"/>
    <w:rsid w:val="008F56B8"/>
    <w:rsid w:val="008F7402"/>
    <w:rsid w:val="008F7612"/>
    <w:rsid w:val="00921D44"/>
    <w:rsid w:val="00925D84"/>
    <w:rsid w:val="009268BF"/>
    <w:rsid w:val="009300A9"/>
    <w:rsid w:val="0093405F"/>
    <w:rsid w:val="009471B4"/>
    <w:rsid w:val="00950FDF"/>
    <w:rsid w:val="00951163"/>
    <w:rsid w:val="009565FF"/>
    <w:rsid w:val="00956F09"/>
    <w:rsid w:val="0095750F"/>
    <w:rsid w:val="0096004E"/>
    <w:rsid w:val="00960853"/>
    <w:rsid w:val="0096085B"/>
    <w:rsid w:val="00961D44"/>
    <w:rsid w:val="009637DB"/>
    <w:rsid w:val="00964BB9"/>
    <w:rsid w:val="0096525B"/>
    <w:rsid w:val="009717E8"/>
    <w:rsid w:val="009722B6"/>
    <w:rsid w:val="0097265B"/>
    <w:rsid w:val="00975362"/>
    <w:rsid w:val="009776A6"/>
    <w:rsid w:val="0098193B"/>
    <w:rsid w:val="00983D2C"/>
    <w:rsid w:val="009918D3"/>
    <w:rsid w:val="009955E1"/>
    <w:rsid w:val="009A0462"/>
    <w:rsid w:val="009A1FEC"/>
    <w:rsid w:val="009A2CD0"/>
    <w:rsid w:val="009A397C"/>
    <w:rsid w:val="009B6DF2"/>
    <w:rsid w:val="009C1201"/>
    <w:rsid w:val="009C25C9"/>
    <w:rsid w:val="009C6A6A"/>
    <w:rsid w:val="009C7162"/>
    <w:rsid w:val="009C7568"/>
    <w:rsid w:val="009D3B0A"/>
    <w:rsid w:val="009D44EC"/>
    <w:rsid w:val="009D6077"/>
    <w:rsid w:val="009D607E"/>
    <w:rsid w:val="009D61AA"/>
    <w:rsid w:val="009D6A88"/>
    <w:rsid w:val="009D7547"/>
    <w:rsid w:val="009E02D4"/>
    <w:rsid w:val="009E15D9"/>
    <w:rsid w:val="009E2E4F"/>
    <w:rsid w:val="009E69B0"/>
    <w:rsid w:val="009F3D33"/>
    <w:rsid w:val="009F54F4"/>
    <w:rsid w:val="00A01A86"/>
    <w:rsid w:val="00A0293E"/>
    <w:rsid w:val="00A029D1"/>
    <w:rsid w:val="00A05E71"/>
    <w:rsid w:val="00A11326"/>
    <w:rsid w:val="00A13A66"/>
    <w:rsid w:val="00A16B6B"/>
    <w:rsid w:val="00A16EBE"/>
    <w:rsid w:val="00A219BF"/>
    <w:rsid w:val="00A22FE1"/>
    <w:rsid w:val="00A23DA1"/>
    <w:rsid w:val="00A2549D"/>
    <w:rsid w:val="00A274B3"/>
    <w:rsid w:val="00A2759D"/>
    <w:rsid w:val="00A27C3F"/>
    <w:rsid w:val="00A308A6"/>
    <w:rsid w:val="00A34416"/>
    <w:rsid w:val="00A40838"/>
    <w:rsid w:val="00A40FF1"/>
    <w:rsid w:val="00A42D03"/>
    <w:rsid w:val="00A45EBF"/>
    <w:rsid w:val="00A47325"/>
    <w:rsid w:val="00A5183C"/>
    <w:rsid w:val="00A52762"/>
    <w:rsid w:val="00A53690"/>
    <w:rsid w:val="00A54671"/>
    <w:rsid w:val="00A54E13"/>
    <w:rsid w:val="00A57182"/>
    <w:rsid w:val="00A6054E"/>
    <w:rsid w:val="00A62F58"/>
    <w:rsid w:val="00A63ECC"/>
    <w:rsid w:val="00A67350"/>
    <w:rsid w:val="00A7325A"/>
    <w:rsid w:val="00A75FDD"/>
    <w:rsid w:val="00A834B8"/>
    <w:rsid w:val="00A84684"/>
    <w:rsid w:val="00A9034D"/>
    <w:rsid w:val="00A92C9A"/>
    <w:rsid w:val="00A93D2D"/>
    <w:rsid w:val="00A942FE"/>
    <w:rsid w:val="00AA127E"/>
    <w:rsid w:val="00AA156B"/>
    <w:rsid w:val="00AA4BA4"/>
    <w:rsid w:val="00AA7AFA"/>
    <w:rsid w:val="00AB142A"/>
    <w:rsid w:val="00AB1474"/>
    <w:rsid w:val="00AB2011"/>
    <w:rsid w:val="00AB35A1"/>
    <w:rsid w:val="00AB4E0A"/>
    <w:rsid w:val="00AB6E6F"/>
    <w:rsid w:val="00AC2DF5"/>
    <w:rsid w:val="00AC4E29"/>
    <w:rsid w:val="00AC792B"/>
    <w:rsid w:val="00AD1EF3"/>
    <w:rsid w:val="00AD3C91"/>
    <w:rsid w:val="00AE7362"/>
    <w:rsid w:val="00AE77D0"/>
    <w:rsid w:val="00AF1C2F"/>
    <w:rsid w:val="00AF62FA"/>
    <w:rsid w:val="00AF7FFC"/>
    <w:rsid w:val="00B01572"/>
    <w:rsid w:val="00B0252C"/>
    <w:rsid w:val="00B04C59"/>
    <w:rsid w:val="00B16B4D"/>
    <w:rsid w:val="00B17328"/>
    <w:rsid w:val="00B17C25"/>
    <w:rsid w:val="00B20A14"/>
    <w:rsid w:val="00B236CB"/>
    <w:rsid w:val="00B244DD"/>
    <w:rsid w:val="00B25242"/>
    <w:rsid w:val="00B273A3"/>
    <w:rsid w:val="00B307F2"/>
    <w:rsid w:val="00B357CD"/>
    <w:rsid w:val="00B40FE1"/>
    <w:rsid w:val="00B464DA"/>
    <w:rsid w:val="00B47CE5"/>
    <w:rsid w:val="00B523BC"/>
    <w:rsid w:val="00B56138"/>
    <w:rsid w:val="00B57E91"/>
    <w:rsid w:val="00B63AC1"/>
    <w:rsid w:val="00B65070"/>
    <w:rsid w:val="00B661CE"/>
    <w:rsid w:val="00B66B40"/>
    <w:rsid w:val="00B67CE0"/>
    <w:rsid w:val="00B716C4"/>
    <w:rsid w:val="00B71B18"/>
    <w:rsid w:val="00B76E88"/>
    <w:rsid w:val="00B8040A"/>
    <w:rsid w:val="00B811AE"/>
    <w:rsid w:val="00B83A9C"/>
    <w:rsid w:val="00B907A1"/>
    <w:rsid w:val="00B91B54"/>
    <w:rsid w:val="00B9590D"/>
    <w:rsid w:val="00B959B3"/>
    <w:rsid w:val="00B9692D"/>
    <w:rsid w:val="00BA58BA"/>
    <w:rsid w:val="00BA5DBA"/>
    <w:rsid w:val="00BB1821"/>
    <w:rsid w:val="00BB6C38"/>
    <w:rsid w:val="00BB70E3"/>
    <w:rsid w:val="00BC0827"/>
    <w:rsid w:val="00BC0B4A"/>
    <w:rsid w:val="00BC15CA"/>
    <w:rsid w:val="00BC1B3F"/>
    <w:rsid w:val="00BC31B1"/>
    <w:rsid w:val="00BC7EC8"/>
    <w:rsid w:val="00BD20BA"/>
    <w:rsid w:val="00BD38BB"/>
    <w:rsid w:val="00BD716F"/>
    <w:rsid w:val="00BE439E"/>
    <w:rsid w:val="00BF07C1"/>
    <w:rsid w:val="00BF351B"/>
    <w:rsid w:val="00BF3A77"/>
    <w:rsid w:val="00BF4FCA"/>
    <w:rsid w:val="00BF5A1A"/>
    <w:rsid w:val="00BF5B1F"/>
    <w:rsid w:val="00BF769F"/>
    <w:rsid w:val="00C01CBE"/>
    <w:rsid w:val="00C0776E"/>
    <w:rsid w:val="00C10EF7"/>
    <w:rsid w:val="00C12ACC"/>
    <w:rsid w:val="00C13D00"/>
    <w:rsid w:val="00C14B89"/>
    <w:rsid w:val="00C15819"/>
    <w:rsid w:val="00C15AB3"/>
    <w:rsid w:val="00C2141E"/>
    <w:rsid w:val="00C22A1C"/>
    <w:rsid w:val="00C25574"/>
    <w:rsid w:val="00C27382"/>
    <w:rsid w:val="00C27589"/>
    <w:rsid w:val="00C2788F"/>
    <w:rsid w:val="00C300AD"/>
    <w:rsid w:val="00C305DA"/>
    <w:rsid w:val="00C34C09"/>
    <w:rsid w:val="00C41A33"/>
    <w:rsid w:val="00C42736"/>
    <w:rsid w:val="00C448BA"/>
    <w:rsid w:val="00C45FCC"/>
    <w:rsid w:val="00C47ED7"/>
    <w:rsid w:val="00C51566"/>
    <w:rsid w:val="00C53535"/>
    <w:rsid w:val="00C5353F"/>
    <w:rsid w:val="00C5372C"/>
    <w:rsid w:val="00C54DF7"/>
    <w:rsid w:val="00C60976"/>
    <w:rsid w:val="00C62E9D"/>
    <w:rsid w:val="00C6641E"/>
    <w:rsid w:val="00C67485"/>
    <w:rsid w:val="00C674CC"/>
    <w:rsid w:val="00C67F79"/>
    <w:rsid w:val="00C738AA"/>
    <w:rsid w:val="00C77B41"/>
    <w:rsid w:val="00C83E64"/>
    <w:rsid w:val="00C8565F"/>
    <w:rsid w:val="00C879CD"/>
    <w:rsid w:val="00C87A03"/>
    <w:rsid w:val="00C9132A"/>
    <w:rsid w:val="00C932DE"/>
    <w:rsid w:val="00C93CD5"/>
    <w:rsid w:val="00C951E7"/>
    <w:rsid w:val="00C96B5D"/>
    <w:rsid w:val="00CA0216"/>
    <w:rsid w:val="00CA1005"/>
    <w:rsid w:val="00CA16DC"/>
    <w:rsid w:val="00CA18CB"/>
    <w:rsid w:val="00CA215C"/>
    <w:rsid w:val="00CA2873"/>
    <w:rsid w:val="00CA4683"/>
    <w:rsid w:val="00CA4968"/>
    <w:rsid w:val="00CA6601"/>
    <w:rsid w:val="00CB155D"/>
    <w:rsid w:val="00CB34B2"/>
    <w:rsid w:val="00CB35ED"/>
    <w:rsid w:val="00CC0409"/>
    <w:rsid w:val="00CD1B09"/>
    <w:rsid w:val="00CD1B62"/>
    <w:rsid w:val="00CD7EDD"/>
    <w:rsid w:val="00CE119B"/>
    <w:rsid w:val="00CE2824"/>
    <w:rsid w:val="00CE298E"/>
    <w:rsid w:val="00CE3513"/>
    <w:rsid w:val="00CE50E1"/>
    <w:rsid w:val="00CE6DAB"/>
    <w:rsid w:val="00CF5409"/>
    <w:rsid w:val="00D02F0A"/>
    <w:rsid w:val="00D0719E"/>
    <w:rsid w:val="00D07B95"/>
    <w:rsid w:val="00D10385"/>
    <w:rsid w:val="00D12032"/>
    <w:rsid w:val="00D16277"/>
    <w:rsid w:val="00D16794"/>
    <w:rsid w:val="00D216B3"/>
    <w:rsid w:val="00D2245F"/>
    <w:rsid w:val="00D25E75"/>
    <w:rsid w:val="00D25FD3"/>
    <w:rsid w:val="00D26E47"/>
    <w:rsid w:val="00D317F6"/>
    <w:rsid w:val="00D3516C"/>
    <w:rsid w:val="00D357C3"/>
    <w:rsid w:val="00D365D0"/>
    <w:rsid w:val="00D3722C"/>
    <w:rsid w:val="00D37E52"/>
    <w:rsid w:val="00D43AFF"/>
    <w:rsid w:val="00D43C7B"/>
    <w:rsid w:val="00D44A60"/>
    <w:rsid w:val="00D44C25"/>
    <w:rsid w:val="00D46768"/>
    <w:rsid w:val="00D54666"/>
    <w:rsid w:val="00D55D86"/>
    <w:rsid w:val="00D5614B"/>
    <w:rsid w:val="00D60039"/>
    <w:rsid w:val="00D605AC"/>
    <w:rsid w:val="00D66849"/>
    <w:rsid w:val="00D70A44"/>
    <w:rsid w:val="00D73115"/>
    <w:rsid w:val="00D7376D"/>
    <w:rsid w:val="00D76785"/>
    <w:rsid w:val="00D81E8A"/>
    <w:rsid w:val="00D90863"/>
    <w:rsid w:val="00D91742"/>
    <w:rsid w:val="00D91BF1"/>
    <w:rsid w:val="00D925C3"/>
    <w:rsid w:val="00D93C8E"/>
    <w:rsid w:val="00DA0935"/>
    <w:rsid w:val="00DA0E55"/>
    <w:rsid w:val="00DA2863"/>
    <w:rsid w:val="00DA4E3F"/>
    <w:rsid w:val="00DA5660"/>
    <w:rsid w:val="00DA6417"/>
    <w:rsid w:val="00DA768E"/>
    <w:rsid w:val="00DB2EE7"/>
    <w:rsid w:val="00DB37EA"/>
    <w:rsid w:val="00DB37F5"/>
    <w:rsid w:val="00DB64A2"/>
    <w:rsid w:val="00DB7EBD"/>
    <w:rsid w:val="00DC68FD"/>
    <w:rsid w:val="00DD299A"/>
    <w:rsid w:val="00DE1302"/>
    <w:rsid w:val="00DE18C7"/>
    <w:rsid w:val="00DE2FB1"/>
    <w:rsid w:val="00DE3649"/>
    <w:rsid w:val="00DE39D1"/>
    <w:rsid w:val="00DE4A8A"/>
    <w:rsid w:val="00DE6E9E"/>
    <w:rsid w:val="00DF364D"/>
    <w:rsid w:val="00DF5170"/>
    <w:rsid w:val="00E02ADA"/>
    <w:rsid w:val="00E033BF"/>
    <w:rsid w:val="00E03695"/>
    <w:rsid w:val="00E05B71"/>
    <w:rsid w:val="00E0706E"/>
    <w:rsid w:val="00E1248A"/>
    <w:rsid w:val="00E13EB6"/>
    <w:rsid w:val="00E140A1"/>
    <w:rsid w:val="00E15324"/>
    <w:rsid w:val="00E17756"/>
    <w:rsid w:val="00E20A1D"/>
    <w:rsid w:val="00E22C42"/>
    <w:rsid w:val="00E24401"/>
    <w:rsid w:val="00E25B92"/>
    <w:rsid w:val="00E27237"/>
    <w:rsid w:val="00E273C7"/>
    <w:rsid w:val="00E2776F"/>
    <w:rsid w:val="00E310A2"/>
    <w:rsid w:val="00E33301"/>
    <w:rsid w:val="00E33882"/>
    <w:rsid w:val="00E4115C"/>
    <w:rsid w:val="00E41A64"/>
    <w:rsid w:val="00E44865"/>
    <w:rsid w:val="00E47788"/>
    <w:rsid w:val="00E55D08"/>
    <w:rsid w:val="00E578FA"/>
    <w:rsid w:val="00E61118"/>
    <w:rsid w:val="00E6393C"/>
    <w:rsid w:val="00E66B43"/>
    <w:rsid w:val="00E718F3"/>
    <w:rsid w:val="00E71F82"/>
    <w:rsid w:val="00E72448"/>
    <w:rsid w:val="00E729E6"/>
    <w:rsid w:val="00E75171"/>
    <w:rsid w:val="00E764A8"/>
    <w:rsid w:val="00E76F68"/>
    <w:rsid w:val="00E76FC7"/>
    <w:rsid w:val="00E77035"/>
    <w:rsid w:val="00E827D5"/>
    <w:rsid w:val="00E928A3"/>
    <w:rsid w:val="00E95213"/>
    <w:rsid w:val="00EA21CD"/>
    <w:rsid w:val="00EA4687"/>
    <w:rsid w:val="00EA4E69"/>
    <w:rsid w:val="00EA5A4E"/>
    <w:rsid w:val="00EB0645"/>
    <w:rsid w:val="00EB0C4F"/>
    <w:rsid w:val="00EB5998"/>
    <w:rsid w:val="00EB7857"/>
    <w:rsid w:val="00EC083D"/>
    <w:rsid w:val="00EC194D"/>
    <w:rsid w:val="00EC750D"/>
    <w:rsid w:val="00EC790F"/>
    <w:rsid w:val="00ED1316"/>
    <w:rsid w:val="00ED1652"/>
    <w:rsid w:val="00ED2B36"/>
    <w:rsid w:val="00ED5973"/>
    <w:rsid w:val="00ED6210"/>
    <w:rsid w:val="00ED6985"/>
    <w:rsid w:val="00ED726C"/>
    <w:rsid w:val="00EE4609"/>
    <w:rsid w:val="00EE5B70"/>
    <w:rsid w:val="00EF04BB"/>
    <w:rsid w:val="00EF1314"/>
    <w:rsid w:val="00EF207F"/>
    <w:rsid w:val="00EF5262"/>
    <w:rsid w:val="00EF61A1"/>
    <w:rsid w:val="00F04C1A"/>
    <w:rsid w:val="00F07EAF"/>
    <w:rsid w:val="00F20EA9"/>
    <w:rsid w:val="00F23365"/>
    <w:rsid w:val="00F266F0"/>
    <w:rsid w:val="00F31354"/>
    <w:rsid w:val="00F32A00"/>
    <w:rsid w:val="00F3375A"/>
    <w:rsid w:val="00F33B72"/>
    <w:rsid w:val="00F3570C"/>
    <w:rsid w:val="00F35F45"/>
    <w:rsid w:val="00F401ED"/>
    <w:rsid w:val="00F40272"/>
    <w:rsid w:val="00F42E04"/>
    <w:rsid w:val="00F447D6"/>
    <w:rsid w:val="00F44932"/>
    <w:rsid w:val="00F44A78"/>
    <w:rsid w:val="00F45260"/>
    <w:rsid w:val="00F469C4"/>
    <w:rsid w:val="00F4714E"/>
    <w:rsid w:val="00F474F6"/>
    <w:rsid w:val="00F50E0D"/>
    <w:rsid w:val="00F53BBF"/>
    <w:rsid w:val="00F54463"/>
    <w:rsid w:val="00F54BD3"/>
    <w:rsid w:val="00F556D1"/>
    <w:rsid w:val="00F5696A"/>
    <w:rsid w:val="00F56DD8"/>
    <w:rsid w:val="00F60E25"/>
    <w:rsid w:val="00F65C96"/>
    <w:rsid w:val="00F66960"/>
    <w:rsid w:val="00F7030E"/>
    <w:rsid w:val="00F71E9A"/>
    <w:rsid w:val="00F72336"/>
    <w:rsid w:val="00F72F9B"/>
    <w:rsid w:val="00F7524B"/>
    <w:rsid w:val="00F761D5"/>
    <w:rsid w:val="00F800D9"/>
    <w:rsid w:val="00F80EA0"/>
    <w:rsid w:val="00F81B79"/>
    <w:rsid w:val="00F8256C"/>
    <w:rsid w:val="00F83EB4"/>
    <w:rsid w:val="00F848C3"/>
    <w:rsid w:val="00F8591C"/>
    <w:rsid w:val="00F86B45"/>
    <w:rsid w:val="00F9006C"/>
    <w:rsid w:val="00F91AE0"/>
    <w:rsid w:val="00F929CB"/>
    <w:rsid w:val="00F94446"/>
    <w:rsid w:val="00F94CC8"/>
    <w:rsid w:val="00F950F2"/>
    <w:rsid w:val="00F95BA4"/>
    <w:rsid w:val="00FA0006"/>
    <w:rsid w:val="00FA2398"/>
    <w:rsid w:val="00FA318F"/>
    <w:rsid w:val="00FA6851"/>
    <w:rsid w:val="00FA6A73"/>
    <w:rsid w:val="00FA7FCE"/>
    <w:rsid w:val="00FB2419"/>
    <w:rsid w:val="00FB3B59"/>
    <w:rsid w:val="00FB4CE6"/>
    <w:rsid w:val="00FC6B9D"/>
    <w:rsid w:val="00FD032E"/>
    <w:rsid w:val="00FD3548"/>
    <w:rsid w:val="00FD4065"/>
    <w:rsid w:val="00FD50E9"/>
    <w:rsid w:val="00FE07B7"/>
    <w:rsid w:val="00FE14D1"/>
    <w:rsid w:val="00FE3C65"/>
    <w:rsid w:val="00FF2DF2"/>
    <w:rsid w:val="00FF4097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691AB9"/>
  <w15:docId w15:val="{BADD7B35-CD65-46E9-BD85-B087F738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="Calibri" w:hAnsi="Trebuchet MS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06D4"/>
    <w:pPr>
      <w:widowControl w:val="0"/>
      <w:spacing w:before="60"/>
      <w:jc w:val="both"/>
    </w:pPr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7C1EBB"/>
    <w:pPr>
      <w:keepNext/>
      <w:widowControl/>
      <w:spacing w:before="0"/>
      <w:outlineLvl w:val="0"/>
    </w:pPr>
    <w:rPr>
      <w:rFonts w:ascii="Arial" w:hAnsi="Arial"/>
      <w:b/>
      <w:bCs/>
      <w:sz w:val="20"/>
      <w:szCs w:val="24"/>
      <w:lang w:val="x-none"/>
    </w:rPr>
  </w:style>
  <w:style w:type="paragraph" w:styleId="2">
    <w:name w:val="heading 2"/>
    <w:basedOn w:val="a"/>
    <w:next w:val="a"/>
    <w:link w:val="20"/>
    <w:qFormat/>
    <w:rsid w:val="00886383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8D227C"/>
    <w:pPr>
      <w:keepNext/>
      <w:keepLines/>
      <w:widowControl/>
      <w:spacing w:before="200" w:line="276" w:lineRule="auto"/>
      <w:jc w:val="left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1B2AED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1B2AED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1B2AED"/>
    <w:pPr>
      <w:widowControl/>
      <w:spacing w:before="240" w:after="60"/>
      <w:jc w:val="left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qFormat/>
    <w:rsid w:val="007C1EBB"/>
    <w:pPr>
      <w:widowControl/>
      <w:spacing w:before="240" w:after="60"/>
      <w:jc w:val="left"/>
      <w:outlineLvl w:val="6"/>
    </w:pPr>
    <w:rPr>
      <w:szCs w:val="24"/>
      <w:lang w:val="x-none"/>
    </w:rPr>
  </w:style>
  <w:style w:type="paragraph" w:styleId="8">
    <w:name w:val="heading 8"/>
    <w:basedOn w:val="a"/>
    <w:next w:val="a"/>
    <w:link w:val="80"/>
    <w:qFormat/>
    <w:rsid w:val="001B2AED"/>
    <w:pPr>
      <w:widowControl/>
      <w:spacing w:before="240" w:after="60"/>
      <w:jc w:val="left"/>
      <w:outlineLvl w:val="7"/>
    </w:pPr>
    <w:rPr>
      <w:i/>
      <w:i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C1EBB"/>
    <w:rPr>
      <w:rFonts w:ascii="Arial" w:eastAsia="Times New Roman" w:hAnsi="Arial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link w:val="2"/>
    <w:rsid w:val="00886383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rsid w:val="001B2AED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1B2AED"/>
    <w:rPr>
      <w:rFonts w:ascii="Times New Roman" w:eastAsia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1B2AED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70">
    <w:name w:val="Заголовок 7 Знак"/>
    <w:link w:val="7"/>
    <w:rsid w:val="007C1EB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1B2AED"/>
    <w:rPr>
      <w:rFonts w:ascii="Times New Roman" w:eastAsia="Times New Roman" w:hAnsi="Times New Roman"/>
      <w:i/>
      <w:iCs/>
      <w:sz w:val="24"/>
      <w:szCs w:val="24"/>
    </w:rPr>
  </w:style>
  <w:style w:type="paragraph" w:customStyle="1" w:styleId="a3">
    <w:name w:val="Заголовок приложения"/>
    <w:basedOn w:val="a"/>
    <w:next w:val="a"/>
    <w:rsid w:val="007C1EBB"/>
    <w:pPr>
      <w:jc w:val="center"/>
    </w:pPr>
    <w:rPr>
      <w:b/>
      <w:sz w:val="28"/>
    </w:rPr>
  </w:style>
  <w:style w:type="paragraph" w:styleId="a4">
    <w:name w:val="Body Text"/>
    <w:basedOn w:val="a"/>
    <w:link w:val="11"/>
    <w:rsid w:val="007C1EBB"/>
    <w:pPr>
      <w:widowControl/>
      <w:spacing w:before="0"/>
      <w:jc w:val="left"/>
    </w:pPr>
    <w:rPr>
      <w:b/>
      <w:lang w:val="x-none"/>
    </w:rPr>
  </w:style>
  <w:style w:type="character" w:customStyle="1" w:styleId="11">
    <w:name w:val="Основной текст Знак1"/>
    <w:link w:val="a4"/>
    <w:rsid w:val="007C1EB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Основной текст Знак"/>
    <w:uiPriority w:val="99"/>
    <w:semiHidden/>
    <w:rsid w:val="007C1E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ody Text Indent"/>
    <w:basedOn w:val="a"/>
    <w:link w:val="a7"/>
    <w:rsid w:val="007C1EBB"/>
    <w:pPr>
      <w:widowControl/>
      <w:spacing w:before="0"/>
      <w:ind w:firstLine="720"/>
    </w:pPr>
    <w:rPr>
      <w:lang w:val="x-none"/>
    </w:rPr>
  </w:style>
  <w:style w:type="character" w:customStyle="1" w:styleId="a7">
    <w:name w:val="Основной текст с отступом Знак"/>
    <w:link w:val="a6"/>
    <w:rsid w:val="007C1E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8">
    <w:name w:val="Îñíîâí"/>
    <w:basedOn w:val="a"/>
    <w:rsid w:val="007C1EBB"/>
    <w:pPr>
      <w:spacing w:before="0"/>
    </w:pPr>
    <w:rPr>
      <w:rFonts w:ascii="Arial" w:hAnsi="Arial" w:cs="Arial"/>
      <w:sz w:val="22"/>
    </w:rPr>
  </w:style>
  <w:style w:type="paragraph" w:styleId="a9">
    <w:name w:val="Title"/>
    <w:basedOn w:val="a"/>
    <w:link w:val="aa"/>
    <w:qFormat/>
    <w:rsid w:val="007C1EBB"/>
    <w:pPr>
      <w:widowControl/>
      <w:spacing w:before="0"/>
      <w:jc w:val="center"/>
    </w:pPr>
    <w:rPr>
      <w:rFonts w:ascii="Arial" w:hAnsi="Arial"/>
      <w:sz w:val="28"/>
      <w:lang w:val="x-none"/>
    </w:rPr>
  </w:style>
  <w:style w:type="character" w:customStyle="1" w:styleId="aa">
    <w:name w:val="Заголовок Знак"/>
    <w:link w:val="a9"/>
    <w:rsid w:val="007C1EBB"/>
    <w:rPr>
      <w:rFonts w:ascii="Arial" w:eastAsia="Times New Roman" w:hAnsi="Arial" w:cs="Arial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7C1EBB"/>
    <w:pPr>
      <w:spacing w:before="120" w:after="120"/>
      <w:ind w:firstLine="851"/>
    </w:pPr>
  </w:style>
  <w:style w:type="paragraph" w:customStyle="1" w:styleId="j0e">
    <w:name w:val="j0eбычный"/>
    <w:rsid w:val="007C1EBB"/>
    <w:pPr>
      <w:widowControl w:val="0"/>
    </w:pPr>
    <w:rPr>
      <w:rFonts w:ascii="Times New Roman" w:eastAsia="Times New Roman" w:hAnsi="Times New Roman"/>
      <w:snapToGrid w:val="0"/>
    </w:rPr>
  </w:style>
  <w:style w:type="paragraph" w:styleId="ab">
    <w:name w:val="header"/>
    <w:basedOn w:val="a"/>
    <w:link w:val="ac"/>
    <w:rsid w:val="007C1E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c">
    <w:name w:val="Верхний колонтитул Знак"/>
    <w:link w:val="ab"/>
    <w:rsid w:val="007C1EB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d">
    <w:name w:val="footer"/>
    <w:basedOn w:val="a"/>
    <w:link w:val="ae"/>
    <w:uiPriority w:val="99"/>
    <w:rsid w:val="007C1EBB"/>
    <w:pPr>
      <w:tabs>
        <w:tab w:val="center" w:pos="4677"/>
        <w:tab w:val="right" w:pos="9355"/>
      </w:tabs>
    </w:pPr>
    <w:rPr>
      <w:lang w:val="x-none"/>
    </w:rPr>
  </w:style>
  <w:style w:type="character" w:customStyle="1" w:styleId="ae">
    <w:name w:val="Нижний колонтитул Знак"/>
    <w:link w:val="ad"/>
    <w:uiPriority w:val="99"/>
    <w:rsid w:val="007C1EB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">
    <w:name w:val="page number"/>
    <w:basedOn w:val="a0"/>
    <w:rsid w:val="007C1EBB"/>
  </w:style>
  <w:style w:type="character" w:customStyle="1" w:styleId="iiianoaieou">
    <w:name w:val="iiia? no?aieou"/>
    <w:basedOn w:val="a0"/>
    <w:rsid w:val="007C1EBB"/>
  </w:style>
  <w:style w:type="paragraph" w:styleId="22">
    <w:name w:val="Body Text Indent 2"/>
    <w:basedOn w:val="a"/>
    <w:link w:val="23"/>
    <w:rsid w:val="007C1EBB"/>
    <w:pPr>
      <w:spacing w:after="120" w:line="480" w:lineRule="auto"/>
      <w:ind w:left="283"/>
    </w:pPr>
    <w:rPr>
      <w:lang w:val="x-none"/>
    </w:rPr>
  </w:style>
  <w:style w:type="character" w:customStyle="1" w:styleId="23">
    <w:name w:val="Основной текст с отступом 2 Знак"/>
    <w:link w:val="22"/>
    <w:rsid w:val="007C1EB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0">
    <w:name w:val="Hyperlink"/>
    <w:uiPriority w:val="99"/>
    <w:rsid w:val="007C1EBB"/>
    <w:rPr>
      <w:color w:val="0000FF"/>
      <w:u w:val="single"/>
    </w:rPr>
  </w:style>
  <w:style w:type="character" w:styleId="af1">
    <w:name w:val="Strong"/>
    <w:qFormat/>
    <w:rsid w:val="007C1EBB"/>
    <w:rPr>
      <w:b/>
      <w:bCs/>
    </w:rPr>
  </w:style>
  <w:style w:type="paragraph" w:styleId="af2">
    <w:name w:val="List Paragraph"/>
    <w:basedOn w:val="a"/>
    <w:uiPriority w:val="34"/>
    <w:qFormat/>
    <w:rsid w:val="007C1EBB"/>
    <w:pPr>
      <w:widowControl/>
      <w:spacing w:before="0"/>
      <w:ind w:left="720"/>
      <w:jc w:val="left"/>
    </w:pPr>
    <w:rPr>
      <w:rFonts w:ascii="Calibri" w:eastAsia="Calibri" w:hAnsi="Calibri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7C1EBB"/>
    <w:pPr>
      <w:spacing w:before="0"/>
    </w:pPr>
    <w:rPr>
      <w:rFonts w:ascii="Tahoma" w:hAnsi="Tahoma"/>
      <w:sz w:val="16"/>
      <w:szCs w:val="16"/>
      <w:lang w:val="x-none"/>
    </w:rPr>
  </w:style>
  <w:style w:type="character" w:customStyle="1" w:styleId="af4">
    <w:name w:val="Текст выноски Знак"/>
    <w:link w:val="af3"/>
    <w:uiPriority w:val="99"/>
    <w:semiHidden/>
    <w:rsid w:val="007C1EB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2">
    <w:name w:val="Знак1"/>
    <w:basedOn w:val="a"/>
    <w:rsid w:val="001B2AED"/>
    <w:pPr>
      <w:widowControl/>
      <w:spacing w:before="100" w:beforeAutospacing="1" w:after="100" w:afterAutospacing="1"/>
      <w:jc w:val="left"/>
    </w:pPr>
    <w:rPr>
      <w:rFonts w:ascii="Tahoma" w:hAnsi="Tahoma" w:cs="Latha"/>
      <w:sz w:val="20"/>
      <w:lang w:val="en-US" w:eastAsia="en-US"/>
    </w:rPr>
  </w:style>
  <w:style w:type="paragraph" w:styleId="24">
    <w:name w:val="Body Text 2"/>
    <w:basedOn w:val="a"/>
    <w:link w:val="25"/>
    <w:rsid w:val="001B2AED"/>
    <w:pPr>
      <w:spacing w:before="0"/>
      <w:ind w:right="-1"/>
    </w:pPr>
    <w:rPr>
      <w:sz w:val="20"/>
      <w:lang w:val="x-none" w:eastAsia="x-none"/>
    </w:rPr>
  </w:style>
  <w:style w:type="character" w:customStyle="1" w:styleId="25">
    <w:name w:val="Основной текст 2 Знак"/>
    <w:link w:val="24"/>
    <w:rsid w:val="001B2AED"/>
    <w:rPr>
      <w:rFonts w:ascii="Times New Roman" w:eastAsia="Times New Roman" w:hAnsi="Times New Roman"/>
    </w:rPr>
  </w:style>
  <w:style w:type="paragraph" w:styleId="31">
    <w:name w:val="Body Text 3"/>
    <w:basedOn w:val="a"/>
    <w:link w:val="32"/>
    <w:rsid w:val="001B2AED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1B2AED"/>
    <w:rPr>
      <w:rFonts w:ascii="Times New Roman" w:eastAsia="Times New Roman" w:hAnsi="Times New Roman"/>
      <w:sz w:val="16"/>
      <w:szCs w:val="16"/>
    </w:rPr>
  </w:style>
  <w:style w:type="paragraph" w:customStyle="1" w:styleId="13">
    <w:name w:val="Стиль1"/>
    <w:basedOn w:val="a"/>
    <w:rsid w:val="001B2AED"/>
    <w:pPr>
      <w:widowControl/>
      <w:spacing w:before="0"/>
    </w:pPr>
    <w:rPr>
      <w:rFonts w:ascii="Baltica" w:hAnsi="Baltica"/>
    </w:rPr>
  </w:style>
  <w:style w:type="paragraph" w:styleId="HTML">
    <w:name w:val="HTML Preformatted"/>
    <w:basedOn w:val="a"/>
    <w:link w:val="HTML0"/>
    <w:rsid w:val="001B2A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eastAsia="Courier New" w:hAnsi="Courier New"/>
      <w:sz w:val="20"/>
      <w:lang w:val="x-none" w:eastAsia="x-none"/>
    </w:rPr>
  </w:style>
  <w:style w:type="character" w:customStyle="1" w:styleId="HTML0">
    <w:name w:val="Стандартный HTML Знак"/>
    <w:link w:val="HTML"/>
    <w:rsid w:val="001B2AED"/>
    <w:rPr>
      <w:rFonts w:ascii="Courier New" w:eastAsia="Courier New" w:hAnsi="Courier New" w:cs="Courier New"/>
    </w:rPr>
  </w:style>
  <w:style w:type="paragraph" w:customStyle="1" w:styleId="14">
    <w:name w:val="Ñòèëü1"/>
    <w:basedOn w:val="a"/>
    <w:rsid w:val="001B2AED"/>
    <w:pPr>
      <w:widowControl/>
      <w:tabs>
        <w:tab w:val="left" w:pos="709"/>
        <w:tab w:val="left" w:pos="1134"/>
      </w:tabs>
      <w:spacing w:before="120"/>
      <w:ind w:left="709"/>
    </w:pPr>
    <w:rPr>
      <w:rFonts w:ascii="Arial" w:hAnsi="Arial"/>
      <w:sz w:val="18"/>
    </w:rPr>
  </w:style>
  <w:style w:type="paragraph" w:styleId="33">
    <w:name w:val="Body Text Indent 3"/>
    <w:basedOn w:val="a"/>
    <w:link w:val="34"/>
    <w:rsid w:val="001B2AED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4">
    <w:name w:val="Основной текст с отступом 3 Знак"/>
    <w:link w:val="33"/>
    <w:rsid w:val="001B2AED"/>
    <w:rPr>
      <w:rFonts w:ascii="Times New Roman" w:eastAsia="Times New Roman" w:hAnsi="Times New Roman"/>
      <w:sz w:val="16"/>
      <w:szCs w:val="16"/>
    </w:rPr>
  </w:style>
  <w:style w:type="paragraph" w:customStyle="1" w:styleId="15">
    <w:name w:val="Обычный1"/>
    <w:rsid w:val="001B2AED"/>
    <w:pPr>
      <w:suppressAutoHyphens/>
    </w:pPr>
    <w:rPr>
      <w:rFonts w:ascii="Times New Roman" w:eastAsia="Arial" w:hAnsi="Times New Roman"/>
      <w:sz w:val="28"/>
      <w:lang w:eastAsia="ar-SA"/>
    </w:rPr>
  </w:style>
  <w:style w:type="paragraph" w:customStyle="1" w:styleId="a10">
    <w:name w:val="a1"/>
    <w:basedOn w:val="a"/>
    <w:rsid w:val="001B2AED"/>
    <w:pPr>
      <w:keepNext/>
      <w:widowControl/>
      <w:spacing w:after="60"/>
      <w:jc w:val="center"/>
    </w:pPr>
    <w:rPr>
      <w:rFonts w:ascii="Arial" w:hAnsi="Arial" w:cs="Arial"/>
      <w:b/>
      <w:bCs/>
      <w:sz w:val="20"/>
    </w:rPr>
  </w:style>
  <w:style w:type="paragraph" w:customStyle="1" w:styleId="a00">
    <w:name w:val="a0"/>
    <w:basedOn w:val="a"/>
    <w:rsid w:val="001B2AED"/>
    <w:pPr>
      <w:keepNext/>
      <w:widowControl/>
      <w:spacing w:before="0"/>
      <w:jc w:val="left"/>
    </w:pPr>
    <w:rPr>
      <w:rFonts w:ascii="Courier New" w:hAnsi="Courier New" w:cs="Courier New"/>
      <w:sz w:val="18"/>
      <w:szCs w:val="18"/>
    </w:rPr>
  </w:style>
  <w:style w:type="paragraph" w:customStyle="1" w:styleId="a20">
    <w:name w:val="a2"/>
    <w:basedOn w:val="a"/>
    <w:rsid w:val="001B2AED"/>
    <w:pPr>
      <w:keepNext/>
      <w:widowControl/>
      <w:spacing w:after="60"/>
      <w:jc w:val="center"/>
    </w:pPr>
    <w:rPr>
      <w:rFonts w:ascii="Arial" w:hAnsi="Arial" w:cs="Arial"/>
      <w:b/>
      <w:bCs/>
      <w:sz w:val="20"/>
    </w:rPr>
  </w:style>
  <w:style w:type="paragraph" w:customStyle="1" w:styleId="210">
    <w:name w:val="Основной текст с отступом 21"/>
    <w:basedOn w:val="a"/>
    <w:rsid w:val="001B2AED"/>
    <w:pPr>
      <w:widowControl/>
      <w:suppressAutoHyphens/>
      <w:spacing w:before="0"/>
      <w:ind w:firstLine="720"/>
    </w:pPr>
    <w:rPr>
      <w:lang w:eastAsia="ar-SA"/>
    </w:rPr>
  </w:style>
  <w:style w:type="character" w:styleId="af5">
    <w:name w:val="annotation reference"/>
    <w:unhideWhenUsed/>
    <w:rsid w:val="006D5BD2"/>
    <w:rPr>
      <w:sz w:val="16"/>
      <w:szCs w:val="16"/>
    </w:rPr>
  </w:style>
  <w:style w:type="paragraph" w:styleId="af6">
    <w:name w:val="annotation text"/>
    <w:basedOn w:val="a"/>
    <w:link w:val="af7"/>
    <w:uiPriority w:val="99"/>
    <w:semiHidden/>
    <w:unhideWhenUsed/>
    <w:rsid w:val="006D5BD2"/>
    <w:rPr>
      <w:sz w:val="20"/>
      <w:lang w:val="x-none" w:eastAsia="x-none"/>
    </w:rPr>
  </w:style>
  <w:style w:type="character" w:customStyle="1" w:styleId="af7">
    <w:name w:val="Текст примечания Знак"/>
    <w:link w:val="af6"/>
    <w:uiPriority w:val="99"/>
    <w:semiHidden/>
    <w:rsid w:val="006D5BD2"/>
    <w:rPr>
      <w:rFonts w:ascii="Times New Roman" w:eastAsia="Times New Roman" w:hAnsi="Times New Roman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6D5BD2"/>
    <w:rPr>
      <w:b/>
      <w:bCs/>
    </w:rPr>
  </w:style>
  <w:style w:type="character" w:customStyle="1" w:styleId="af9">
    <w:name w:val="Тема примечания Знак"/>
    <w:link w:val="af8"/>
    <w:uiPriority w:val="99"/>
    <w:semiHidden/>
    <w:rsid w:val="006D5BD2"/>
    <w:rPr>
      <w:rFonts w:ascii="Times New Roman" w:eastAsia="Times New Roman" w:hAnsi="Times New Roman"/>
      <w:b/>
      <w:bCs/>
    </w:rPr>
  </w:style>
  <w:style w:type="paragraph" w:customStyle="1" w:styleId="Default">
    <w:name w:val="Default"/>
    <w:rsid w:val="00FF477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table" w:styleId="afa">
    <w:name w:val="Table Grid"/>
    <w:basedOn w:val="a1"/>
    <w:rsid w:val="00DC6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"/>
    <w:rsid w:val="00C13D00"/>
    <w:pPr>
      <w:widowControl/>
      <w:spacing w:before="0" w:after="120"/>
      <w:ind w:left="283"/>
      <w:jc w:val="left"/>
    </w:pPr>
    <w:rPr>
      <w:rFonts w:ascii="Arial" w:eastAsia="Arial" w:hAnsi="Arial"/>
      <w:sz w:val="20"/>
    </w:rPr>
  </w:style>
  <w:style w:type="paragraph" w:styleId="afb">
    <w:name w:val="Revision"/>
    <w:hidden/>
    <w:uiPriority w:val="99"/>
    <w:semiHidden/>
    <w:rsid w:val="001A3DCB"/>
    <w:rPr>
      <w:rFonts w:ascii="Times New Roman" w:eastAsia="Times New Roman" w:hAnsi="Times New Roman"/>
      <w:sz w:val="24"/>
    </w:rPr>
  </w:style>
  <w:style w:type="character" w:customStyle="1" w:styleId="30">
    <w:name w:val="Заголовок 3 Знак"/>
    <w:link w:val="3"/>
    <w:uiPriority w:val="9"/>
    <w:rsid w:val="008D227C"/>
    <w:rPr>
      <w:rFonts w:ascii="Cambria" w:eastAsia="Times New Roman" w:hAnsi="Cambria"/>
      <w:b/>
      <w:bCs/>
      <w:color w:val="4F81BD"/>
      <w:sz w:val="22"/>
      <w:szCs w:val="22"/>
      <w:lang w:eastAsia="en-US"/>
    </w:rPr>
  </w:style>
  <w:style w:type="paragraph" w:styleId="afc">
    <w:name w:val="No Spacing"/>
    <w:uiPriority w:val="1"/>
    <w:qFormat/>
    <w:rsid w:val="00FF4097"/>
    <w:pPr>
      <w:widowControl w:val="0"/>
      <w:jc w:val="both"/>
    </w:pPr>
    <w:rPr>
      <w:rFonts w:ascii="Times New Roman" w:eastAsia="Times New Roman" w:hAnsi="Times New Roman"/>
      <w:sz w:val="24"/>
    </w:rPr>
  </w:style>
  <w:style w:type="table" w:styleId="-1">
    <w:name w:val="Light List Accent 1"/>
    <w:basedOn w:val="a1"/>
    <w:uiPriority w:val="61"/>
    <w:rsid w:val="00B8040A"/>
    <w:rPr>
      <w:rFonts w:ascii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styleId="afd">
    <w:name w:val="Block Text"/>
    <w:basedOn w:val="a"/>
    <w:semiHidden/>
    <w:rsid w:val="00F33B72"/>
    <w:pPr>
      <w:widowControl/>
      <w:autoSpaceDE w:val="0"/>
      <w:autoSpaceDN w:val="0"/>
      <w:adjustRightInd w:val="0"/>
      <w:spacing w:before="0"/>
      <w:ind w:left="709" w:right="-7" w:hanging="709"/>
    </w:pPr>
    <w:rPr>
      <w:rFonts w:ascii="Arial" w:hAnsi="Arial" w:cs="Arial"/>
      <w:sz w:val="22"/>
      <w:szCs w:val="22"/>
      <w:lang w:val="en-GB" w:eastAsia="es-ES"/>
    </w:rPr>
  </w:style>
  <w:style w:type="paragraph" w:styleId="afe">
    <w:name w:val="Normal (Web)"/>
    <w:basedOn w:val="a"/>
    <w:uiPriority w:val="99"/>
    <w:semiHidden/>
    <w:unhideWhenUsed/>
    <w:rsid w:val="00B9692D"/>
    <w:pPr>
      <w:widowControl/>
      <w:spacing w:before="100" w:beforeAutospacing="1" w:after="100" w:afterAutospacing="1"/>
      <w:jc w:val="left"/>
    </w:pPr>
    <w:rPr>
      <w:rFonts w:eastAsiaTheme="minorEastAsia"/>
      <w:szCs w:val="24"/>
    </w:rPr>
  </w:style>
  <w:style w:type="table" w:customStyle="1" w:styleId="16">
    <w:name w:val="Сетка таблицы1"/>
    <w:basedOn w:val="a1"/>
    <w:next w:val="afa"/>
    <w:rsid w:val="002A2E2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a"/>
    <w:rsid w:val="00EF61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i-24.com" TargetMode="External"/><Relationship Id="rId13" Type="http://schemas.openxmlformats.org/officeDocument/2006/relationships/hyperlink" Target="http://www.gpn-card.co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pn-card.com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zayavka_yaroslavl@yaroslavl.gazprom-neft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gpn-card.com" TargetMode="External"/><Relationship Id="rId10" Type="http://schemas.openxmlformats.org/officeDocument/2006/relationships/hyperlink" Target="http://www.gpn-card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opti-24.com" TargetMode="External"/><Relationship Id="rId14" Type="http://schemas.openxmlformats.org/officeDocument/2006/relationships/hyperlink" Target="http://www.gpn-card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DF3C1-6C8E-4F76-AF8E-25000E7E5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11095</Words>
  <Characters>63248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74195</CharactersWithSpaces>
  <SharedDoc>false</SharedDoc>
  <HLinks>
    <vt:vector size="6" baseType="variant">
      <vt:variant>
        <vt:i4>2555936</vt:i4>
      </vt:variant>
      <vt:variant>
        <vt:i4>0</vt:i4>
      </vt:variant>
      <vt:variant>
        <vt:i4>0</vt:i4>
      </vt:variant>
      <vt:variant>
        <vt:i4>5</vt:i4>
      </vt:variant>
      <vt:variant>
        <vt:lpwstr>mailto:zayavka_yaroslavl@yaroslavl.gazprom-neft.ru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Voloshina.EYu</dc:creator>
  <cp:lastModifiedBy>Абдулвалиев Ирик Салихович</cp:lastModifiedBy>
  <cp:revision>2</cp:revision>
  <cp:lastPrinted>2014-08-08T13:41:00Z</cp:lastPrinted>
  <dcterms:created xsi:type="dcterms:W3CDTF">2018-11-30T04:16:00Z</dcterms:created>
  <dcterms:modified xsi:type="dcterms:W3CDTF">2018-11-30T04:16:00Z</dcterms:modified>
</cp:coreProperties>
</file>