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70" w:rsidRPr="00110C70" w:rsidRDefault="00110C70" w:rsidP="00110C70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110C7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предложений (объявление о покупке) № 190558. Открытый запрос предложений на право заключения договора </w:t>
      </w:r>
      <w:proofErr w:type="gramStart"/>
      <w:r w:rsidRPr="00110C7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110C7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110C70" w:rsidRPr="00110C70" w:rsidRDefault="00110C70" w:rsidP="00110C7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110C70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110C70" w:rsidRPr="00110C70" w:rsidRDefault="00110C70" w:rsidP="00110C7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4" w:history="1">
        <w:r w:rsidRPr="00110C70">
          <w:rPr>
            <w:rFonts w:ascii="Arial" w:eastAsia="Times New Roman" w:hAnsi="Arial" w:cs="Arial"/>
            <w:color w:val="1873E5"/>
            <w:sz w:val="15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110C70" w:rsidRPr="00110C70" w:rsidRDefault="00110C70" w:rsidP="00110C7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110C70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26.11.2012 в 09:00 по московскому времени  </w:t>
      </w:r>
      <w:r w:rsidRPr="00110C70">
        <w:rPr>
          <w:rFonts w:ascii="Arial" w:eastAsia="Times New Roman" w:hAnsi="Arial" w:cs="Arial"/>
          <w:color w:val="333333"/>
          <w:sz w:val="15"/>
          <w:lang w:eastAsia="ru-RU"/>
        </w:rPr>
        <w:t>(через 14 суток, 32 минуты и 49 секунд)</w:t>
      </w:r>
      <w:r w:rsidRPr="00110C70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110C70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110C70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10C70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110C70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110C70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10C70" w:rsidRPr="00110C70">
        <w:trPr>
          <w:tblCellSpacing w:w="0" w:type="dxa"/>
        </w:trPr>
        <w:tc>
          <w:tcPr>
            <w:tcW w:w="0" w:type="auto"/>
            <w:hideMark/>
          </w:tcPr>
          <w:p w:rsidR="00110C70" w:rsidRPr="00110C70" w:rsidRDefault="00110C70" w:rsidP="00110C70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110C70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110C70" w:rsidRPr="00110C70" w:rsidRDefault="00110C70" w:rsidP="00110C7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110C70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110C70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110C70" w:rsidRPr="00110C70" w:rsidRDefault="00110C70" w:rsidP="00110C7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110C70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110C70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110C70" w:rsidRPr="00110C70" w:rsidRDefault="00110C70" w:rsidP="00110C7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110C70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110C70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110C70" w:rsidRPr="00110C70" w:rsidRDefault="00110C70" w:rsidP="00110C7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110C70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110C70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110C70" w:rsidRPr="00110C70" w:rsidRDefault="00110C70" w:rsidP="00110C7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history="1">
              <w:r w:rsidRPr="00110C70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110C70" w:rsidRPr="00110C70" w:rsidRDefault="00110C70" w:rsidP="00110C70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10C70" w:rsidRPr="00110C7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10C70" w:rsidRPr="00110C7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110C70" w:rsidRPr="00110C70" w:rsidRDefault="00110C70" w:rsidP="00110C70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110C7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Охрану объектов посредством КТС филиала ОАО «Тюменьэнерго» Урайские ЭС.</w:t>
                  </w:r>
                  <w:r w:rsidRPr="00110C70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>Охрана объектов посредством КТС филиала ОАО «Тюменьэнерго» Урайские ЭС. (Комплексная услуга)</w:t>
                  </w:r>
                </w:p>
              </w:tc>
            </w:tr>
            <w:tr w:rsidR="00110C70" w:rsidRPr="00110C7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7499090 </w:t>
                        </w:r>
                        <w:hyperlink r:id="rId10" w:history="1"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4 </w:t>
                        </w:r>
                        <w:proofErr w:type="spellStart"/>
                        <w:proofErr w:type="gram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143 061,31 руб. (Цена с НДС)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572 245,24 руб. (Цена с НДС)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"https://www.b2b-center.ru/market/view.html?id=190558&amp;switch_price_both_view=1" </w:instrText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110C70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12.11.2012 08:02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26.11.2012 09:00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12.11.2012 08:02,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3" w:history="1"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history="1"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110C70" w:rsidRPr="00110C70" w:rsidRDefault="00110C70" w:rsidP="00110C7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110C70" w:rsidRPr="00110C7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110C70" w:rsidRPr="00110C70" w:rsidRDefault="00110C70" w:rsidP="00110C7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110C70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10C70" w:rsidRPr="00110C7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6" w:tgtFrame="_blank" w:history="1"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10C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04 ЗД </w:t>
                          </w:r>
                          <w:proofErr w:type="spellStart"/>
                          <w:r w:rsidRPr="00110C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КТС.rar</w:t>
                          </w:r>
                          <w:proofErr w:type="spellEnd"/>
                        </w:hyperlink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(3.3 Мб)</w:t>
                        </w:r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7" w:history="1">
                          <w:r w:rsidRPr="00110C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tgtFrame="signature" w:history="1"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history="1"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п.5.2: «Заказчик» производит оплату услуг «Подрядчика» ежемесячно, на основании предоставленных «Подрядчиком», не позднее 5 числа следующего за отчетным месяцем и подписанных «Заказчиком», Актов об оказании услуг, путем перечисления денежных средств на расчетный счет «Подрядчика» до 25 числа месяца, следующего за отчетным. После подписания Заказчиком Актов об оказанных услугах «Подрядчика» обязан в течение пяти дней направить «Заказчику» счет-фактуру, соответствующую требованиям ст.169 НК РФ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Согласно</w:t>
                        </w:r>
                        <w:proofErr w:type="gram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технического задания п.1.4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24.12.2012 09:00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запроса предложений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Дата подведения итогов закупки – не позднее 24.12.2012 г.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10C70" w:rsidRPr="00110C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110C70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10C70" w:rsidRPr="00110C70" w:rsidRDefault="00110C70" w:rsidP="00110C70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tgtFrame="signature" w:history="1">
                          <w:r w:rsidRPr="00110C70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10C70" w:rsidRPr="00110C70" w:rsidRDefault="00110C70" w:rsidP="00110C70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10C70" w:rsidRPr="00110C70" w:rsidRDefault="00110C70" w:rsidP="00110C70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10C70"/>
    <w:rsid w:val="00003565"/>
    <w:rsid w:val="000059B9"/>
    <w:rsid w:val="000122E4"/>
    <w:rsid w:val="0001734A"/>
    <w:rsid w:val="00017DC3"/>
    <w:rsid w:val="000235BA"/>
    <w:rsid w:val="00026CE1"/>
    <w:rsid w:val="00031DB1"/>
    <w:rsid w:val="000333A1"/>
    <w:rsid w:val="000415AB"/>
    <w:rsid w:val="00043BB1"/>
    <w:rsid w:val="000520D1"/>
    <w:rsid w:val="00052B17"/>
    <w:rsid w:val="000631E4"/>
    <w:rsid w:val="00065EEB"/>
    <w:rsid w:val="0007414A"/>
    <w:rsid w:val="00076D28"/>
    <w:rsid w:val="000813AF"/>
    <w:rsid w:val="0008236B"/>
    <w:rsid w:val="000906E7"/>
    <w:rsid w:val="000915E4"/>
    <w:rsid w:val="00092A2D"/>
    <w:rsid w:val="00092FE8"/>
    <w:rsid w:val="000965F5"/>
    <w:rsid w:val="00096720"/>
    <w:rsid w:val="0009699B"/>
    <w:rsid w:val="000A1DBC"/>
    <w:rsid w:val="000A2C11"/>
    <w:rsid w:val="000A40E5"/>
    <w:rsid w:val="000A4160"/>
    <w:rsid w:val="000A4214"/>
    <w:rsid w:val="000B3962"/>
    <w:rsid w:val="000B568C"/>
    <w:rsid w:val="000B7B96"/>
    <w:rsid w:val="000C1362"/>
    <w:rsid w:val="000C2B5D"/>
    <w:rsid w:val="000C3627"/>
    <w:rsid w:val="000C4E93"/>
    <w:rsid w:val="000D46CF"/>
    <w:rsid w:val="000D5810"/>
    <w:rsid w:val="000D6644"/>
    <w:rsid w:val="000E75E3"/>
    <w:rsid w:val="000F129C"/>
    <w:rsid w:val="000F1E66"/>
    <w:rsid w:val="000F2232"/>
    <w:rsid w:val="000F7285"/>
    <w:rsid w:val="00102894"/>
    <w:rsid w:val="00103027"/>
    <w:rsid w:val="00110C70"/>
    <w:rsid w:val="00114046"/>
    <w:rsid w:val="00120D85"/>
    <w:rsid w:val="00127759"/>
    <w:rsid w:val="00136427"/>
    <w:rsid w:val="00141DCA"/>
    <w:rsid w:val="00153B28"/>
    <w:rsid w:val="00155580"/>
    <w:rsid w:val="0016410F"/>
    <w:rsid w:val="00165733"/>
    <w:rsid w:val="001719FC"/>
    <w:rsid w:val="0017202E"/>
    <w:rsid w:val="00180BBD"/>
    <w:rsid w:val="00183F1A"/>
    <w:rsid w:val="001854AF"/>
    <w:rsid w:val="00190F1A"/>
    <w:rsid w:val="00195430"/>
    <w:rsid w:val="001978B5"/>
    <w:rsid w:val="001A3960"/>
    <w:rsid w:val="001A4F24"/>
    <w:rsid w:val="001C1986"/>
    <w:rsid w:val="001C6141"/>
    <w:rsid w:val="001C6645"/>
    <w:rsid w:val="001D1F7C"/>
    <w:rsid w:val="001D334B"/>
    <w:rsid w:val="001E045B"/>
    <w:rsid w:val="001E2647"/>
    <w:rsid w:val="001E28BB"/>
    <w:rsid w:val="001E70FB"/>
    <w:rsid w:val="001F0970"/>
    <w:rsid w:val="001F1D08"/>
    <w:rsid w:val="001F7B4D"/>
    <w:rsid w:val="00203F04"/>
    <w:rsid w:val="00204761"/>
    <w:rsid w:val="00204F6E"/>
    <w:rsid w:val="002109E3"/>
    <w:rsid w:val="00217C7A"/>
    <w:rsid w:val="00220D89"/>
    <w:rsid w:val="00225EFC"/>
    <w:rsid w:val="002320FB"/>
    <w:rsid w:val="00234CFC"/>
    <w:rsid w:val="0023694A"/>
    <w:rsid w:val="002377EC"/>
    <w:rsid w:val="00240CFA"/>
    <w:rsid w:val="002417BF"/>
    <w:rsid w:val="00241FD0"/>
    <w:rsid w:val="00243822"/>
    <w:rsid w:val="00243EF0"/>
    <w:rsid w:val="00246D5A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90D56"/>
    <w:rsid w:val="00297197"/>
    <w:rsid w:val="002A2016"/>
    <w:rsid w:val="002A3DC4"/>
    <w:rsid w:val="002A4F0E"/>
    <w:rsid w:val="002A636C"/>
    <w:rsid w:val="002B0B14"/>
    <w:rsid w:val="002B1EDD"/>
    <w:rsid w:val="002B1F2C"/>
    <w:rsid w:val="002B2495"/>
    <w:rsid w:val="002B4F93"/>
    <w:rsid w:val="002B56ED"/>
    <w:rsid w:val="002B6CEA"/>
    <w:rsid w:val="002B704B"/>
    <w:rsid w:val="002C26F0"/>
    <w:rsid w:val="002C55E9"/>
    <w:rsid w:val="002C69DF"/>
    <w:rsid w:val="002E224F"/>
    <w:rsid w:val="002E265F"/>
    <w:rsid w:val="002E4B25"/>
    <w:rsid w:val="002E6076"/>
    <w:rsid w:val="002E72E3"/>
    <w:rsid w:val="002F4CF9"/>
    <w:rsid w:val="002F52AB"/>
    <w:rsid w:val="002F6F37"/>
    <w:rsid w:val="00304E86"/>
    <w:rsid w:val="00305737"/>
    <w:rsid w:val="0031604D"/>
    <w:rsid w:val="00317CC6"/>
    <w:rsid w:val="00322BBC"/>
    <w:rsid w:val="00335F80"/>
    <w:rsid w:val="003365A1"/>
    <w:rsid w:val="0034088B"/>
    <w:rsid w:val="00340AC1"/>
    <w:rsid w:val="00341A3D"/>
    <w:rsid w:val="00342B0D"/>
    <w:rsid w:val="003613C9"/>
    <w:rsid w:val="00365ACD"/>
    <w:rsid w:val="003742EF"/>
    <w:rsid w:val="0037514E"/>
    <w:rsid w:val="00375526"/>
    <w:rsid w:val="003818E1"/>
    <w:rsid w:val="00382B11"/>
    <w:rsid w:val="003863A6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0EB7"/>
    <w:rsid w:val="003B1055"/>
    <w:rsid w:val="003B1551"/>
    <w:rsid w:val="003B30B3"/>
    <w:rsid w:val="003C2215"/>
    <w:rsid w:val="003C4038"/>
    <w:rsid w:val="003C4C1B"/>
    <w:rsid w:val="003C5371"/>
    <w:rsid w:val="003D09F1"/>
    <w:rsid w:val="003D2A1C"/>
    <w:rsid w:val="003D2DF7"/>
    <w:rsid w:val="003D311F"/>
    <w:rsid w:val="003D33B4"/>
    <w:rsid w:val="003D55BB"/>
    <w:rsid w:val="003D5FE8"/>
    <w:rsid w:val="003E0AF6"/>
    <w:rsid w:val="003E5B1D"/>
    <w:rsid w:val="003F239C"/>
    <w:rsid w:val="003F4988"/>
    <w:rsid w:val="004018EA"/>
    <w:rsid w:val="00403A60"/>
    <w:rsid w:val="004040E3"/>
    <w:rsid w:val="00404D70"/>
    <w:rsid w:val="004064E3"/>
    <w:rsid w:val="004102E2"/>
    <w:rsid w:val="004132D7"/>
    <w:rsid w:val="00413571"/>
    <w:rsid w:val="004144D3"/>
    <w:rsid w:val="00424262"/>
    <w:rsid w:val="00431E3D"/>
    <w:rsid w:val="00433091"/>
    <w:rsid w:val="00436AA8"/>
    <w:rsid w:val="0044080D"/>
    <w:rsid w:val="004449F4"/>
    <w:rsid w:val="004479F7"/>
    <w:rsid w:val="00454B5A"/>
    <w:rsid w:val="00456ED3"/>
    <w:rsid w:val="00460D88"/>
    <w:rsid w:val="004611E9"/>
    <w:rsid w:val="0046596B"/>
    <w:rsid w:val="00466A20"/>
    <w:rsid w:val="00477C1D"/>
    <w:rsid w:val="00480A83"/>
    <w:rsid w:val="00492D25"/>
    <w:rsid w:val="00493E58"/>
    <w:rsid w:val="0049518A"/>
    <w:rsid w:val="00495F06"/>
    <w:rsid w:val="00495FE9"/>
    <w:rsid w:val="004A437A"/>
    <w:rsid w:val="004B1CD0"/>
    <w:rsid w:val="004B2887"/>
    <w:rsid w:val="004B4091"/>
    <w:rsid w:val="004B571F"/>
    <w:rsid w:val="004C1EEA"/>
    <w:rsid w:val="004C3394"/>
    <w:rsid w:val="004E008D"/>
    <w:rsid w:val="004E242C"/>
    <w:rsid w:val="004E2A41"/>
    <w:rsid w:val="004F40C7"/>
    <w:rsid w:val="004F6628"/>
    <w:rsid w:val="00503512"/>
    <w:rsid w:val="005038CF"/>
    <w:rsid w:val="00506621"/>
    <w:rsid w:val="005120EB"/>
    <w:rsid w:val="005257DC"/>
    <w:rsid w:val="00532361"/>
    <w:rsid w:val="00532E6A"/>
    <w:rsid w:val="005373BB"/>
    <w:rsid w:val="00544FEE"/>
    <w:rsid w:val="00546FB1"/>
    <w:rsid w:val="0054736A"/>
    <w:rsid w:val="0055000F"/>
    <w:rsid w:val="0055209D"/>
    <w:rsid w:val="005541A6"/>
    <w:rsid w:val="00555ADB"/>
    <w:rsid w:val="00563029"/>
    <w:rsid w:val="005653C3"/>
    <w:rsid w:val="0056620C"/>
    <w:rsid w:val="00567A2E"/>
    <w:rsid w:val="005735F1"/>
    <w:rsid w:val="00575EEA"/>
    <w:rsid w:val="005803D3"/>
    <w:rsid w:val="00580AB5"/>
    <w:rsid w:val="00596493"/>
    <w:rsid w:val="005A1BB1"/>
    <w:rsid w:val="005A50DB"/>
    <w:rsid w:val="005A76E8"/>
    <w:rsid w:val="005B297B"/>
    <w:rsid w:val="005B3C1F"/>
    <w:rsid w:val="005B51FE"/>
    <w:rsid w:val="005B5929"/>
    <w:rsid w:val="005C0558"/>
    <w:rsid w:val="005C2EDD"/>
    <w:rsid w:val="005D2E5E"/>
    <w:rsid w:val="005D3C1C"/>
    <w:rsid w:val="005D67C5"/>
    <w:rsid w:val="005E1970"/>
    <w:rsid w:val="005E2B9B"/>
    <w:rsid w:val="005E4D06"/>
    <w:rsid w:val="005E7F1A"/>
    <w:rsid w:val="005F1DCD"/>
    <w:rsid w:val="005F4C36"/>
    <w:rsid w:val="005F6931"/>
    <w:rsid w:val="00602ED4"/>
    <w:rsid w:val="00605553"/>
    <w:rsid w:val="006065B3"/>
    <w:rsid w:val="00606DC8"/>
    <w:rsid w:val="006106EA"/>
    <w:rsid w:val="00625717"/>
    <w:rsid w:val="006269AB"/>
    <w:rsid w:val="00633C17"/>
    <w:rsid w:val="0063527F"/>
    <w:rsid w:val="00636769"/>
    <w:rsid w:val="00647CF9"/>
    <w:rsid w:val="00650114"/>
    <w:rsid w:val="0065110E"/>
    <w:rsid w:val="00653309"/>
    <w:rsid w:val="00655525"/>
    <w:rsid w:val="00655B09"/>
    <w:rsid w:val="0066089B"/>
    <w:rsid w:val="00662466"/>
    <w:rsid w:val="0066345B"/>
    <w:rsid w:val="00663D3C"/>
    <w:rsid w:val="00665B00"/>
    <w:rsid w:val="00666B91"/>
    <w:rsid w:val="00667F86"/>
    <w:rsid w:val="006718DD"/>
    <w:rsid w:val="00672001"/>
    <w:rsid w:val="00677D2B"/>
    <w:rsid w:val="00680068"/>
    <w:rsid w:val="00682EBF"/>
    <w:rsid w:val="00684697"/>
    <w:rsid w:val="00692F35"/>
    <w:rsid w:val="00697E36"/>
    <w:rsid w:val="006A09F0"/>
    <w:rsid w:val="006A0F77"/>
    <w:rsid w:val="006A2EEA"/>
    <w:rsid w:val="006A503F"/>
    <w:rsid w:val="006B029B"/>
    <w:rsid w:val="006B263D"/>
    <w:rsid w:val="006B7C29"/>
    <w:rsid w:val="006C084B"/>
    <w:rsid w:val="006C70A8"/>
    <w:rsid w:val="006C79CA"/>
    <w:rsid w:val="006C7E03"/>
    <w:rsid w:val="006D25E7"/>
    <w:rsid w:val="006D50E0"/>
    <w:rsid w:val="006E1FF3"/>
    <w:rsid w:val="006E281C"/>
    <w:rsid w:val="006E2D71"/>
    <w:rsid w:val="006E6B2C"/>
    <w:rsid w:val="006E6D4C"/>
    <w:rsid w:val="006E778C"/>
    <w:rsid w:val="006F2F75"/>
    <w:rsid w:val="006F62B6"/>
    <w:rsid w:val="007011DF"/>
    <w:rsid w:val="007032D0"/>
    <w:rsid w:val="007047C8"/>
    <w:rsid w:val="0071246A"/>
    <w:rsid w:val="00712CFA"/>
    <w:rsid w:val="00717CC5"/>
    <w:rsid w:val="0072289C"/>
    <w:rsid w:val="00742619"/>
    <w:rsid w:val="00743C54"/>
    <w:rsid w:val="00743CA4"/>
    <w:rsid w:val="00746C06"/>
    <w:rsid w:val="00753E9A"/>
    <w:rsid w:val="0075511F"/>
    <w:rsid w:val="00755B44"/>
    <w:rsid w:val="00762350"/>
    <w:rsid w:val="007658E0"/>
    <w:rsid w:val="00770D32"/>
    <w:rsid w:val="00771CCE"/>
    <w:rsid w:val="007725CB"/>
    <w:rsid w:val="007730F4"/>
    <w:rsid w:val="00777EF2"/>
    <w:rsid w:val="00780531"/>
    <w:rsid w:val="00784278"/>
    <w:rsid w:val="00784409"/>
    <w:rsid w:val="007844EF"/>
    <w:rsid w:val="00793421"/>
    <w:rsid w:val="00796743"/>
    <w:rsid w:val="007A03B6"/>
    <w:rsid w:val="007A1191"/>
    <w:rsid w:val="007A5A32"/>
    <w:rsid w:val="007A6986"/>
    <w:rsid w:val="007A6DA4"/>
    <w:rsid w:val="007C3C58"/>
    <w:rsid w:val="007C6901"/>
    <w:rsid w:val="007C7354"/>
    <w:rsid w:val="007D03B8"/>
    <w:rsid w:val="007D0870"/>
    <w:rsid w:val="007D2B56"/>
    <w:rsid w:val="007D54F7"/>
    <w:rsid w:val="007D5811"/>
    <w:rsid w:val="007E0704"/>
    <w:rsid w:val="007E3253"/>
    <w:rsid w:val="007E4246"/>
    <w:rsid w:val="007E4471"/>
    <w:rsid w:val="007E68D8"/>
    <w:rsid w:val="007E74CA"/>
    <w:rsid w:val="007E7D7F"/>
    <w:rsid w:val="007F2C82"/>
    <w:rsid w:val="007F4598"/>
    <w:rsid w:val="007F7CEB"/>
    <w:rsid w:val="0080025A"/>
    <w:rsid w:val="00802768"/>
    <w:rsid w:val="008032D6"/>
    <w:rsid w:val="00811E21"/>
    <w:rsid w:val="00814416"/>
    <w:rsid w:val="0081759D"/>
    <w:rsid w:val="00821B5B"/>
    <w:rsid w:val="00821CB8"/>
    <w:rsid w:val="00824C39"/>
    <w:rsid w:val="0084296E"/>
    <w:rsid w:val="00842BBD"/>
    <w:rsid w:val="008444E3"/>
    <w:rsid w:val="00846AF0"/>
    <w:rsid w:val="008510AC"/>
    <w:rsid w:val="0085180F"/>
    <w:rsid w:val="00852543"/>
    <w:rsid w:val="0085531D"/>
    <w:rsid w:val="008556F0"/>
    <w:rsid w:val="008566F2"/>
    <w:rsid w:val="00863809"/>
    <w:rsid w:val="0087024C"/>
    <w:rsid w:val="00873843"/>
    <w:rsid w:val="00876143"/>
    <w:rsid w:val="00880C80"/>
    <w:rsid w:val="00882D22"/>
    <w:rsid w:val="00885350"/>
    <w:rsid w:val="00893088"/>
    <w:rsid w:val="00895465"/>
    <w:rsid w:val="00895CCC"/>
    <w:rsid w:val="008A0453"/>
    <w:rsid w:val="008A1E50"/>
    <w:rsid w:val="008A7EB8"/>
    <w:rsid w:val="008B3880"/>
    <w:rsid w:val="008B3BE9"/>
    <w:rsid w:val="008B55B7"/>
    <w:rsid w:val="008C09AB"/>
    <w:rsid w:val="008C45C1"/>
    <w:rsid w:val="008D43E5"/>
    <w:rsid w:val="008E7343"/>
    <w:rsid w:val="008F127D"/>
    <w:rsid w:val="008F4474"/>
    <w:rsid w:val="008F6B97"/>
    <w:rsid w:val="00900F62"/>
    <w:rsid w:val="00910A03"/>
    <w:rsid w:val="009143A6"/>
    <w:rsid w:val="009150C6"/>
    <w:rsid w:val="00917E84"/>
    <w:rsid w:val="00937B8A"/>
    <w:rsid w:val="00940581"/>
    <w:rsid w:val="009418E2"/>
    <w:rsid w:val="00944F84"/>
    <w:rsid w:val="00945B46"/>
    <w:rsid w:val="0095410E"/>
    <w:rsid w:val="00960B86"/>
    <w:rsid w:val="009676ED"/>
    <w:rsid w:val="00970C67"/>
    <w:rsid w:val="009774E6"/>
    <w:rsid w:val="00981F08"/>
    <w:rsid w:val="00985D3B"/>
    <w:rsid w:val="00987A5E"/>
    <w:rsid w:val="00991065"/>
    <w:rsid w:val="009919DE"/>
    <w:rsid w:val="00995D1C"/>
    <w:rsid w:val="00995E16"/>
    <w:rsid w:val="009B34C4"/>
    <w:rsid w:val="009B51E3"/>
    <w:rsid w:val="009B6B8A"/>
    <w:rsid w:val="009B71E1"/>
    <w:rsid w:val="009C32FD"/>
    <w:rsid w:val="009C3C78"/>
    <w:rsid w:val="009C535A"/>
    <w:rsid w:val="009D6C5B"/>
    <w:rsid w:val="009E1135"/>
    <w:rsid w:val="009E7E48"/>
    <w:rsid w:val="009F130B"/>
    <w:rsid w:val="009F724E"/>
    <w:rsid w:val="00A00B7F"/>
    <w:rsid w:val="00A00D5B"/>
    <w:rsid w:val="00A01E49"/>
    <w:rsid w:val="00A0229A"/>
    <w:rsid w:val="00A048C0"/>
    <w:rsid w:val="00A119A4"/>
    <w:rsid w:val="00A11F97"/>
    <w:rsid w:val="00A20B81"/>
    <w:rsid w:val="00A23254"/>
    <w:rsid w:val="00A2356A"/>
    <w:rsid w:val="00A25033"/>
    <w:rsid w:val="00A30F32"/>
    <w:rsid w:val="00A312E8"/>
    <w:rsid w:val="00A35025"/>
    <w:rsid w:val="00A4005B"/>
    <w:rsid w:val="00A424AE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4CD8"/>
    <w:rsid w:val="00A66DEB"/>
    <w:rsid w:val="00A73F84"/>
    <w:rsid w:val="00A802BA"/>
    <w:rsid w:val="00A806F3"/>
    <w:rsid w:val="00A8376F"/>
    <w:rsid w:val="00A83BA1"/>
    <w:rsid w:val="00A9013D"/>
    <w:rsid w:val="00A93CC7"/>
    <w:rsid w:val="00A9431D"/>
    <w:rsid w:val="00A96080"/>
    <w:rsid w:val="00A96CC1"/>
    <w:rsid w:val="00A96F50"/>
    <w:rsid w:val="00AA45F6"/>
    <w:rsid w:val="00AA535E"/>
    <w:rsid w:val="00AA766E"/>
    <w:rsid w:val="00AA786E"/>
    <w:rsid w:val="00AB73B2"/>
    <w:rsid w:val="00AC2152"/>
    <w:rsid w:val="00AC30E9"/>
    <w:rsid w:val="00AC35E4"/>
    <w:rsid w:val="00AD0125"/>
    <w:rsid w:val="00AD58EC"/>
    <w:rsid w:val="00AE46D8"/>
    <w:rsid w:val="00AE59EE"/>
    <w:rsid w:val="00AE7B50"/>
    <w:rsid w:val="00B01912"/>
    <w:rsid w:val="00B075D3"/>
    <w:rsid w:val="00B14493"/>
    <w:rsid w:val="00B16CE3"/>
    <w:rsid w:val="00B22517"/>
    <w:rsid w:val="00B22AD3"/>
    <w:rsid w:val="00B27DA8"/>
    <w:rsid w:val="00B30BF3"/>
    <w:rsid w:val="00B31105"/>
    <w:rsid w:val="00B31178"/>
    <w:rsid w:val="00B426EF"/>
    <w:rsid w:val="00B44936"/>
    <w:rsid w:val="00B46B2F"/>
    <w:rsid w:val="00B501B6"/>
    <w:rsid w:val="00B53134"/>
    <w:rsid w:val="00B5380D"/>
    <w:rsid w:val="00B545D6"/>
    <w:rsid w:val="00B54CF6"/>
    <w:rsid w:val="00B56146"/>
    <w:rsid w:val="00B606E5"/>
    <w:rsid w:val="00B620B9"/>
    <w:rsid w:val="00B62697"/>
    <w:rsid w:val="00B64C04"/>
    <w:rsid w:val="00B65B99"/>
    <w:rsid w:val="00B7327F"/>
    <w:rsid w:val="00B74A6F"/>
    <w:rsid w:val="00B7573A"/>
    <w:rsid w:val="00B81FBD"/>
    <w:rsid w:val="00B85802"/>
    <w:rsid w:val="00B86052"/>
    <w:rsid w:val="00B86438"/>
    <w:rsid w:val="00B9280F"/>
    <w:rsid w:val="00B9329F"/>
    <w:rsid w:val="00B96192"/>
    <w:rsid w:val="00B97D8A"/>
    <w:rsid w:val="00BA139D"/>
    <w:rsid w:val="00BA1C76"/>
    <w:rsid w:val="00BA285D"/>
    <w:rsid w:val="00BB4CE9"/>
    <w:rsid w:val="00BC0078"/>
    <w:rsid w:val="00BC2DA4"/>
    <w:rsid w:val="00BC2FC8"/>
    <w:rsid w:val="00BD2B2C"/>
    <w:rsid w:val="00BD3FA0"/>
    <w:rsid w:val="00BD660C"/>
    <w:rsid w:val="00BD794B"/>
    <w:rsid w:val="00BE5299"/>
    <w:rsid w:val="00BF05AC"/>
    <w:rsid w:val="00BF0B39"/>
    <w:rsid w:val="00BF570E"/>
    <w:rsid w:val="00BF668B"/>
    <w:rsid w:val="00C03113"/>
    <w:rsid w:val="00C05CA5"/>
    <w:rsid w:val="00C10BAE"/>
    <w:rsid w:val="00C20C8E"/>
    <w:rsid w:val="00C21550"/>
    <w:rsid w:val="00C21EF6"/>
    <w:rsid w:val="00C23EAF"/>
    <w:rsid w:val="00C25363"/>
    <w:rsid w:val="00C268C1"/>
    <w:rsid w:val="00C33FC9"/>
    <w:rsid w:val="00C377AF"/>
    <w:rsid w:val="00C41E7C"/>
    <w:rsid w:val="00C43E47"/>
    <w:rsid w:val="00C51DDC"/>
    <w:rsid w:val="00C56A7A"/>
    <w:rsid w:val="00C63B0A"/>
    <w:rsid w:val="00C659BA"/>
    <w:rsid w:val="00C66686"/>
    <w:rsid w:val="00C70300"/>
    <w:rsid w:val="00C714B6"/>
    <w:rsid w:val="00C77001"/>
    <w:rsid w:val="00C872D8"/>
    <w:rsid w:val="00C90DD3"/>
    <w:rsid w:val="00C944BF"/>
    <w:rsid w:val="00CA5324"/>
    <w:rsid w:val="00CB10A3"/>
    <w:rsid w:val="00CB1722"/>
    <w:rsid w:val="00CB226F"/>
    <w:rsid w:val="00CB25B9"/>
    <w:rsid w:val="00CC65BA"/>
    <w:rsid w:val="00CC667D"/>
    <w:rsid w:val="00CC771C"/>
    <w:rsid w:val="00CD3531"/>
    <w:rsid w:val="00CD3E7D"/>
    <w:rsid w:val="00CD54FA"/>
    <w:rsid w:val="00CD566F"/>
    <w:rsid w:val="00CE0883"/>
    <w:rsid w:val="00CE37A6"/>
    <w:rsid w:val="00CE580F"/>
    <w:rsid w:val="00CF4DCA"/>
    <w:rsid w:val="00D03C93"/>
    <w:rsid w:val="00D04CAC"/>
    <w:rsid w:val="00D0689E"/>
    <w:rsid w:val="00D06B6D"/>
    <w:rsid w:val="00D07ECD"/>
    <w:rsid w:val="00D140CE"/>
    <w:rsid w:val="00D15981"/>
    <w:rsid w:val="00D171A4"/>
    <w:rsid w:val="00D205A0"/>
    <w:rsid w:val="00D25868"/>
    <w:rsid w:val="00D31968"/>
    <w:rsid w:val="00D3352D"/>
    <w:rsid w:val="00D35FA4"/>
    <w:rsid w:val="00D36512"/>
    <w:rsid w:val="00D516C7"/>
    <w:rsid w:val="00D516F2"/>
    <w:rsid w:val="00D579E0"/>
    <w:rsid w:val="00D80DCF"/>
    <w:rsid w:val="00D85A7A"/>
    <w:rsid w:val="00DA08BD"/>
    <w:rsid w:val="00DA2B1E"/>
    <w:rsid w:val="00DA2CE2"/>
    <w:rsid w:val="00DA70B7"/>
    <w:rsid w:val="00DB2EB1"/>
    <w:rsid w:val="00DB44BD"/>
    <w:rsid w:val="00DC4854"/>
    <w:rsid w:val="00DC5281"/>
    <w:rsid w:val="00DC530C"/>
    <w:rsid w:val="00DC5E6F"/>
    <w:rsid w:val="00DC5EFD"/>
    <w:rsid w:val="00DC6E87"/>
    <w:rsid w:val="00DD0C43"/>
    <w:rsid w:val="00DD1999"/>
    <w:rsid w:val="00DD2EA5"/>
    <w:rsid w:val="00DD326C"/>
    <w:rsid w:val="00DD51D4"/>
    <w:rsid w:val="00DD79E9"/>
    <w:rsid w:val="00DE3A30"/>
    <w:rsid w:val="00DE60F4"/>
    <w:rsid w:val="00DF17AA"/>
    <w:rsid w:val="00DF1C24"/>
    <w:rsid w:val="00E015A9"/>
    <w:rsid w:val="00E02C1F"/>
    <w:rsid w:val="00E13093"/>
    <w:rsid w:val="00E1418F"/>
    <w:rsid w:val="00E144A6"/>
    <w:rsid w:val="00E22967"/>
    <w:rsid w:val="00E23248"/>
    <w:rsid w:val="00E2460B"/>
    <w:rsid w:val="00E325B4"/>
    <w:rsid w:val="00E3296C"/>
    <w:rsid w:val="00E329B4"/>
    <w:rsid w:val="00E32F3A"/>
    <w:rsid w:val="00E371CC"/>
    <w:rsid w:val="00E426AA"/>
    <w:rsid w:val="00E42C0D"/>
    <w:rsid w:val="00E44B20"/>
    <w:rsid w:val="00E44F80"/>
    <w:rsid w:val="00E45CF5"/>
    <w:rsid w:val="00E50E59"/>
    <w:rsid w:val="00E51A0F"/>
    <w:rsid w:val="00E54C1A"/>
    <w:rsid w:val="00E56B5A"/>
    <w:rsid w:val="00E60092"/>
    <w:rsid w:val="00E6721D"/>
    <w:rsid w:val="00E84EF1"/>
    <w:rsid w:val="00E9157E"/>
    <w:rsid w:val="00EA3B03"/>
    <w:rsid w:val="00EB39ED"/>
    <w:rsid w:val="00EB47CD"/>
    <w:rsid w:val="00EB5F28"/>
    <w:rsid w:val="00EB7038"/>
    <w:rsid w:val="00EC0809"/>
    <w:rsid w:val="00EC239C"/>
    <w:rsid w:val="00EC4519"/>
    <w:rsid w:val="00EC6A9A"/>
    <w:rsid w:val="00ED1C2E"/>
    <w:rsid w:val="00ED3555"/>
    <w:rsid w:val="00ED3781"/>
    <w:rsid w:val="00ED4C2E"/>
    <w:rsid w:val="00ED4FFA"/>
    <w:rsid w:val="00ED56E5"/>
    <w:rsid w:val="00EE1C7C"/>
    <w:rsid w:val="00EE75B4"/>
    <w:rsid w:val="00EF257F"/>
    <w:rsid w:val="00EF25EB"/>
    <w:rsid w:val="00F02C45"/>
    <w:rsid w:val="00F05483"/>
    <w:rsid w:val="00F06563"/>
    <w:rsid w:val="00F07BA7"/>
    <w:rsid w:val="00F1144C"/>
    <w:rsid w:val="00F20251"/>
    <w:rsid w:val="00F21512"/>
    <w:rsid w:val="00F21F87"/>
    <w:rsid w:val="00F26C13"/>
    <w:rsid w:val="00F30030"/>
    <w:rsid w:val="00F33404"/>
    <w:rsid w:val="00F33C3F"/>
    <w:rsid w:val="00F34F65"/>
    <w:rsid w:val="00F46444"/>
    <w:rsid w:val="00F5033C"/>
    <w:rsid w:val="00F53963"/>
    <w:rsid w:val="00F57B54"/>
    <w:rsid w:val="00F65074"/>
    <w:rsid w:val="00F7348B"/>
    <w:rsid w:val="00F824ED"/>
    <w:rsid w:val="00F83C07"/>
    <w:rsid w:val="00F86D58"/>
    <w:rsid w:val="00F93810"/>
    <w:rsid w:val="00FA04CA"/>
    <w:rsid w:val="00FA0734"/>
    <w:rsid w:val="00FA1101"/>
    <w:rsid w:val="00FA27AE"/>
    <w:rsid w:val="00FB22C7"/>
    <w:rsid w:val="00FB6941"/>
    <w:rsid w:val="00FC07E9"/>
    <w:rsid w:val="00FC2DC9"/>
    <w:rsid w:val="00FC4C29"/>
    <w:rsid w:val="00FC7609"/>
    <w:rsid w:val="00FE666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10C70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0C70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0C70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110C7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110C7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110C70"/>
  </w:style>
  <w:style w:type="character" w:styleId="a5">
    <w:name w:val="Strong"/>
    <w:basedOn w:val="a0"/>
    <w:uiPriority w:val="22"/>
    <w:qFormat/>
    <w:rsid w:val="00110C70"/>
    <w:rPr>
      <w:b/>
      <w:bCs/>
    </w:rPr>
  </w:style>
  <w:style w:type="character" w:customStyle="1" w:styleId="userlinkmenu">
    <w:name w:val="userlink_menu"/>
    <w:basedOn w:val="a0"/>
    <w:rsid w:val="00110C70"/>
  </w:style>
  <w:style w:type="character" w:customStyle="1" w:styleId="floathint-marker">
    <w:name w:val="floathint-marker"/>
    <w:basedOn w:val="a0"/>
    <w:rsid w:val="00110C70"/>
  </w:style>
  <w:style w:type="paragraph" w:styleId="a6">
    <w:name w:val="Balloon Text"/>
    <w:basedOn w:val="a"/>
    <w:link w:val="a7"/>
    <w:uiPriority w:val="99"/>
    <w:semiHidden/>
    <w:unhideWhenUsed/>
    <w:rsid w:val="00110C7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90558&amp;action=bet_fields" TargetMode="External"/><Relationship Id="rId13" Type="http://schemas.openxmlformats.org/officeDocument/2006/relationships/hyperlink" Target="https://www.b2b-center.ru/firms/view_firm.html?id=102372" TargetMode="External"/><Relationship Id="rId18" Type="http://schemas.openxmlformats.org/officeDocument/2006/relationships/hyperlink" Target="https://www.b2b-center.ru/market/view.html?id=190558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center.ru/market/view.html?id=190558&amp;action=offers" TargetMode="External"/><Relationship Id="rId12" Type="http://schemas.openxmlformats.org/officeDocument/2006/relationships/hyperlink" Target="https://www.b2b-center.ru/popups/send_message.html?action=send&amp;to=121926" TargetMode="External"/><Relationship Id="rId17" Type="http://schemas.openxmlformats.org/officeDocument/2006/relationships/hyperlink" Target="https://www.b2b-center.ru/market/edit.html?id=190558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3612477.rar&amp;title=04+%D0%97%D0%94+%D0%9A%D0%A2%D0%A1.rar" TargetMode="External"/><Relationship Id="rId20" Type="http://schemas.openxmlformats.org/officeDocument/2006/relationships/hyperlink" Target="https://www.b2b-center.ru/market/view.html?id=190558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90558&amp;action=invitations" TargetMode="External"/><Relationship Id="rId11" Type="http://schemas.openxmlformats.org/officeDocument/2006/relationships/hyperlink" Target="https://www.b2b-center.ru/popups/send_message.html?action=send&amp;to=121926" TargetMode="External"/><Relationship Id="rId5" Type="http://schemas.openxmlformats.org/officeDocument/2006/relationships/hyperlink" Target="https://www.b2b-center.ru/market/view.html?id=190558&amp;action=explanation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b2b-center.ru/market/list.html?bookmarks=0&amp;all=0&amp;type=4&amp;cat_id=117499090" TargetMode="External"/><Relationship Id="rId19" Type="http://schemas.openxmlformats.org/officeDocument/2006/relationships/hyperlink" Target="https://www.b2b-center.ru/translation/translation.html" TargetMode="External"/><Relationship Id="rId4" Type="http://schemas.openxmlformats.org/officeDocument/2006/relationships/hyperlink" Target="https://www.b2b-center.ru/personal/my_market.html?type=4&amp;status=0" TargetMode="External"/><Relationship Id="rId9" Type="http://schemas.openxmlformats.org/officeDocument/2006/relationships/hyperlink" Target="https://www.b2b-center.ru/market/view.html?id=190558&amp;action=statistics" TargetMode="External"/><Relationship Id="rId14" Type="http://schemas.openxmlformats.org/officeDocument/2006/relationships/hyperlink" Target="mailto:OkuntsevES%40yec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5358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2012-11-12T04:27:00Z</dcterms:created>
  <dcterms:modified xsi:type="dcterms:W3CDTF">2012-11-12T04:28:00Z</dcterms:modified>
</cp:coreProperties>
</file>