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6" w:type="dxa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"/>
        <w:gridCol w:w="246"/>
        <w:gridCol w:w="1505"/>
        <w:gridCol w:w="1246"/>
        <w:gridCol w:w="2982"/>
        <w:gridCol w:w="3710"/>
        <w:gridCol w:w="54"/>
      </w:tblGrid>
      <w:tr w:rsidR="004E5DC9" w:rsidRPr="004E5DC9" w:rsidTr="004E5DC9">
        <w:trPr>
          <w:gridBefore w:val="1"/>
          <w:wBefore w:w="48" w:type="dxa"/>
          <w:tblCellSpacing w:w="15" w:type="dxa"/>
        </w:trPr>
        <w:tc>
          <w:tcPr>
            <w:tcW w:w="1721" w:type="dxa"/>
            <w:gridSpan w:val="2"/>
            <w:vAlign w:val="center"/>
            <w:hideMark/>
          </w:tcPr>
          <w:p w:rsidR="004E5DC9" w:rsidRPr="004E5DC9" w:rsidRDefault="004E5DC9" w:rsidP="004E5D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E5D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7947" w:type="dxa"/>
            <w:gridSpan w:val="4"/>
            <w:vAlign w:val="center"/>
            <w:hideMark/>
          </w:tcPr>
          <w:p w:rsidR="004E5DC9" w:rsidRPr="004E5DC9" w:rsidRDefault="004E5DC9" w:rsidP="004E5D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31704829839</w:t>
            </w:r>
          </w:p>
        </w:tc>
      </w:tr>
      <w:tr w:rsidR="004E5DC9" w:rsidRPr="004E5DC9" w:rsidTr="004E5DC9">
        <w:trPr>
          <w:gridBefore w:val="1"/>
          <w:wBefore w:w="48" w:type="dxa"/>
          <w:tblCellSpacing w:w="15" w:type="dxa"/>
        </w:trPr>
        <w:tc>
          <w:tcPr>
            <w:tcW w:w="1721" w:type="dxa"/>
            <w:gridSpan w:val="2"/>
            <w:vAlign w:val="center"/>
            <w:hideMark/>
          </w:tcPr>
          <w:p w:rsidR="004E5DC9" w:rsidRPr="004E5DC9" w:rsidRDefault="004E5DC9" w:rsidP="004E5D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E5D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7947" w:type="dxa"/>
            <w:gridSpan w:val="4"/>
            <w:vAlign w:val="center"/>
            <w:hideMark/>
          </w:tcPr>
          <w:p w:rsidR="004E5DC9" w:rsidRPr="004E5DC9" w:rsidRDefault="004E5DC9" w:rsidP="004E5D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цен на право заключения договора на поставку оборудования и материалов для автоматизированной системы учета электроэнергии для филиала АО «</w:t>
            </w:r>
            <w:proofErr w:type="spellStart"/>
            <w:r w:rsidRPr="004E5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E5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  <w:tr w:rsidR="00FB3BBE" w:rsidRPr="00FB3BBE" w:rsidTr="004E5DC9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155"/>
        </w:trPr>
        <w:tc>
          <w:tcPr>
            <w:tcW w:w="9737" w:type="dxa"/>
            <w:gridSpan w:val="6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DC9" w:rsidRDefault="004E5DC9" w:rsidP="004E5D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3BBE" w:rsidRPr="00FB3BBE" w:rsidRDefault="00FB3BBE" w:rsidP="004E5D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3B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Вопрос:</w:t>
            </w:r>
          </w:p>
          <w:p w:rsidR="00FB3BBE" w:rsidRPr="00FB3BBE" w:rsidRDefault="00FB3BBE" w:rsidP="004E5DC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B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Изучив документацию по </w:t>
            </w:r>
            <w:proofErr w:type="gramStart"/>
            <w:r w:rsidRPr="00FB3BBE">
              <w:rPr>
                <w:rFonts w:ascii="Times New Roman" w:hAnsi="Times New Roman"/>
                <w:sz w:val="24"/>
                <w:szCs w:val="24"/>
                <w:lang w:eastAsia="ru-RU"/>
              </w:rPr>
              <w:t>лоту  №</w:t>
            </w:r>
            <w:proofErr w:type="gramEnd"/>
            <w:r w:rsidRPr="00FB3B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31704829839 «Поставка оборудования и материалов для автоматизированной системы учета электроэнергии для филиала АО «</w:t>
            </w:r>
            <w:proofErr w:type="spellStart"/>
            <w:r w:rsidRPr="00FB3BBE">
              <w:rPr>
                <w:rFonts w:ascii="Times New Roman" w:hAnsi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B3BBE">
              <w:rPr>
                <w:rFonts w:ascii="Times New Roman" w:hAnsi="Times New Roman"/>
                <w:sz w:val="24"/>
                <w:szCs w:val="24"/>
                <w:lang w:eastAsia="ru-RU"/>
              </w:rPr>
              <w:t>» - «Тюменские распределительные сети»» просим предоставить ответы на вопросы, возникшие после изучения материалов:</w:t>
            </w:r>
          </w:p>
          <w:p w:rsidR="00FB3BBE" w:rsidRPr="00FB3BBE" w:rsidRDefault="00FB3BBE" w:rsidP="004E5DC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BBE" w:rsidRPr="00FB3BBE" w:rsidTr="004E5DC9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85"/>
        </w:trPr>
        <w:tc>
          <w:tcPr>
            <w:tcW w:w="9737" w:type="dxa"/>
            <w:gridSpan w:val="6"/>
            <w:vMerge/>
            <w:vAlign w:val="center"/>
            <w:hideMark/>
          </w:tcPr>
          <w:p w:rsidR="00FB3BBE" w:rsidRPr="00FB3BBE" w:rsidRDefault="00FB3BBE" w:rsidP="004E5D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BBE" w:rsidRPr="00FB3BBE" w:rsidTr="00BE6676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79"/>
        </w:trPr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BE" w:rsidRPr="00FB3BBE" w:rsidRDefault="00FB3BBE" w:rsidP="004E5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BB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BBE" w:rsidRPr="00FB3BBE" w:rsidRDefault="00FB3BBE" w:rsidP="004E5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BBE">
              <w:rPr>
                <w:rFonts w:ascii="Times New Roman" w:hAnsi="Times New Roman"/>
                <w:sz w:val="24"/>
                <w:szCs w:val="24"/>
                <w:lang w:eastAsia="ru-RU"/>
              </w:rPr>
              <w:t>Код заказчика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BBE" w:rsidRPr="00FB3BBE" w:rsidRDefault="00FB3BBE" w:rsidP="004E5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BB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BBE" w:rsidRPr="00FB3BBE" w:rsidRDefault="00FB3BBE" w:rsidP="004E5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BBE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Необходимые уточнения</w:t>
            </w:r>
          </w:p>
        </w:tc>
      </w:tr>
      <w:tr w:rsidR="00FB3BBE" w:rsidRPr="00FB3BBE" w:rsidTr="004E5DC9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146"/>
        </w:trPr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BE" w:rsidRPr="00FB3BBE" w:rsidRDefault="00FB3BBE" w:rsidP="004E5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BB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BBE" w:rsidRPr="00FB3BBE" w:rsidRDefault="00FB3BBE" w:rsidP="004E5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BBE">
              <w:rPr>
                <w:rFonts w:ascii="Times New Roman" w:hAnsi="Times New Roman"/>
                <w:sz w:val="24"/>
                <w:szCs w:val="24"/>
                <w:lang w:eastAsia="ru-RU"/>
              </w:rPr>
              <w:t>Лот_31704829839/0018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BBE" w:rsidRPr="00FB3BBE" w:rsidRDefault="00FB3BBE" w:rsidP="004E5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BBE">
              <w:rPr>
                <w:rFonts w:ascii="Times New Roman" w:hAnsi="Times New Roman"/>
                <w:sz w:val="24"/>
                <w:szCs w:val="24"/>
                <w:lang w:eastAsia="ru-RU"/>
              </w:rPr>
              <w:t>Монитор линии RML (номинальное питающее напряжение 230В)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BBE" w:rsidRPr="00FB3BBE" w:rsidRDefault="00FB3BBE" w:rsidP="004E5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BBE">
              <w:rPr>
                <w:rFonts w:ascii="Times New Roman" w:hAnsi="Times New Roman"/>
                <w:sz w:val="24"/>
                <w:szCs w:val="24"/>
                <w:lang w:eastAsia="ru-RU"/>
              </w:rPr>
              <w:t>Прошу уточнить маркировку изделия "Монитор линии RML 5" или  "Монитор линии RML 7"</w:t>
            </w:r>
          </w:p>
        </w:tc>
      </w:tr>
      <w:tr w:rsidR="00FB3BBE" w:rsidRPr="00FB3BBE" w:rsidTr="004E5DC9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262"/>
        </w:trPr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BE" w:rsidRPr="00FB3BBE" w:rsidRDefault="00FB3BBE" w:rsidP="004E5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BB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BBE" w:rsidRPr="00FB3BBE" w:rsidRDefault="00FB3BBE" w:rsidP="004E5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BBE">
              <w:rPr>
                <w:rFonts w:ascii="Times New Roman" w:hAnsi="Times New Roman"/>
                <w:sz w:val="24"/>
                <w:szCs w:val="24"/>
                <w:lang w:eastAsia="ru-RU"/>
              </w:rPr>
              <w:t>Лот_31704829839/0022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BBE" w:rsidRPr="00FB3BBE" w:rsidRDefault="00FB3BBE" w:rsidP="004E5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BBE">
              <w:rPr>
                <w:rFonts w:ascii="Times New Roman" w:hAnsi="Times New Roman"/>
                <w:sz w:val="24"/>
                <w:szCs w:val="24"/>
                <w:lang w:eastAsia="ru-RU"/>
              </w:rPr>
              <w:t>Монитор линии RML (номинальное питающее напряжение 230В)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BBE" w:rsidRPr="00FB3BBE" w:rsidRDefault="00FB3BBE" w:rsidP="004E5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BBE">
              <w:rPr>
                <w:rFonts w:ascii="Times New Roman" w:hAnsi="Times New Roman"/>
                <w:sz w:val="24"/>
                <w:szCs w:val="24"/>
                <w:lang w:eastAsia="ru-RU"/>
              </w:rPr>
              <w:t>Прошу уточнить маркировку изделия "Монитор линии RML 5" или  "Монитор линии RML 7"</w:t>
            </w:r>
          </w:p>
        </w:tc>
      </w:tr>
    </w:tbl>
    <w:p w:rsidR="00FB3BBE" w:rsidRDefault="00FB3BBE" w:rsidP="004E5DC9">
      <w:pPr>
        <w:rPr>
          <w:rFonts w:ascii="Times New Roman" w:hAnsi="Times New Roman"/>
          <w:b/>
          <w:sz w:val="24"/>
          <w:szCs w:val="24"/>
        </w:rPr>
      </w:pPr>
    </w:p>
    <w:p w:rsidR="00FB3BBE" w:rsidRDefault="00FB3BBE" w:rsidP="004E5DC9">
      <w:pPr>
        <w:ind w:left="-142"/>
        <w:rPr>
          <w:rFonts w:ascii="Times New Roman" w:hAnsi="Times New Roman"/>
          <w:b/>
          <w:sz w:val="24"/>
          <w:szCs w:val="24"/>
        </w:rPr>
      </w:pPr>
      <w:r w:rsidRPr="00FB3BBE">
        <w:rPr>
          <w:rFonts w:ascii="Times New Roman" w:hAnsi="Times New Roman"/>
          <w:b/>
          <w:sz w:val="24"/>
          <w:szCs w:val="24"/>
        </w:rPr>
        <w:t xml:space="preserve">Ответ: </w:t>
      </w:r>
    </w:p>
    <w:p w:rsidR="00C56A84" w:rsidRDefault="00EA0D39" w:rsidP="00E26FE3">
      <w:pPr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</w:t>
      </w:r>
      <w:r w:rsidR="00E26FE3">
        <w:rPr>
          <w:rFonts w:ascii="Times New Roman" w:hAnsi="Times New Roman"/>
          <w:sz w:val="24"/>
          <w:szCs w:val="24"/>
          <w:lang w:eastAsia="ru-RU"/>
        </w:rPr>
        <w:t>.18,22 Технического задания (Приложение 1 Закупочной документации), указан м</w:t>
      </w:r>
      <w:r w:rsidR="00FB3BBE" w:rsidRPr="00FB3BBE">
        <w:rPr>
          <w:rFonts w:ascii="Times New Roman" w:hAnsi="Times New Roman"/>
          <w:sz w:val="24"/>
          <w:szCs w:val="24"/>
          <w:lang w:eastAsia="ru-RU"/>
        </w:rPr>
        <w:t>онитор линии</w:t>
      </w:r>
      <w:r w:rsidR="00E26F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6FE3" w:rsidRPr="00FB3BBE">
        <w:rPr>
          <w:rFonts w:ascii="Times New Roman" w:hAnsi="Times New Roman"/>
          <w:sz w:val="24"/>
          <w:szCs w:val="24"/>
          <w:lang w:eastAsia="ru-RU"/>
        </w:rPr>
        <w:t>(номинальное питающее напряжение 230В)</w:t>
      </w:r>
      <w:r w:rsidR="00E26FE3">
        <w:rPr>
          <w:rFonts w:ascii="Times New Roman" w:hAnsi="Times New Roman"/>
          <w:sz w:val="24"/>
          <w:szCs w:val="24"/>
          <w:lang w:eastAsia="ru-RU"/>
        </w:rPr>
        <w:t xml:space="preserve">, маркировка данного монитора должна соответствовать маркировке </w:t>
      </w:r>
      <w:r w:rsidR="00FB3BBE" w:rsidRPr="00FB3BBE">
        <w:rPr>
          <w:rFonts w:ascii="Times New Roman" w:hAnsi="Times New Roman"/>
          <w:sz w:val="24"/>
          <w:szCs w:val="24"/>
          <w:lang w:eastAsia="ru-RU"/>
        </w:rPr>
        <w:t xml:space="preserve">RML </w:t>
      </w:r>
      <w:r w:rsidR="00E26FE3">
        <w:rPr>
          <w:rFonts w:ascii="Times New Roman" w:hAnsi="Times New Roman"/>
          <w:sz w:val="24"/>
          <w:szCs w:val="24"/>
          <w:lang w:eastAsia="ru-RU"/>
        </w:rPr>
        <w:t xml:space="preserve">5. </w:t>
      </w:r>
    </w:p>
    <w:p w:rsidR="00C56A84" w:rsidRPr="00C56A84" w:rsidRDefault="00C56A84" w:rsidP="00C56A84">
      <w:pPr>
        <w:rPr>
          <w:rFonts w:ascii="Times New Roman" w:hAnsi="Times New Roman"/>
          <w:sz w:val="24"/>
          <w:szCs w:val="24"/>
          <w:lang w:eastAsia="ru-RU"/>
        </w:rPr>
      </w:pPr>
    </w:p>
    <w:p w:rsidR="00C56A84" w:rsidRPr="00C56A84" w:rsidRDefault="00C56A84" w:rsidP="00C56A84">
      <w:pPr>
        <w:rPr>
          <w:rFonts w:ascii="Times New Roman" w:hAnsi="Times New Roman"/>
          <w:sz w:val="24"/>
          <w:szCs w:val="24"/>
          <w:lang w:eastAsia="ru-RU"/>
        </w:rPr>
      </w:pPr>
    </w:p>
    <w:p w:rsidR="00C56A84" w:rsidRPr="00C56A84" w:rsidRDefault="00C56A84" w:rsidP="00C56A84">
      <w:pPr>
        <w:rPr>
          <w:rFonts w:ascii="Times New Roman" w:hAnsi="Times New Roman"/>
          <w:sz w:val="24"/>
          <w:szCs w:val="24"/>
          <w:lang w:eastAsia="ru-RU"/>
        </w:rPr>
      </w:pPr>
    </w:p>
    <w:p w:rsidR="00C56A84" w:rsidRPr="00C56A84" w:rsidRDefault="00C56A84" w:rsidP="00C56A84">
      <w:pPr>
        <w:rPr>
          <w:rFonts w:ascii="Times New Roman" w:hAnsi="Times New Roman"/>
          <w:sz w:val="24"/>
          <w:szCs w:val="24"/>
          <w:lang w:eastAsia="ru-RU"/>
        </w:rPr>
      </w:pPr>
    </w:p>
    <w:p w:rsidR="00C56A84" w:rsidRPr="00C56A84" w:rsidRDefault="00C56A84" w:rsidP="00C56A84">
      <w:pPr>
        <w:rPr>
          <w:rFonts w:ascii="Times New Roman" w:hAnsi="Times New Roman"/>
          <w:sz w:val="24"/>
          <w:szCs w:val="24"/>
          <w:lang w:eastAsia="ru-RU"/>
        </w:rPr>
      </w:pPr>
    </w:p>
    <w:p w:rsidR="00C56A84" w:rsidRPr="00C56A84" w:rsidRDefault="00C56A84" w:rsidP="00C56A84">
      <w:pPr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C56A84" w:rsidRPr="00C56A84" w:rsidRDefault="00C56A84" w:rsidP="00C56A84">
      <w:pPr>
        <w:rPr>
          <w:rFonts w:ascii="Times New Roman" w:hAnsi="Times New Roman"/>
          <w:sz w:val="24"/>
          <w:szCs w:val="24"/>
          <w:lang w:eastAsia="ru-RU"/>
        </w:rPr>
      </w:pPr>
    </w:p>
    <w:p w:rsidR="00C56A84" w:rsidRPr="00C56A84" w:rsidRDefault="00C56A84" w:rsidP="00C56A84">
      <w:pPr>
        <w:rPr>
          <w:rFonts w:ascii="Times New Roman" w:hAnsi="Times New Roman"/>
          <w:sz w:val="24"/>
          <w:szCs w:val="24"/>
          <w:lang w:eastAsia="ru-RU"/>
        </w:rPr>
      </w:pPr>
    </w:p>
    <w:p w:rsidR="00C56A84" w:rsidRDefault="00C56A84" w:rsidP="00C56A84">
      <w:pPr>
        <w:rPr>
          <w:rFonts w:ascii="Times New Roman" w:hAnsi="Times New Roman"/>
          <w:sz w:val="24"/>
          <w:szCs w:val="24"/>
          <w:lang w:eastAsia="ru-RU"/>
        </w:rPr>
      </w:pPr>
    </w:p>
    <w:p w:rsidR="00FB3BBE" w:rsidRPr="00C56A84" w:rsidRDefault="00C56A84" w:rsidP="00C56A84">
      <w:pPr>
        <w:tabs>
          <w:tab w:val="left" w:pos="3435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sectPr w:rsidR="00FB3BBE" w:rsidRPr="00C56A84" w:rsidSect="004E5DC9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BE"/>
    <w:rsid w:val="004C16B6"/>
    <w:rsid w:val="004E5DC9"/>
    <w:rsid w:val="00BE6676"/>
    <w:rsid w:val="00C56A84"/>
    <w:rsid w:val="00D50AF5"/>
    <w:rsid w:val="00E26FE3"/>
    <w:rsid w:val="00EA0D39"/>
    <w:rsid w:val="00FB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A19C"/>
  <w15:chartTrackingRefBased/>
  <w15:docId w15:val="{B0391856-1C20-499C-8336-0122C499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BB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3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8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6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12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50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031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10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D5DB9-4D61-4D28-A8AA-85B529A8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6</cp:revision>
  <dcterms:created xsi:type="dcterms:W3CDTF">2017-03-07T05:05:00Z</dcterms:created>
  <dcterms:modified xsi:type="dcterms:W3CDTF">2017-03-07T05:30:00Z</dcterms:modified>
</cp:coreProperties>
</file>