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1DAB" w:rsidRPr="00E51DAB" w:rsidRDefault="00E51DAB" w:rsidP="00E51DAB">
      <w:pPr>
        <w:spacing w:after="100" w:afterAutospacing="1" w:line="288" w:lineRule="auto"/>
        <w:outlineLvl w:val="0"/>
        <w:rPr>
          <w:rFonts w:ascii="Arial" w:eastAsia="Times New Roman" w:hAnsi="Arial" w:cs="Arial"/>
          <w:color w:val="333333"/>
          <w:kern w:val="36"/>
          <w:sz w:val="27"/>
          <w:szCs w:val="27"/>
          <w:lang w:eastAsia="ru-RU"/>
        </w:rPr>
      </w:pPr>
      <w:r w:rsidRPr="00E51DAB">
        <w:rPr>
          <w:rFonts w:ascii="Arial" w:eastAsia="Times New Roman" w:hAnsi="Arial" w:cs="Arial"/>
          <w:color w:val="333333"/>
          <w:kern w:val="36"/>
          <w:sz w:val="27"/>
          <w:szCs w:val="27"/>
          <w:lang w:eastAsia="ru-RU"/>
        </w:rPr>
        <w:t>Конкурс (тендер) № 48866 </w:t>
      </w:r>
      <w:r w:rsidRPr="00E51DAB">
        <w:rPr>
          <w:rFonts w:ascii="Arial" w:eastAsia="Times New Roman" w:hAnsi="Arial" w:cs="Arial"/>
          <w:color w:val="A0A0A0"/>
          <w:kern w:val="36"/>
          <w:sz w:val="20"/>
          <w:szCs w:val="20"/>
          <w:lang w:eastAsia="ru-RU"/>
        </w:rPr>
        <w:t>(вскрытие конвертов 11.05.2016 в 13:30)</w:t>
      </w:r>
    </w:p>
    <w:tbl>
      <w:tblPr>
        <w:tblW w:w="5000" w:type="pct"/>
        <w:tblCellSpacing w:w="0" w:type="dxa"/>
        <w:tblCellMar>
          <w:left w:w="0" w:type="dxa"/>
          <w:right w:w="0" w:type="dxa"/>
        </w:tblCellMar>
        <w:tblLook w:val="04A0" w:firstRow="1" w:lastRow="0" w:firstColumn="1" w:lastColumn="0" w:noHBand="0" w:noVBand="1"/>
      </w:tblPr>
      <w:tblGrid>
        <w:gridCol w:w="9355"/>
      </w:tblGrid>
      <w:tr w:rsidR="00E51DAB" w:rsidRPr="00E51DAB" w:rsidTr="00E51DAB">
        <w:trPr>
          <w:tblCellSpacing w:w="0" w:type="dxa"/>
        </w:trPr>
        <w:tc>
          <w:tcPr>
            <w:tcW w:w="0" w:type="auto"/>
            <w:hideMark/>
          </w:tcPr>
          <w:p w:rsidR="00E51DAB" w:rsidRPr="00E51DAB" w:rsidRDefault="00E51DAB" w:rsidP="00E51DAB">
            <w:pPr>
              <w:spacing w:after="0" w:line="240" w:lineRule="auto"/>
              <w:rPr>
                <w:rFonts w:ascii="Arial" w:eastAsia="Times New Roman" w:hAnsi="Arial" w:cs="Arial"/>
                <w:sz w:val="18"/>
                <w:szCs w:val="18"/>
                <w:lang w:eastAsia="ru-RU"/>
              </w:rPr>
            </w:pPr>
            <w:r w:rsidRPr="00E51DAB">
              <w:rPr>
                <w:rFonts w:ascii="Arial" w:eastAsia="Times New Roman" w:hAnsi="Arial" w:cs="Arial"/>
                <w:b/>
                <w:bCs/>
                <w:sz w:val="18"/>
                <w:szCs w:val="18"/>
                <w:lang w:eastAsia="ru-RU"/>
              </w:rPr>
              <w:t>Извещение</w:t>
            </w:r>
          </w:p>
          <w:p w:rsidR="00E51DAB" w:rsidRPr="00E51DAB" w:rsidRDefault="00E51DAB" w:rsidP="00E51DAB">
            <w:pPr>
              <w:shd w:val="clear" w:color="auto" w:fill="D5DADB"/>
              <w:spacing w:after="30" w:line="240" w:lineRule="auto"/>
              <w:rPr>
                <w:rFonts w:ascii="Arial" w:eastAsia="Times New Roman" w:hAnsi="Arial" w:cs="Arial"/>
                <w:color w:val="333333"/>
                <w:sz w:val="18"/>
                <w:szCs w:val="18"/>
                <w:lang w:eastAsia="ru-RU"/>
              </w:rPr>
            </w:pPr>
            <w:hyperlink r:id="rId4" w:history="1">
              <w:r w:rsidRPr="00E51DAB">
                <w:rPr>
                  <w:rFonts w:ascii="Arial" w:eastAsia="Times New Roman" w:hAnsi="Arial" w:cs="Arial"/>
                  <w:color w:val="50565F"/>
                  <w:sz w:val="18"/>
                  <w:szCs w:val="18"/>
                  <w:u w:val="single"/>
                  <w:bdr w:val="none" w:sz="0" w:space="0" w:color="auto" w:frame="1"/>
                  <w:lang w:eastAsia="ru-RU"/>
                </w:rPr>
                <w:t>Лоты</w:t>
              </w:r>
              <w:r w:rsidRPr="00E51DAB">
                <w:rPr>
                  <w:rFonts w:ascii="Arial" w:eastAsia="Times New Roman" w:hAnsi="Arial" w:cs="Arial"/>
                  <w:color w:val="333333"/>
                  <w:sz w:val="18"/>
                  <w:szCs w:val="18"/>
                  <w:u w:val="single"/>
                  <w:bdr w:val="none" w:sz="0" w:space="0" w:color="auto" w:frame="1"/>
                  <w:lang w:eastAsia="ru-RU"/>
                </w:rPr>
                <w:t> - 1</w:t>
              </w:r>
            </w:hyperlink>
          </w:p>
          <w:p w:rsidR="00E51DAB" w:rsidRPr="00E51DAB" w:rsidRDefault="00E51DAB" w:rsidP="00E51DAB">
            <w:pPr>
              <w:shd w:val="clear" w:color="auto" w:fill="D5DADB"/>
              <w:spacing w:after="30" w:line="240" w:lineRule="auto"/>
              <w:rPr>
                <w:rFonts w:ascii="Arial" w:eastAsia="Times New Roman" w:hAnsi="Arial" w:cs="Arial"/>
                <w:color w:val="333333"/>
                <w:sz w:val="18"/>
                <w:szCs w:val="18"/>
                <w:lang w:eastAsia="ru-RU"/>
              </w:rPr>
            </w:pPr>
            <w:hyperlink r:id="rId5" w:history="1">
              <w:r w:rsidRPr="00E51DAB">
                <w:rPr>
                  <w:rFonts w:ascii="Arial" w:eastAsia="Times New Roman" w:hAnsi="Arial" w:cs="Arial"/>
                  <w:color w:val="50565F"/>
                  <w:sz w:val="18"/>
                  <w:szCs w:val="18"/>
                  <w:u w:val="single"/>
                  <w:bdr w:val="none" w:sz="0" w:space="0" w:color="auto" w:frame="1"/>
                  <w:lang w:eastAsia="ru-RU"/>
                </w:rPr>
                <w:t>Разъяснения</w:t>
              </w:r>
              <w:r w:rsidRPr="00E51DAB">
                <w:rPr>
                  <w:rFonts w:ascii="Arial" w:eastAsia="Times New Roman" w:hAnsi="Arial" w:cs="Arial"/>
                  <w:color w:val="333333"/>
                  <w:sz w:val="18"/>
                  <w:szCs w:val="18"/>
                  <w:u w:val="single"/>
                  <w:bdr w:val="none" w:sz="0" w:space="0" w:color="auto" w:frame="1"/>
                  <w:lang w:eastAsia="ru-RU"/>
                </w:rPr>
                <w:t> - 0</w:t>
              </w:r>
            </w:hyperlink>
          </w:p>
          <w:p w:rsidR="00E51DAB" w:rsidRPr="00E51DAB" w:rsidRDefault="00E51DAB" w:rsidP="00E51DAB">
            <w:pPr>
              <w:shd w:val="clear" w:color="auto" w:fill="D5DADB"/>
              <w:spacing w:after="30" w:line="240" w:lineRule="auto"/>
              <w:rPr>
                <w:rFonts w:ascii="Arial" w:eastAsia="Times New Roman" w:hAnsi="Arial" w:cs="Arial"/>
                <w:color w:val="333333"/>
                <w:sz w:val="18"/>
                <w:szCs w:val="18"/>
                <w:lang w:eastAsia="ru-RU"/>
              </w:rPr>
            </w:pPr>
            <w:hyperlink r:id="rId6" w:history="1">
              <w:r w:rsidRPr="00E51DAB">
                <w:rPr>
                  <w:rFonts w:ascii="Arial" w:eastAsia="Times New Roman" w:hAnsi="Arial" w:cs="Arial"/>
                  <w:color w:val="50565F"/>
                  <w:sz w:val="18"/>
                  <w:szCs w:val="18"/>
                  <w:u w:val="single"/>
                  <w:bdr w:val="none" w:sz="0" w:space="0" w:color="auto" w:frame="1"/>
                  <w:lang w:eastAsia="ru-RU"/>
                </w:rPr>
                <w:t>Приглашения к участию</w:t>
              </w:r>
              <w:r w:rsidRPr="00E51DAB">
                <w:rPr>
                  <w:rFonts w:ascii="Arial" w:eastAsia="Times New Roman" w:hAnsi="Arial" w:cs="Arial"/>
                  <w:color w:val="333333"/>
                  <w:sz w:val="18"/>
                  <w:szCs w:val="18"/>
                  <w:u w:val="single"/>
                  <w:bdr w:val="none" w:sz="0" w:space="0" w:color="auto" w:frame="1"/>
                  <w:lang w:eastAsia="ru-RU"/>
                </w:rPr>
                <w:t> - 0</w:t>
              </w:r>
            </w:hyperlink>
          </w:p>
          <w:p w:rsidR="00E51DAB" w:rsidRPr="00E51DAB" w:rsidRDefault="00E51DAB" w:rsidP="00E51DAB">
            <w:pPr>
              <w:shd w:val="clear" w:color="auto" w:fill="D5DADB"/>
              <w:spacing w:after="30" w:line="240" w:lineRule="auto"/>
              <w:rPr>
                <w:rFonts w:ascii="Arial" w:eastAsia="Times New Roman" w:hAnsi="Arial" w:cs="Arial"/>
                <w:color w:val="333333"/>
                <w:sz w:val="18"/>
                <w:szCs w:val="18"/>
                <w:lang w:eastAsia="ru-RU"/>
              </w:rPr>
            </w:pPr>
            <w:hyperlink r:id="rId7" w:history="1">
              <w:r w:rsidRPr="00E51DAB">
                <w:rPr>
                  <w:rFonts w:ascii="Arial" w:eastAsia="Times New Roman" w:hAnsi="Arial" w:cs="Arial"/>
                  <w:color w:val="50565F"/>
                  <w:sz w:val="18"/>
                  <w:szCs w:val="18"/>
                  <w:u w:val="single"/>
                  <w:bdr w:val="none" w:sz="0" w:space="0" w:color="auto" w:frame="1"/>
                  <w:lang w:eastAsia="ru-RU"/>
                </w:rPr>
                <w:t>Претенденты</w:t>
              </w:r>
              <w:r w:rsidRPr="00E51DAB">
                <w:rPr>
                  <w:rFonts w:ascii="Arial" w:eastAsia="Times New Roman" w:hAnsi="Arial" w:cs="Arial"/>
                  <w:color w:val="333333"/>
                  <w:sz w:val="18"/>
                  <w:szCs w:val="18"/>
                  <w:u w:val="single"/>
                  <w:bdr w:val="none" w:sz="0" w:space="0" w:color="auto" w:frame="1"/>
                  <w:lang w:eastAsia="ru-RU"/>
                </w:rPr>
                <w:t> - 0</w:t>
              </w:r>
            </w:hyperlink>
          </w:p>
          <w:p w:rsidR="00E51DAB" w:rsidRPr="00E51DAB" w:rsidRDefault="00E51DAB" w:rsidP="00E51DAB">
            <w:pPr>
              <w:shd w:val="clear" w:color="auto" w:fill="D5DADB"/>
              <w:spacing w:after="30" w:line="240" w:lineRule="auto"/>
              <w:rPr>
                <w:rFonts w:ascii="Arial" w:eastAsia="Times New Roman" w:hAnsi="Arial" w:cs="Arial"/>
                <w:color w:val="333333"/>
                <w:sz w:val="18"/>
                <w:szCs w:val="18"/>
                <w:lang w:eastAsia="ru-RU"/>
              </w:rPr>
            </w:pPr>
            <w:hyperlink r:id="rId8" w:history="1">
              <w:r w:rsidRPr="00E51DAB">
                <w:rPr>
                  <w:rFonts w:ascii="Arial" w:eastAsia="Times New Roman" w:hAnsi="Arial" w:cs="Arial"/>
                  <w:color w:val="50565F"/>
                  <w:sz w:val="18"/>
                  <w:szCs w:val="18"/>
                  <w:u w:val="single"/>
                  <w:bdr w:val="none" w:sz="0" w:space="0" w:color="auto" w:frame="1"/>
                  <w:lang w:eastAsia="ru-RU"/>
                </w:rPr>
                <w:t>Статистика посещений</w:t>
              </w:r>
            </w:hyperlink>
          </w:p>
        </w:tc>
      </w:tr>
    </w:tbl>
    <w:p w:rsidR="00E51DAB" w:rsidRPr="00E51DAB" w:rsidRDefault="00E51DAB" w:rsidP="00E51DAB">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E51DAB" w:rsidRPr="00E51DAB" w:rsidTr="00E51DAB">
        <w:trPr>
          <w:tblCellSpacing w:w="0" w:type="dxa"/>
        </w:trPr>
        <w:tc>
          <w:tcPr>
            <w:tcW w:w="400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E51DAB" w:rsidRPr="00E51DAB">
              <w:trPr>
                <w:tblCellSpacing w:w="7" w:type="dxa"/>
              </w:trPr>
              <w:tc>
                <w:tcPr>
                  <w:tcW w:w="0" w:type="auto"/>
                  <w:shd w:val="clear" w:color="auto" w:fill="C2C9CD"/>
                  <w:tcMar>
                    <w:top w:w="75" w:type="dxa"/>
                    <w:left w:w="75" w:type="dxa"/>
                    <w:bottom w:w="75" w:type="dxa"/>
                    <w:right w:w="75" w:type="dxa"/>
                  </w:tcMar>
                  <w:hideMark/>
                </w:tcPr>
                <w:p w:rsidR="00E51DAB" w:rsidRPr="00E51DAB" w:rsidRDefault="00E51DAB" w:rsidP="00E51DAB">
                  <w:pPr>
                    <w:shd w:val="clear" w:color="auto" w:fill="C2C9CD"/>
                    <w:spacing w:after="0" w:line="288" w:lineRule="auto"/>
                    <w:outlineLvl w:val="2"/>
                    <w:rPr>
                      <w:rFonts w:ascii="Arial" w:eastAsia="Times New Roman" w:hAnsi="Arial" w:cs="Arial"/>
                      <w:color w:val="333333"/>
                      <w:sz w:val="18"/>
                      <w:szCs w:val="18"/>
                      <w:lang w:eastAsia="ru-RU"/>
                    </w:rPr>
                  </w:pPr>
                  <w:hyperlink r:id="rId9" w:history="1">
                    <w:r w:rsidRPr="00E51DAB">
                      <w:rPr>
                        <w:rFonts w:ascii="Arial" w:eastAsia="Times New Roman" w:hAnsi="Arial" w:cs="Arial"/>
                        <w:b/>
                        <w:bCs/>
                        <w:color w:val="1C50A4"/>
                        <w:sz w:val="18"/>
                        <w:szCs w:val="18"/>
                        <w:lang w:eastAsia="ru-RU"/>
                      </w:rPr>
                      <w:t xml:space="preserve">Филиал акционерного общества энергетики и </w:t>
                    </w:r>
                    <w:proofErr w:type="spellStart"/>
                    <w:r w:rsidRPr="00E51DAB">
                      <w:rPr>
                        <w:rFonts w:ascii="Arial" w:eastAsia="Times New Roman" w:hAnsi="Arial" w:cs="Arial"/>
                        <w:b/>
                        <w:bCs/>
                        <w:color w:val="1C50A4"/>
                        <w:sz w:val="18"/>
                        <w:szCs w:val="18"/>
                        <w:lang w:eastAsia="ru-RU"/>
                      </w:rPr>
                      <w:t>электрофикации</w:t>
                    </w:r>
                    <w:proofErr w:type="spellEnd"/>
                    <w:r w:rsidRPr="00E51DAB">
                      <w:rPr>
                        <w:rFonts w:ascii="Arial" w:eastAsia="Times New Roman" w:hAnsi="Arial" w:cs="Arial"/>
                        <w:b/>
                        <w:bCs/>
                        <w:color w:val="1C50A4"/>
                        <w:sz w:val="18"/>
                        <w:szCs w:val="18"/>
                        <w:lang w:eastAsia="ru-RU"/>
                      </w:rPr>
                      <w:t xml:space="preserve"> "</w:t>
                    </w:r>
                    <w:proofErr w:type="spellStart"/>
                    <w:r w:rsidRPr="00E51DAB">
                      <w:rPr>
                        <w:rFonts w:ascii="Arial" w:eastAsia="Times New Roman" w:hAnsi="Arial" w:cs="Arial"/>
                        <w:b/>
                        <w:bCs/>
                        <w:color w:val="1C50A4"/>
                        <w:sz w:val="18"/>
                        <w:szCs w:val="18"/>
                        <w:lang w:eastAsia="ru-RU"/>
                      </w:rPr>
                      <w:t>Тюменьэнерго</w:t>
                    </w:r>
                    <w:proofErr w:type="spellEnd"/>
                    <w:r w:rsidRPr="00E51DAB">
                      <w:rPr>
                        <w:rFonts w:ascii="Arial" w:eastAsia="Times New Roman" w:hAnsi="Arial" w:cs="Arial"/>
                        <w:b/>
                        <w:bCs/>
                        <w:color w:val="1C50A4"/>
                        <w:sz w:val="18"/>
                        <w:szCs w:val="18"/>
                        <w:lang w:eastAsia="ru-RU"/>
                      </w:rPr>
                      <w:t xml:space="preserve">" Ноябрьские электрические </w:t>
                    </w:r>
                    <w:proofErr w:type="gramStart"/>
                    <w:r w:rsidRPr="00E51DAB">
                      <w:rPr>
                        <w:rFonts w:ascii="Arial" w:eastAsia="Times New Roman" w:hAnsi="Arial" w:cs="Arial"/>
                        <w:b/>
                        <w:bCs/>
                        <w:color w:val="1C50A4"/>
                        <w:sz w:val="18"/>
                        <w:szCs w:val="18"/>
                        <w:lang w:eastAsia="ru-RU"/>
                      </w:rPr>
                      <w:t xml:space="preserve">сети </w:t>
                    </w:r>
                  </w:hyperlink>
                  <w:r w:rsidRPr="00E51DAB">
                    <w:rPr>
                      <w:rFonts w:ascii="Arial" w:eastAsia="Times New Roman" w:hAnsi="Arial" w:cs="Arial"/>
                      <w:color w:val="333333"/>
                      <w:sz w:val="18"/>
                      <w:szCs w:val="18"/>
                      <w:lang w:eastAsia="ru-RU"/>
                    </w:rPr>
                    <w:t>,</w:t>
                  </w:r>
                  <w:proofErr w:type="gramEnd"/>
                  <w:r w:rsidRPr="00E51DAB">
                    <w:rPr>
                      <w:rFonts w:ascii="Arial" w:eastAsia="Times New Roman" w:hAnsi="Arial" w:cs="Arial"/>
                      <w:color w:val="333333"/>
                      <w:sz w:val="18"/>
                      <w:szCs w:val="18"/>
                      <w:lang w:eastAsia="ru-RU"/>
                    </w:rPr>
                    <w:t xml:space="preserve"> ул. Холмогорская, 25, г. Ноябрьск, Ямало-Ненецкий автономный округ, Россия, 629804, </w:t>
                  </w:r>
                  <w:r w:rsidRPr="00E51DAB">
                    <w:rPr>
                      <w:rFonts w:ascii="Arial" w:eastAsia="Times New Roman" w:hAnsi="Arial" w:cs="Arial"/>
                      <w:b/>
                      <w:bCs/>
                      <w:color w:val="333333"/>
                      <w:sz w:val="18"/>
                      <w:szCs w:val="18"/>
                      <w:lang w:eastAsia="ru-RU"/>
                    </w:rPr>
                    <w:t>приглашает принять участие в процедуре (тендере)</w:t>
                  </w:r>
                  <w:r w:rsidRPr="00E51DAB">
                    <w:rPr>
                      <w:rFonts w:ascii="Arial" w:eastAsia="Times New Roman" w:hAnsi="Arial" w:cs="Arial"/>
                      <w:color w:val="333333"/>
                      <w:sz w:val="18"/>
                      <w:szCs w:val="18"/>
                      <w:lang w:eastAsia="ru-RU"/>
                    </w:rPr>
                    <w:t>.</w:t>
                  </w:r>
                </w:p>
              </w:tc>
            </w:tr>
            <w:tr w:rsidR="00E51DAB" w:rsidRPr="00E51DAB">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587"/>
                    <w:gridCol w:w="6740"/>
                  </w:tblGrid>
                  <w:tr w:rsidR="00E51DAB" w:rsidRPr="00E51DAB">
                    <w:trPr>
                      <w:tblCellSpacing w:w="0" w:type="dxa"/>
                    </w:trPr>
                    <w:tc>
                      <w:tcPr>
                        <w:tcW w:w="0" w:type="auto"/>
                        <w:shd w:val="clear" w:color="auto" w:fill="E9E9E9"/>
                        <w:hideMark/>
                      </w:tcPr>
                      <w:p w:rsidR="00E51DAB" w:rsidRPr="00E51DAB" w:rsidRDefault="00E51DAB" w:rsidP="00E51DAB">
                        <w:pPr>
                          <w:spacing w:after="0" w:line="240" w:lineRule="auto"/>
                          <w:jc w:val="right"/>
                          <w:rPr>
                            <w:rFonts w:ascii="Arial" w:eastAsia="Times New Roman" w:hAnsi="Arial" w:cs="Arial"/>
                            <w:sz w:val="18"/>
                            <w:szCs w:val="18"/>
                            <w:lang w:eastAsia="ru-RU"/>
                          </w:rPr>
                        </w:pPr>
                        <w:r w:rsidRPr="00E51DAB">
                          <w:rPr>
                            <w:rFonts w:ascii="Arial" w:eastAsia="Times New Roman" w:hAnsi="Arial" w:cs="Arial"/>
                            <w:sz w:val="18"/>
                            <w:szCs w:val="18"/>
                            <w:lang w:eastAsia="ru-RU"/>
                          </w:rPr>
                          <w:t>Предмет конкурса (тендера):</w:t>
                        </w:r>
                      </w:p>
                    </w:tc>
                    <w:tc>
                      <w:tcPr>
                        <w:tcW w:w="0" w:type="auto"/>
                        <w:shd w:val="clear" w:color="auto" w:fill="E9E9E9"/>
                        <w:hideMark/>
                      </w:tcPr>
                      <w:p w:rsidR="00E51DAB" w:rsidRPr="00E51DAB" w:rsidRDefault="00E51DAB" w:rsidP="00E51DAB">
                        <w:pPr>
                          <w:spacing w:after="0" w:line="240" w:lineRule="auto"/>
                          <w:rPr>
                            <w:rFonts w:ascii="Arial" w:eastAsia="Times New Roman" w:hAnsi="Arial" w:cs="Arial"/>
                            <w:sz w:val="18"/>
                            <w:szCs w:val="18"/>
                            <w:lang w:eastAsia="ru-RU"/>
                          </w:rPr>
                        </w:pPr>
                        <w:r w:rsidRPr="00E51DAB">
                          <w:rPr>
                            <w:rFonts w:ascii="Arial" w:eastAsia="Times New Roman" w:hAnsi="Arial" w:cs="Arial"/>
                            <w:sz w:val="18"/>
                            <w:szCs w:val="18"/>
                            <w:lang w:eastAsia="ru-RU"/>
                          </w:rPr>
                          <w:t xml:space="preserve">Открытый одноэтапный конкурс без предварительного отбора на право заключения Договора на выполнение работ по реконструкции ПС 110/10/10 </w:t>
                        </w:r>
                        <w:proofErr w:type="spellStart"/>
                        <w:r w:rsidRPr="00E51DAB">
                          <w:rPr>
                            <w:rFonts w:ascii="Arial" w:eastAsia="Times New Roman" w:hAnsi="Arial" w:cs="Arial"/>
                            <w:sz w:val="18"/>
                            <w:szCs w:val="18"/>
                            <w:lang w:eastAsia="ru-RU"/>
                          </w:rPr>
                          <w:t>кВ</w:t>
                        </w:r>
                        <w:proofErr w:type="spellEnd"/>
                        <w:r w:rsidRPr="00E51DAB">
                          <w:rPr>
                            <w:rFonts w:ascii="Arial" w:eastAsia="Times New Roman" w:hAnsi="Arial" w:cs="Arial"/>
                            <w:sz w:val="18"/>
                            <w:szCs w:val="18"/>
                            <w:lang w:eastAsia="ru-RU"/>
                          </w:rPr>
                          <w:t xml:space="preserve"> НПС Холмогорская филиала АО "</w:t>
                        </w:r>
                        <w:proofErr w:type="spellStart"/>
                        <w:r w:rsidRPr="00E51DAB">
                          <w:rPr>
                            <w:rFonts w:ascii="Arial" w:eastAsia="Times New Roman" w:hAnsi="Arial" w:cs="Arial"/>
                            <w:sz w:val="18"/>
                            <w:szCs w:val="18"/>
                            <w:lang w:eastAsia="ru-RU"/>
                          </w:rPr>
                          <w:t>Тюменьэнерго"Ноябрьские</w:t>
                        </w:r>
                        <w:proofErr w:type="spellEnd"/>
                        <w:r w:rsidRPr="00E51DAB">
                          <w:rPr>
                            <w:rFonts w:ascii="Arial" w:eastAsia="Times New Roman" w:hAnsi="Arial" w:cs="Arial"/>
                            <w:sz w:val="18"/>
                            <w:szCs w:val="18"/>
                            <w:lang w:eastAsia="ru-RU"/>
                          </w:rPr>
                          <w:t xml:space="preserve"> электрические сети</w:t>
                        </w:r>
                        <w:r w:rsidRPr="00E51DAB">
                          <w:rPr>
                            <w:rFonts w:ascii="Arial" w:eastAsia="Times New Roman" w:hAnsi="Arial" w:cs="Arial"/>
                            <w:sz w:val="18"/>
                            <w:szCs w:val="18"/>
                            <w:lang w:eastAsia="ru-RU"/>
                          </w:rPr>
                          <w:br/>
                        </w:r>
                        <w:r w:rsidRPr="00E51DAB">
                          <w:rPr>
                            <w:rFonts w:ascii="Arial" w:eastAsia="Times New Roman" w:hAnsi="Arial" w:cs="Arial"/>
                            <w:b/>
                            <w:bCs/>
                            <w:sz w:val="18"/>
                            <w:szCs w:val="18"/>
                            <w:lang w:eastAsia="ru-RU"/>
                          </w:rPr>
                          <w:t>Лот № 1.</w:t>
                        </w:r>
                        <w:r w:rsidRPr="00E51DAB">
                          <w:rPr>
                            <w:rFonts w:ascii="Arial" w:eastAsia="Times New Roman" w:hAnsi="Arial" w:cs="Arial"/>
                            <w:sz w:val="18"/>
                            <w:szCs w:val="18"/>
                            <w:lang w:eastAsia="ru-RU"/>
                          </w:rPr>
                          <w:t xml:space="preserve"> Выполнение работ по реконструкции ПС 110/10/10 </w:t>
                        </w:r>
                        <w:proofErr w:type="spellStart"/>
                        <w:r w:rsidRPr="00E51DAB">
                          <w:rPr>
                            <w:rFonts w:ascii="Arial" w:eastAsia="Times New Roman" w:hAnsi="Arial" w:cs="Arial"/>
                            <w:sz w:val="18"/>
                            <w:szCs w:val="18"/>
                            <w:lang w:eastAsia="ru-RU"/>
                          </w:rPr>
                          <w:t>кВ</w:t>
                        </w:r>
                        <w:proofErr w:type="spellEnd"/>
                        <w:r w:rsidRPr="00E51DAB">
                          <w:rPr>
                            <w:rFonts w:ascii="Arial" w:eastAsia="Times New Roman" w:hAnsi="Arial" w:cs="Arial"/>
                            <w:sz w:val="18"/>
                            <w:szCs w:val="18"/>
                            <w:lang w:eastAsia="ru-RU"/>
                          </w:rPr>
                          <w:t xml:space="preserve"> НПС Холмогорская филиала АО "</w:t>
                        </w:r>
                        <w:proofErr w:type="spellStart"/>
                        <w:r w:rsidRPr="00E51DAB">
                          <w:rPr>
                            <w:rFonts w:ascii="Arial" w:eastAsia="Times New Roman" w:hAnsi="Arial" w:cs="Arial"/>
                            <w:sz w:val="18"/>
                            <w:szCs w:val="18"/>
                            <w:lang w:eastAsia="ru-RU"/>
                          </w:rPr>
                          <w:t>Тюменьэнерго"Ноябрьские</w:t>
                        </w:r>
                        <w:proofErr w:type="spellEnd"/>
                        <w:r w:rsidRPr="00E51DAB">
                          <w:rPr>
                            <w:rFonts w:ascii="Arial" w:eastAsia="Times New Roman" w:hAnsi="Arial" w:cs="Arial"/>
                            <w:sz w:val="18"/>
                            <w:szCs w:val="18"/>
                            <w:lang w:eastAsia="ru-RU"/>
                          </w:rPr>
                          <w:t xml:space="preserve"> электрические сети</w:t>
                        </w:r>
                      </w:p>
                    </w:tc>
                  </w:tr>
                  <w:tr w:rsidR="00E51DAB" w:rsidRPr="00E51DAB">
                    <w:trPr>
                      <w:tblCellSpacing w:w="0" w:type="dxa"/>
                    </w:trPr>
                    <w:tc>
                      <w:tcPr>
                        <w:tcW w:w="0" w:type="auto"/>
                        <w:shd w:val="clear" w:color="auto" w:fill="F7F7F7"/>
                        <w:hideMark/>
                      </w:tcPr>
                      <w:p w:rsidR="00E51DAB" w:rsidRPr="00E51DAB" w:rsidRDefault="00E51DAB" w:rsidP="00E51DAB">
                        <w:pPr>
                          <w:spacing w:after="0" w:line="240" w:lineRule="auto"/>
                          <w:jc w:val="right"/>
                          <w:rPr>
                            <w:rFonts w:ascii="Arial" w:eastAsia="Times New Roman" w:hAnsi="Arial" w:cs="Arial"/>
                            <w:sz w:val="18"/>
                            <w:szCs w:val="18"/>
                            <w:lang w:eastAsia="ru-RU"/>
                          </w:rPr>
                        </w:pPr>
                        <w:r w:rsidRPr="00E51DAB">
                          <w:rPr>
                            <w:rFonts w:ascii="Arial" w:eastAsia="Times New Roman" w:hAnsi="Arial" w:cs="Arial"/>
                            <w:sz w:val="18"/>
                            <w:szCs w:val="18"/>
                            <w:lang w:eastAsia="ru-RU"/>
                          </w:rPr>
                          <w:t>Категории классификатора:</w:t>
                        </w:r>
                      </w:p>
                    </w:tc>
                    <w:tc>
                      <w:tcPr>
                        <w:tcW w:w="0" w:type="auto"/>
                        <w:shd w:val="clear" w:color="auto" w:fill="F7F7F7"/>
                        <w:hideMark/>
                      </w:tcPr>
                      <w:p w:rsidR="00E51DAB" w:rsidRPr="00E51DAB" w:rsidRDefault="00E51DAB" w:rsidP="00E51DAB">
                        <w:pPr>
                          <w:spacing w:after="0" w:line="240" w:lineRule="auto"/>
                          <w:rPr>
                            <w:rFonts w:ascii="Arial" w:eastAsia="Times New Roman" w:hAnsi="Arial" w:cs="Arial"/>
                            <w:sz w:val="18"/>
                            <w:szCs w:val="18"/>
                            <w:lang w:eastAsia="ru-RU"/>
                          </w:rPr>
                        </w:pPr>
                        <w:r w:rsidRPr="00E51DAB">
                          <w:rPr>
                            <w:rFonts w:ascii="Arial" w:eastAsia="Times New Roman" w:hAnsi="Arial" w:cs="Arial"/>
                            <w:sz w:val="18"/>
                            <w:szCs w:val="18"/>
                            <w:lang w:eastAsia="ru-RU"/>
                          </w:rPr>
                          <w:t>4521123 </w:t>
                        </w:r>
                        <w:hyperlink r:id="rId10" w:history="1">
                          <w:r w:rsidRPr="00E51DAB">
                            <w:rPr>
                              <w:rFonts w:ascii="Arial" w:eastAsia="Times New Roman" w:hAnsi="Arial" w:cs="Arial"/>
                              <w:color w:val="1C50A4"/>
                              <w:sz w:val="18"/>
                              <w:szCs w:val="18"/>
                              <w:lang w:eastAsia="ru-RU"/>
                            </w:rPr>
                            <w:t>Подстанция электрическая</w:t>
                          </w:r>
                        </w:hyperlink>
                      </w:p>
                    </w:tc>
                  </w:tr>
                  <w:tr w:rsidR="00E51DAB" w:rsidRPr="00E51DAB">
                    <w:trPr>
                      <w:tblCellSpacing w:w="0" w:type="dxa"/>
                    </w:trPr>
                    <w:tc>
                      <w:tcPr>
                        <w:tcW w:w="0" w:type="auto"/>
                        <w:shd w:val="clear" w:color="auto" w:fill="E9E9E9"/>
                        <w:hideMark/>
                      </w:tcPr>
                      <w:p w:rsidR="00E51DAB" w:rsidRPr="00E51DAB" w:rsidRDefault="00E51DAB" w:rsidP="00E51DAB">
                        <w:pPr>
                          <w:spacing w:after="0" w:line="240" w:lineRule="auto"/>
                          <w:jc w:val="right"/>
                          <w:rPr>
                            <w:rFonts w:ascii="Arial" w:eastAsia="Times New Roman" w:hAnsi="Arial" w:cs="Arial"/>
                            <w:sz w:val="18"/>
                            <w:szCs w:val="18"/>
                            <w:lang w:eastAsia="ru-RU"/>
                          </w:rPr>
                        </w:pPr>
                        <w:r w:rsidRPr="00E51DAB">
                          <w:rPr>
                            <w:rFonts w:ascii="Arial" w:eastAsia="Times New Roman" w:hAnsi="Arial" w:cs="Arial"/>
                            <w:sz w:val="18"/>
                            <w:szCs w:val="18"/>
                            <w:lang w:eastAsia="ru-RU"/>
                          </w:rPr>
                          <w:t>Дата публикации:</w:t>
                        </w:r>
                      </w:p>
                    </w:tc>
                    <w:tc>
                      <w:tcPr>
                        <w:tcW w:w="0" w:type="auto"/>
                        <w:shd w:val="clear" w:color="auto" w:fill="E9E9E9"/>
                        <w:hideMark/>
                      </w:tcPr>
                      <w:p w:rsidR="00E51DAB" w:rsidRPr="00E51DAB" w:rsidRDefault="00E51DAB" w:rsidP="00E51DAB">
                        <w:pPr>
                          <w:spacing w:after="0" w:line="240" w:lineRule="auto"/>
                          <w:rPr>
                            <w:rFonts w:ascii="Arial" w:eastAsia="Times New Roman" w:hAnsi="Arial" w:cs="Arial"/>
                            <w:sz w:val="18"/>
                            <w:szCs w:val="18"/>
                            <w:lang w:eastAsia="ru-RU"/>
                          </w:rPr>
                        </w:pPr>
                        <w:r w:rsidRPr="00E51DAB">
                          <w:rPr>
                            <w:rFonts w:ascii="Arial" w:eastAsia="Times New Roman" w:hAnsi="Arial" w:cs="Arial"/>
                            <w:sz w:val="18"/>
                            <w:szCs w:val="18"/>
                            <w:lang w:eastAsia="ru-RU"/>
                          </w:rPr>
                          <w:t>21.04.2016 13:24</w:t>
                        </w:r>
                      </w:p>
                    </w:tc>
                  </w:tr>
                  <w:tr w:rsidR="00E51DAB" w:rsidRPr="00E51DAB">
                    <w:trPr>
                      <w:tblCellSpacing w:w="0" w:type="dxa"/>
                    </w:trPr>
                    <w:tc>
                      <w:tcPr>
                        <w:tcW w:w="0" w:type="auto"/>
                        <w:shd w:val="clear" w:color="auto" w:fill="F7F7F7"/>
                        <w:hideMark/>
                      </w:tcPr>
                      <w:p w:rsidR="00E51DAB" w:rsidRPr="00E51DAB" w:rsidRDefault="00E51DAB" w:rsidP="00E51DAB">
                        <w:pPr>
                          <w:spacing w:after="0" w:line="240" w:lineRule="auto"/>
                          <w:jc w:val="right"/>
                          <w:rPr>
                            <w:rFonts w:ascii="Arial" w:eastAsia="Times New Roman" w:hAnsi="Arial" w:cs="Arial"/>
                            <w:sz w:val="18"/>
                            <w:szCs w:val="18"/>
                            <w:lang w:eastAsia="ru-RU"/>
                          </w:rPr>
                        </w:pPr>
                        <w:r w:rsidRPr="00E51DAB">
                          <w:rPr>
                            <w:rFonts w:ascii="Arial" w:eastAsia="Times New Roman" w:hAnsi="Arial" w:cs="Arial"/>
                            <w:sz w:val="18"/>
                            <w:szCs w:val="18"/>
                            <w:lang w:eastAsia="ru-RU"/>
                          </w:rPr>
                          <w:t>Сроки поставки:</w:t>
                        </w:r>
                      </w:p>
                    </w:tc>
                    <w:tc>
                      <w:tcPr>
                        <w:tcW w:w="0" w:type="auto"/>
                        <w:shd w:val="clear" w:color="auto" w:fill="F7F7F7"/>
                        <w:hideMark/>
                      </w:tcPr>
                      <w:p w:rsidR="00E51DAB" w:rsidRPr="00E51DAB" w:rsidRDefault="00E51DAB" w:rsidP="00E51DAB">
                        <w:pPr>
                          <w:spacing w:after="0" w:line="240" w:lineRule="auto"/>
                          <w:rPr>
                            <w:rFonts w:ascii="Arial" w:eastAsia="Times New Roman" w:hAnsi="Arial" w:cs="Arial"/>
                            <w:sz w:val="18"/>
                            <w:szCs w:val="18"/>
                            <w:lang w:eastAsia="ru-RU"/>
                          </w:rPr>
                        </w:pPr>
                        <w:r w:rsidRPr="00E51DAB">
                          <w:rPr>
                            <w:rFonts w:ascii="Arial" w:eastAsia="Times New Roman" w:hAnsi="Arial" w:cs="Arial"/>
                            <w:b/>
                            <w:bCs/>
                            <w:sz w:val="18"/>
                            <w:szCs w:val="18"/>
                            <w:lang w:eastAsia="ru-RU"/>
                          </w:rPr>
                          <w:t>05.07.2016 - 15.12.2016</w:t>
                        </w:r>
                      </w:p>
                    </w:tc>
                  </w:tr>
                  <w:tr w:rsidR="00E51DAB" w:rsidRPr="00E51DAB">
                    <w:trPr>
                      <w:tblCellSpacing w:w="0" w:type="dxa"/>
                    </w:trPr>
                    <w:tc>
                      <w:tcPr>
                        <w:tcW w:w="0" w:type="auto"/>
                        <w:shd w:val="clear" w:color="auto" w:fill="E9E9E9"/>
                        <w:hideMark/>
                      </w:tcPr>
                      <w:p w:rsidR="00E51DAB" w:rsidRPr="00E51DAB" w:rsidRDefault="00E51DAB" w:rsidP="00E51DAB">
                        <w:pPr>
                          <w:spacing w:after="0" w:line="240" w:lineRule="auto"/>
                          <w:jc w:val="right"/>
                          <w:rPr>
                            <w:rFonts w:ascii="Arial" w:eastAsia="Times New Roman" w:hAnsi="Arial" w:cs="Arial"/>
                            <w:sz w:val="18"/>
                            <w:szCs w:val="18"/>
                            <w:lang w:eastAsia="ru-RU"/>
                          </w:rPr>
                        </w:pPr>
                        <w:r w:rsidRPr="00E51DAB">
                          <w:rPr>
                            <w:rFonts w:ascii="Arial" w:eastAsia="Times New Roman" w:hAnsi="Arial" w:cs="Arial"/>
                            <w:sz w:val="18"/>
                            <w:szCs w:val="18"/>
                            <w:lang w:eastAsia="ru-RU"/>
                          </w:rPr>
                          <w:t>Почтовый адрес заказчика:</w:t>
                        </w:r>
                      </w:p>
                    </w:tc>
                    <w:tc>
                      <w:tcPr>
                        <w:tcW w:w="0" w:type="auto"/>
                        <w:shd w:val="clear" w:color="auto" w:fill="E9E9E9"/>
                        <w:hideMark/>
                      </w:tcPr>
                      <w:p w:rsidR="00E51DAB" w:rsidRPr="00E51DAB" w:rsidRDefault="00E51DAB" w:rsidP="00E51DAB">
                        <w:pPr>
                          <w:spacing w:after="0" w:line="240" w:lineRule="auto"/>
                          <w:rPr>
                            <w:rFonts w:ascii="Arial" w:eastAsia="Times New Roman" w:hAnsi="Arial" w:cs="Arial"/>
                            <w:sz w:val="18"/>
                            <w:szCs w:val="18"/>
                            <w:lang w:eastAsia="ru-RU"/>
                          </w:rPr>
                        </w:pPr>
                        <w:r w:rsidRPr="00E51DAB">
                          <w:rPr>
                            <w:rFonts w:ascii="Arial" w:eastAsia="Times New Roman" w:hAnsi="Arial" w:cs="Arial"/>
                            <w:sz w:val="18"/>
                            <w:szCs w:val="18"/>
                            <w:lang w:eastAsia="ru-RU"/>
                          </w:rPr>
                          <w:t>ул. Холмогорская, 25, г. Ноябрьск, Ямало-Ненецкий автономный округ, Россия, 629804</w:t>
                        </w:r>
                      </w:p>
                    </w:tc>
                  </w:tr>
                  <w:tr w:rsidR="00E51DAB" w:rsidRPr="00E51DAB">
                    <w:trPr>
                      <w:tblCellSpacing w:w="0" w:type="dxa"/>
                    </w:trPr>
                    <w:tc>
                      <w:tcPr>
                        <w:tcW w:w="0" w:type="auto"/>
                        <w:shd w:val="clear" w:color="auto" w:fill="F7F7F7"/>
                        <w:hideMark/>
                      </w:tcPr>
                      <w:p w:rsidR="00E51DAB" w:rsidRPr="00E51DAB" w:rsidRDefault="00E51DAB" w:rsidP="00E51DAB">
                        <w:pPr>
                          <w:spacing w:after="0" w:line="240" w:lineRule="auto"/>
                          <w:jc w:val="right"/>
                          <w:rPr>
                            <w:rFonts w:ascii="Arial" w:eastAsia="Times New Roman" w:hAnsi="Arial" w:cs="Arial"/>
                            <w:sz w:val="18"/>
                            <w:szCs w:val="18"/>
                            <w:lang w:eastAsia="ru-RU"/>
                          </w:rPr>
                        </w:pPr>
                        <w:r w:rsidRPr="00E51DAB">
                          <w:rPr>
                            <w:rFonts w:ascii="Arial" w:eastAsia="Times New Roman" w:hAnsi="Arial" w:cs="Arial"/>
                            <w:sz w:val="18"/>
                            <w:szCs w:val="18"/>
                            <w:lang w:eastAsia="ru-RU"/>
                          </w:rPr>
                          <w:t>Местонахождение заказчика:</w:t>
                        </w:r>
                      </w:p>
                    </w:tc>
                    <w:tc>
                      <w:tcPr>
                        <w:tcW w:w="0" w:type="auto"/>
                        <w:shd w:val="clear" w:color="auto" w:fill="F7F7F7"/>
                        <w:hideMark/>
                      </w:tcPr>
                      <w:p w:rsidR="00E51DAB" w:rsidRPr="00E51DAB" w:rsidRDefault="00E51DAB" w:rsidP="00E51DAB">
                        <w:pPr>
                          <w:spacing w:after="0" w:line="240" w:lineRule="auto"/>
                          <w:rPr>
                            <w:rFonts w:ascii="Arial" w:eastAsia="Times New Roman" w:hAnsi="Arial" w:cs="Arial"/>
                            <w:sz w:val="18"/>
                            <w:szCs w:val="18"/>
                            <w:lang w:eastAsia="ru-RU"/>
                          </w:rPr>
                        </w:pPr>
                        <w:r w:rsidRPr="00E51DAB">
                          <w:rPr>
                            <w:rFonts w:ascii="Arial" w:eastAsia="Times New Roman" w:hAnsi="Arial" w:cs="Arial"/>
                            <w:sz w:val="18"/>
                            <w:szCs w:val="18"/>
                            <w:lang w:eastAsia="ru-RU"/>
                          </w:rPr>
                          <w:t>628400, Россия, Тюменская область, г. Сургут, ХМАО, ул. Университетская, 4</w:t>
                        </w:r>
                      </w:p>
                    </w:tc>
                  </w:tr>
                  <w:tr w:rsidR="00E51DAB" w:rsidRPr="00E51DAB">
                    <w:trPr>
                      <w:tblCellSpacing w:w="0" w:type="dxa"/>
                    </w:trPr>
                    <w:tc>
                      <w:tcPr>
                        <w:tcW w:w="0" w:type="auto"/>
                        <w:shd w:val="clear" w:color="auto" w:fill="E9E9E9"/>
                        <w:hideMark/>
                      </w:tcPr>
                      <w:p w:rsidR="00E51DAB" w:rsidRPr="00E51DAB" w:rsidRDefault="00E51DAB" w:rsidP="00E51DAB">
                        <w:pPr>
                          <w:spacing w:after="0" w:line="240" w:lineRule="auto"/>
                          <w:jc w:val="right"/>
                          <w:rPr>
                            <w:rFonts w:ascii="Arial" w:eastAsia="Times New Roman" w:hAnsi="Arial" w:cs="Arial"/>
                            <w:sz w:val="18"/>
                            <w:szCs w:val="18"/>
                            <w:lang w:eastAsia="ru-RU"/>
                          </w:rPr>
                        </w:pPr>
                        <w:r w:rsidRPr="00E51DAB">
                          <w:rPr>
                            <w:rFonts w:ascii="Arial" w:eastAsia="Times New Roman" w:hAnsi="Arial" w:cs="Arial"/>
                            <w:sz w:val="18"/>
                            <w:szCs w:val="18"/>
                            <w:lang w:eastAsia="ru-RU"/>
                          </w:rPr>
                          <w:t>Контактное лицо:</w:t>
                        </w:r>
                      </w:p>
                    </w:tc>
                    <w:tc>
                      <w:tcPr>
                        <w:tcW w:w="0" w:type="auto"/>
                        <w:shd w:val="clear" w:color="auto" w:fill="E9E9E9"/>
                        <w:hideMark/>
                      </w:tcPr>
                      <w:p w:rsidR="00E51DAB" w:rsidRPr="00E51DAB" w:rsidRDefault="00E51DAB" w:rsidP="00E51DAB">
                        <w:pPr>
                          <w:spacing w:after="0" w:line="240" w:lineRule="auto"/>
                          <w:rPr>
                            <w:rFonts w:ascii="Arial" w:eastAsia="Times New Roman" w:hAnsi="Arial" w:cs="Arial"/>
                            <w:sz w:val="18"/>
                            <w:szCs w:val="18"/>
                            <w:lang w:eastAsia="ru-RU"/>
                          </w:rPr>
                        </w:pPr>
                        <w:hyperlink r:id="rId11" w:tgtFrame="_blank" w:tooltip="Отправить личное сообщение" w:history="1">
                          <w:r w:rsidRPr="00E51DAB">
                            <w:rPr>
                              <w:rFonts w:ascii="Arial" w:eastAsia="Times New Roman" w:hAnsi="Arial" w:cs="Arial"/>
                              <w:color w:val="1C50A4"/>
                              <w:sz w:val="18"/>
                              <w:szCs w:val="18"/>
                              <w:lang w:eastAsia="ru-RU"/>
                            </w:rPr>
                            <w:t>Бован Степан Федорович</w:t>
                          </w:r>
                        </w:hyperlink>
                        <w:r w:rsidRPr="00E51DAB">
                          <w:rPr>
                            <w:rFonts w:ascii="Arial" w:eastAsia="Times New Roman" w:hAnsi="Arial" w:cs="Arial"/>
                            <w:sz w:val="18"/>
                            <w:szCs w:val="18"/>
                            <w:lang w:eastAsia="ru-RU"/>
                          </w:rPr>
                          <w:t xml:space="preserve">, тел.+7 (3496) 36-24-88, </w:t>
                        </w:r>
                        <w:hyperlink r:id="rId12" w:history="1">
                          <w:r w:rsidRPr="00E51DAB">
                            <w:rPr>
                              <w:rFonts w:ascii="Arial" w:eastAsia="Times New Roman" w:hAnsi="Arial" w:cs="Arial"/>
                              <w:color w:val="1C50A4"/>
                              <w:sz w:val="18"/>
                              <w:szCs w:val="18"/>
                              <w:lang w:eastAsia="ru-RU"/>
                            </w:rPr>
                            <w:t>OKonstantinova@nes.te.ru</w:t>
                          </w:r>
                        </w:hyperlink>
                      </w:p>
                    </w:tc>
                  </w:tr>
                  <w:tr w:rsidR="00E51DAB" w:rsidRPr="00E51DAB">
                    <w:trPr>
                      <w:tblCellSpacing w:w="0" w:type="dxa"/>
                    </w:trPr>
                    <w:tc>
                      <w:tcPr>
                        <w:tcW w:w="0" w:type="auto"/>
                        <w:shd w:val="clear" w:color="auto" w:fill="F7F7F7"/>
                        <w:hideMark/>
                      </w:tcPr>
                      <w:p w:rsidR="00E51DAB" w:rsidRPr="00E51DAB" w:rsidRDefault="00E51DAB" w:rsidP="00E51DAB">
                        <w:pPr>
                          <w:spacing w:after="0" w:line="240" w:lineRule="auto"/>
                          <w:jc w:val="right"/>
                          <w:rPr>
                            <w:rFonts w:ascii="Arial" w:eastAsia="Times New Roman" w:hAnsi="Arial" w:cs="Arial"/>
                            <w:sz w:val="18"/>
                            <w:szCs w:val="18"/>
                            <w:lang w:eastAsia="ru-RU"/>
                          </w:rPr>
                        </w:pPr>
                        <w:r w:rsidRPr="00E51DAB">
                          <w:rPr>
                            <w:rFonts w:ascii="Arial" w:eastAsia="Times New Roman" w:hAnsi="Arial" w:cs="Arial"/>
                            <w:sz w:val="18"/>
                            <w:szCs w:val="18"/>
                            <w:lang w:eastAsia="ru-RU"/>
                          </w:rPr>
                          <w:t>Конкурсная комиссия:</w:t>
                        </w:r>
                      </w:p>
                    </w:tc>
                    <w:tc>
                      <w:tcPr>
                        <w:tcW w:w="0" w:type="auto"/>
                        <w:shd w:val="clear" w:color="auto" w:fill="F7F7F7"/>
                        <w:hideMark/>
                      </w:tcPr>
                      <w:p w:rsidR="00E51DAB" w:rsidRPr="00E51DAB" w:rsidRDefault="00E51DAB" w:rsidP="00E51DAB">
                        <w:pPr>
                          <w:spacing w:after="0" w:line="240" w:lineRule="auto"/>
                          <w:rPr>
                            <w:rFonts w:ascii="Arial" w:eastAsia="Times New Roman" w:hAnsi="Arial" w:cs="Arial"/>
                            <w:sz w:val="18"/>
                            <w:szCs w:val="18"/>
                            <w:lang w:eastAsia="ru-RU"/>
                          </w:rPr>
                        </w:pPr>
                        <w:r w:rsidRPr="00E51DAB">
                          <w:rPr>
                            <w:rFonts w:ascii="Arial" w:eastAsia="Times New Roman" w:hAnsi="Arial" w:cs="Arial"/>
                            <w:sz w:val="18"/>
                            <w:szCs w:val="18"/>
                            <w:lang w:eastAsia="ru-RU"/>
                          </w:rPr>
                          <w:t>Назначена приказом ОАО "</w:t>
                        </w:r>
                        <w:proofErr w:type="spellStart"/>
                        <w:r w:rsidRPr="00E51DAB">
                          <w:rPr>
                            <w:rFonts w:ascii="Arial" w:eastAsia="Times New Roman" w:hAnsi="Arial" w:cs="Arial"/>
                            <w:sz w:val="18"/>
                            <w:szCs w:val="18"/>
                            <w:lang w:eastAsia="ru-RU"/>
                          </w:rPr>
                          <w:t>Тюменьэнерго</w:t>
                        </w:r>
                        <w:proofErr w:type="spellEnd"/>
                        <w:r w:rsidRPr="00E51DAB">
                          <w:rPr>
                            <w:rFonts w:ascii="Arial" w:eastAsia="Times New Roman" w:hAnsi="Arial" w:cs="Arial"/>
                            <w:sz w:val="18"/>
                            <w:szCs w:val="18"/>
                            <w:lang w:eastAsia="ru-RU"/>
                          </w:rPr>
                          <w:t>" от 04.04.2016г. № 154</w:t>
                        </w:r>
                      </w:p>
                    </w:tc>
                  </w:tr>
                  <w:tr w:rsidR="00E51DAB" w:rsidRPr="00E51DAB">
                    <w:trPr>
                      <w:tblCellSpacing w:w="0" w:type="dxa"/>
                    </w:trPr>
                    <w:tc>
                      <w:tcPr>
                        <w:tcW w:w="0" w:type="auto"/>
                        <w:shd w:val="clear" w:color="auto" w:fill="E9E9E9"/>
                        <w:hideMark/>
                      </w:tcPr>
                      <w:p w:rsidR="00E51DAB" w:rsidRPr="00E51DAB" w:rsidRDefault="00E51DAB" w:rsidP="00E51DAB">
                        <w:pPr>
                          <w:spacing w:after="0" w:line="240" w:lineRule="auto"/>
                          <w:jc w:val="right"/>
                          <w:rPr>
                            <w:rFonts w:ascii="Arial" w:eastAsia="Times New Roman" w:hAnsi="Arial" w:cs="Arial"/>
                            <w:sz w:val="18"/>
                            <w:szCs w:val="18"/>
                            <w:lang w:eastAsia="ru-RU"/>
                          </w:rPr>
                        </w:pPr>
                        <w:r w:rsidRPr="00E51DAB">
                          <w:rPr>
                            <w:rFonts w:ascii="Arial" w:eastAsia="Times New Roman" w:hAnsi="Arial" w:cs="Arial"/>
                            <w:sz w:val="18"/>
                            <w:szCs w:val="18"/>
                            <w:lang w:eastAsia="ru-RU"/>
                          </w:rPr>
                          <w:t>Требования к участникам:</w:t>
                        </w:r>
                      </w:p>
                    </w:tc>
                    <w:tc>
                      <w:tcPr>
                        <w:tcW w:w="0" w:type="auto"/>
                        <w:shd w:val="clear" w:color="auto" w:fill="E9E9E9"/>
                        <w:hideMark/>
                      </w:tcPr>
                      <w:p w:rsidR="00E51DAB" w:rsidRPr="00E51DAB" w:rsidRDefault="00E51DAB" w:rsidP="00E51DAB">
                        <w:pPr>
                          <w:spacing w:after="0" w:line="240" w:lineRule="auto"/>
                          <w:rPr>
                            <w:rFonts w:ascii="Arial" w:eastAsia="Times New Roman" w:hAnsi="Arial" w:cs="Arial"/>
                            <w:sz w:val="18"/>
                            <w:szCs w:val="18"/>
                            <w:lang w:eastAsia="ru-RU"/>
                          </w:rPr>
                        </w:pPr>
                        <w:r w:rsidRPr="00E51DAB">
                          <w:rPr>
                            <w:rFonts w:ascii="Arial" w:eastAsia="Times New Roman" w:hAnsi="Arial" w:cs="Arial"/>
                            <w:sz w:val="18"/>
                            <w:szCs w:val="18"/>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E51DAB">
                          <w:rPr>
                            <w:rFonts w:ascii="Arial" w:eastAsia="Times New Roman" w:hAnsi="Arial" w:cs="Arial"/>
                            <w:sz w:val="18"/>
                            <w:szCs w:val="18"/>
                            <w:lang w:eastAsia="ru-RU"/>
                          </w:rPr>
                          <w:br/>
                          <w:t>- Максимальный срок оплаты поставленных товаров (выполненных работ, оказанных услуг) по договору (отдельному этапу договора), заключенному по результатам закупки, составляет не более 30 календарных дней со дня исполнения обязательств по договору (отдельному этапу договора).</w:t>
                        </w:r>
                        <w:r w:rsidRPr="00E51DAB">
                          <w:rPr>
                            <w:rFonts w:ascii="Arial" w:eastAsia="Times New Roman" w:hAnsi="Arial" w:cs="Arial"/>
                            <w:sz w:val="18"/>
                            <w:szCs w:val="18"/>
                            <w:lang w:eastAsia="ru-RU"/>
                          </w:rPr>
                          <w:br/>
                          <w:t>- С проектно-сметной документацией (ПСД) в полном объеме можно ознакомиться в филиале Ноябрьские электрические сети АО «</w:t>
                        </w:r>
                        <w:proofErr w:type="spellStart"/>
                        <w:r w:rsidRPr="00E51DAB">
                          <w:rPr>
                            <w:rFonts w:ascii="Arial" w:eastAsia="Times New Roman" w:hAnsi="Arial" w:cs="Arial"/>
                            <w:sz w:val="18"/>
                            <w:szCs w:val="18"/>
                            <w:lang w:eastAsia="ru-RU"/>
                          </w:rPr>
                          <w:t>Тюменьэнерго</w:t>
                        </w:r>
                        <w:proofErr w:type="spellEnd"/>
                        <w:r w:rsidRPr="00E51DAB">
                          <w:rPr>
                            <w:rFonts w:ascii="Arial" w:eastAsia="Times New Roman" w:hAnsi="Arial" w:cs="Arial"/>
                            <w:sz w:val="18"/>
                            <w:szCs w:val="18"/>
                            <w:lang w:eastAsia="ru-RU"/>
                          </w:rPr>
                          <w:t>», тел.: (3496) 36-21-60, (</w:t>
                        </w:r>
                        <w:proofErr w:type="spellStart"/>
                        <w:r w:rsidRPr="00E51DAB">
                          <w:rPr>
                            <w:rFonts w:ascii="Arial" w:eastAsia="Times New Roman" w:hAnsi="Arial" w:cs="Arial"/>
                            <w:sz w:val="18"/>
                            <w:szCs w:val="18"/>
                            <w:lang w:eastAsia="ru-RU"/>
                          </w:rPr>
                          <w:t>Ивахова</w:t>
                        </w:r>
                        <w:proofErr w:type="spellEnd"/>
                        <w:r w:rsidRPr="00E51DAB">
                          <w:rPr>
                            <w:rFonts w:ascii="Arial" w:eastAsia="Times New Roman" w:hAnsi="Arial" w:cs="Arial"/>
                            <w:sz w:val="18"/>
                            <w:szCs w:val="18"/>
                            <w:lang w:eastAsia="ru-RU"/>
                          </w:rPr>
                          <w:t xml:space="preserve"> Мария Михайловна– </w:t>
                        </w:r>
                        <w:proofErr w:type="gramStart"/>
                        <w:r w:rsidRPr="00E51DAB">
                          <w:rPr>
                            <w:rFonts w:ascii="Arial" w:eastAsia="Times New Roman" w:hAnsi="Arial" w:cs="Arial"/>
                            <w:sz w:val="18"/>
                            <w:szCs w:val="18"/>
                            <w:lang w:eastAsia="ru-RU"/>
                          </w:rPr>
                          <w:t>инженер</w:t>
                        </w:r>
                        <w:proofErr w:type="gramEnd"/>
                        <w:r w:rsidRPr="00E51DAB">
                          <w:rPr>
                            <w:rFonts w:ascii="Arial" w:eastAsia="Times New Roman" w:hAnsi="Arial" w:cs="Arial"/>
                            <w:sz w:val="18"/>
                            <w:szCs w:val="18"/>
                            <w:lang w:eastAsia="ru-RU"/>
                          </w:rPr>
                          <w:t xml:space="preserve"> ведущий ОКС) после заключения соглашения об охране конфиденциальной информации (форма17).</w:t>
                        </w:r>
                        <w:r w:rsidRPr="00E51DAB">
                          <w:rPr>
                            <w:rFonts w:ascii="Arial" w:eastAsia="Times New Roman" w:hAnsi="Arial" w:cs="Arial"/>
                            <w:sz w:val="18"/>
                            <w:szCs w:val="18"/>
                            <w:lang w:eastAsia="ru-RU"/>
                          </w:rPr>
                          <w:br/>
                          <w:t>- В составе своей заявки Участник должен предоставить 2 экземпляра подписанного соглашения об охране информации, составляющей коммерческую тайну в соответствии с формой 17 (цветная сканированная копия с оригинала).</w:t>
                        </w:r>
                        <w:r w:rsidRPr="00E51DAB">
                          <w:rPr>
                            <w:rFonts w:ascii="Arial" w:eastAsia="Times New Roman" w:hAnsi="Arial" w:cs="Arial"/>
                            <w:sz w:val="18"/>
                            <w:szCs w:val="18"/>
                            <w:lang w:eastAsia="ru-RU"/>
                          </w:rPr>
                          <w:br/>
                          <w:t>В случае не предоставления Участником подписанного соглашения об охране информации, составляющей коммерческую тайну Заявка Участника будет отклонена от дальнейшего рассмотрения.</w:t>
                        </w:r>
                        <w:r w:rsidRPr="00E51DAB">
                          <w:rPr>
                            <w:rFonts w:ascii="Arial" w:eastAsia="Times New Roman" w:hAnsi="Arial" w:cs="Arial"/>
                            <w:sz w:val="18"/>
                            <w:szCs w:val="18"/>
                            <w:lang w:eastAsia="ru-RU"/>
                          </w:rPr>
                          <w:br/>
                          <w:t>- Предлагаемое Участником оборудование, технологии, материалы и системы в рамках закупочной процедуры должны иметь аттестацию в ПАО "Российские сети", а также соответствовать всем требованиям настоящей Закупочной документации.</w:t>
                        </w:r>
                        <w:r w:rsidRPr="00E51DAB">
                          <w:rPr>
                            <w:rFonts w:ascii="Arial" w:eastAsia="Times New Roman" w:hAnsi="Arial" w:cs="Arial"/>
                            <w:sz w:val="18"/>
                            <w:szCs w:val="18"/>
                            <w:lang w:eastAsia="ru-RU"/>
                          </w:rPr>
                          <w:br/>
                          <w:t>* Перечень аттестованного и подлежащего аттестации оборудования, технологий, материалов и систем указан, на сайте ПАО «</w:t>
                        </w:r>
                        <w:proofErr w:type="spellStart"/>
                        <w:r w:rsidRPr="00E51DAB">
                          <w:rPr>
                            <w:rFonts w:ascii="Arial" w:eastAsia="Times New Roman" w:hAnsi="Arial" w:cs="Arial"/>
                            <w:sz w:val="18"/>
                            <w:szCs w:val="18"/>
                            <w:lang w:eastAsia="ru-RU"/>
                          </w:rPr>
                          <w:t>Россети</w:t>
                        </w:r>
                        <w:proofErr w:type="spellEnd"/>
                        <w:r w:rsidRPr="00E51DAB">
                          <w:rPr>
                            <w:rFonts w:ascii="Arial" w:eastAsia="Times New Roman" w:hAnsi="Arial" w:cs="Arial"/>
                            <w:sz w:val="18"/>
                            <w:szCs w:val="18"/>
                            <w:lang w:eastAsia="ru-RU"/>
                          </w:rPr>
                          <w:t xml:space="preserve">» в информационно-телекоммуникационной сети Интернет </w:t>
                        </w:r>
                        <w:r w:rsidRPr="00E51DAB">
                          <w:rPr>
                            <w:rFonts w:ascii="Arial" w:eastAsia="Times New Roman" w:hAnsi="Arial" w:cs="Arial"/>
                            <w:sz w:val="18"/>
                            <w:szCs w:val="18"/>
                            <w:lang w:eastAsia="ru-RU"/>
                          </w:rPr>
                          <w:br/>
                          <w:t>Неаттестованным считается оборудование, материалы и системы, отсутствующие в перечне оборудования, материалов и систем, рекомендованных к применению на объектах Общества, размещенном на официальном сайте ПАО «</w:t>
                        </w:r>
                        <w:proofErr w:type="spellStart"/>
                        <w:r w:rsidRPr="00E51DAB">
                          <w:rPr>
                            <w:rFonts w:ascii="Arial" w:eastAsia="Times New Roman" w:hAnsi="Arial" w:cs="Arial"/>
                            <w:sz w:val="18"/>
                            <w:szCs w:val="18"/>
                            <w:lang w:eastAsia="ru-RU"/>
                          </w:rPr>
                          <w:t>Россети</w:t>
                        </w:r>
                        <w:proofErr w:type="spellEnd"/>
                        <w:r w:rsidRPr="00E51DAB">
                          <w:rPr>
                            <w:rFonts w:ascii="Arial" w:eastAsia="Times New Roman" w:hAnsi="Arial" w:cs="Arial"/>
                            <w:sz w:val="18"/>
                            <w:szCs w:val="18"/>
                            <w:lang w:eastAsia="ru-RU"/>
                          </w:rPr>
                          <w:t>» в информационно-телекоммуникационной сети Интернет.</w:t>
                        </w:r>
                        <w:r w:rsidRPr="00E51DAB">
                          <w:rPr>
                            <w:rFonts w:ascii="Arial" w:eastAsia="Times New Roman" w:hAnsi="Arial" w:cs="Arial"/>
                            <w:sz w:val="18"/>
                            <w:szCs w:val="18"/>
                            <w:lang w:eastAsia="ru-RU"/>
                          </w:rPr>
                          <w:br/>
                          <w:t>В случае выявления закупочной комиссией неаттестованного оборудования, материалов и систем конкретного вида в заявках всех участников конкурсной процедуры при условии соответствия этого оборудования всем техническим требованиям конкурсной документации и отсутствия трёх и более аттестованных аналогов в перечне оборудования, допущенного к применению на объектах электросетевого комплекса Закупочная комиссия выносит решение о возможности применения на объектах Общества неаттестованного оборудования.</w:t>
                        </w:r>
                        <w:r w:rsidRPr="00E51DAB">
                          <w:rPr>
                            <w:rFonts w:ascii="Arial" w:eastAsia="Times New Roman" w:hAnsi="Arial" w:cs="Arial"/>
                            <w:sz w:val="18"/>
                            <w:szCs w:val="18"/>
                            <w:lang w:eastAsia="ru-RU"/>
                          </w:rPr>
                          <w:br/>
                          <w:t>- Участник, предложивший эквивалентный товар, должен в составе заявки предоставить характеристики эквивалентного товара по форме, в соответствии с требованиями технического задания.</w:t>
                        </w:r>
                        <w:r w:rsidRPr="00E51DAB">
                          <w:rPr>
                            <w:rFonts w:ascii="Arial" w:eastAsia="Times New Roman" w:hAnsi="Arial" w:cs="Arial"/>
                            <w:sz w:val="18"/>
                            <w:szCs w:val="18"/>
                            <w:lang w:eastAsia="ru-RU"/>
                          </w:rPr>
                          <w:br/>
                          <w:t>Отсутствие в составе заявки Участника описания характеристик эквивалента по форме, в соответствии с требованиями технического задания является основанием отклонения заявки Участника.</w:t>
                        </w:r>
                        <w:r w:rsidRPr="00E51DAB">
                          <w:rPr>
                            <w:rFonts w:ascii="Arial" w:eastAsia="Times New Roman" w:hAnsi="Arial" w:cs="Arial"/>
                            <w:sz w:val="18"/>
                            <w:szCs w:val="18"/>
                            <w:lang w:eastAsia="ru-RU"/>
                          </w:rPr>
                          <w:br/>
                          <w:t>- В случае предложения Участником эквивалентного товара затраты, связанные с корректировкой проекта, согласованием проекта, получением Государственной экспертизы,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затрат на корректировку проекта.</w:t>
                        </w:r>
                        <w:r w:rsidRPr="00E51DAB">
                          <w:rPr>
                            <w:rFonts w:ascii="Arial" w:eastAsia="Times New Roman" w:hAnsi="Arial" w:cs="Arial"/>
                            <w:sz w:val="18"/>
                            <w:szCs w:val="18"/>
                            <w:lang w:eastAsia="ru-RU"/>
                          </w:rPr>
                          <w:br/>
                          <w:t>Превышение предельной цены лота за счет указанных затрат по корректировке проекта не допускается и является основанием к отклонению заявки Участника.</w:t>
                        </w:r>
                        <w:r w:rsidRPr="00E51DAB">
                          <w:rPr>
                            <w:rFonts w:ascii="Arial" w:eastAsia="Times New Roman" w:hAnsi="Arial" w:cs="Arial"/>
                            <w:sz w:val="18"/>
                            <w:szCs w:val="18"/>
                            <w:lang w:eastAsia="ru-RU"/>
                          </w:rPr>
                          <w:br/>
                          <w:t>- Участник должен обладать гражданской правоспособностью в полном объеме для заключения и исполнения Договора.</w:t>
                        </w:r>
                        <w:r w:rsidRPr="00E51DAB">
                          <w:rPr>
                            <w:rFonts w:ascii="Arial" w:eastAsia="Times New Roman" w:hAnsi="Arial" w:cs="Arial"/>
                            <w:sz w:val="18"/>
                            <w:szCs w:val="18"/>
                            <w:lang w:eastAsia="ru-RU"/>
                          </w:rPr>
                          <w:br/>
                          <w:t>- Участник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24.07.2002г. №209-ФЗ</w:t>
                        </w:r>
                        <w:r w:rsidRPr="00E51DAB">
                          <w:rPr>
                            <w:rFonts w:ascii="Arial" w:eastAsia="Times New Roman" w:hAnsi="Arial" w:cs="Arial"/>
                            <w:sz w:val="18"/>
                            <w:szCs w:val="18"/>
                            <w:lang w:eastAsia="ru-RU"/>
                          </w:rPr>
                          <w:br/>
                          <w:t>- Техническое и коммерческое предложения должны соответствовать требованиям Заказчика.</w:t>
                        </w:r>
                        <w:r w:rsidRPr="00E51DAB">
                          <w:rPr>
                            <w:rFonts w:ascii="Arial" w:eastAsia="Times New Roman" w:hAnsi="Arial" w:cs="Arial"/>
                            <w:sz w:val="18"/>
                            <w:szCs w:val="18"/>
                            <w:lang w:eastAsia="ru-RU"/>
                          </w:rPr>
                          <w:br/>
                          <w:t>- Работы/услуги/поставки, выполняемые субподрядчиками/соисполнителями/ субпоставщиками не должны превышать 50% от общего объема работ.</w:t>
                        </w:r>
                        <w:r w:rsidRPr="00E51DAB">
                          <w:rPr>
                            <w:rFonts w:ascii="Arial" w:eastAsia="Times New Roman" w:hAnsi="Arial" w:cs="Arial"/>
                            <w:sz w:val="18"/>
                            <w:szCs w:val="18"/>
                            <w:lang w:eastAsia="ru-RU"/>
                          </w:rPr>
                          <w:br/>
                          <w:t>- Финансовое обеспечение в участии в процедуре закупки в форме задатка в размере не менее 2% от стоимости заявки с учетом налогов.</w:t>
                        </w:r>
                        <w:r w:rsidRPr="00E51DAB">
                          <w:rPr>
                            <w:rFonts w:ascii="Arial" w:eastAsia="Times New Roman" w:hAnsi="Arial" w:cs="Arial"/>
                            <w:sz w:val="18"/>
                            <w:szCs w:val="18"/>
                            <w:lang w:eastAsia="ru-RU"/>
                          </w:rPr>
                          <w:br/>
                          <w:t>-Участник должен обладать необходимыми кадровыми ресурсами: согласно приложения № 1 п.2 к техническому заданию (приложение № 1 к техническому заданию).</w:t>
                        </w:r>
                        <w:r w:rsidRPr="00E51DAB">
                          <w:rPr>
                            <w:rFonts w:ascii="Arial" w:eastAsia="Times New Roman" w:hAnsi="Arial" w:cs="Arial"/>
                            <w:sz w:val="18"/>
                            <w:szCs w:val="18"/>
                            <w:lang w:eastAsia="ru-RU"/>
                          </w:rPr>
                          <w:br/>
                          <w:t>Заявка Участника будет отклонена, в случае несоответствия установленным требованиям.</w:t>
                        </w:r>
                        <w:r w:rsidRPr="00E51DAB">
                          <w:rPr>
                            <w:rFonts w:ascii="Arial" w:eastAsia="Times New Roman" w:hAnsi="Arial" w:cs="Arial"/>
                            <w:sz w:val="18"/>
                            <w:szCs w:val="18"/>
                            <w:lang w:eastAsia="ru-RU"/>
                          </w:rPr>
                          <w:br/>
                          <w:t xml:space="preserve">- Участник должен обладать необходимыми основными машинами и механизмами: согласно приложения № 1 п.3 к техническому заданию (приложение № 1 к техническому </w:t>
                        </w:r>
                        <w:proofErr w:type="gramStart"/>
                        <w:r w:rsidRPr="00E51DAB">
                          <w:rPr>
                            <w:rFonts w:ascii="Arial" w:eastAsia="Times New Roman" w:hAnsi="Arial" w:cs="Arial"/>
                            <w:sz w:val="18"/>
                            <w:szCs w:val="18"/>
                            <w:lang w:eastAsia="ru-RU"/>
                          </w:rPr>
                          <w:t>заданию)</w:t>
                        </w:r>
                        <w:r w:rsidRPr="00E51DAB">
                          <w:rPr>
                            <w:rFonts w:ascii="Arial" w:eastAsia="Times New Roman" w:hAnsi="Arial" w:cs="Arial"/>
                            <w:sz w:val="18"/>
                            <w:szCs w:val="18"/>
                            <w:lang w:eastAsia="ru-RU"/>
                          </w:rPr>
                          <w:br/>
                          <w:t>Заявка</w:t>
                        </w:r>
                        <w:proofErr w:type="gramEnd"/>
                        <w:r w:rsidRPr="00E51DAB">
                          <w:rPr>
                            <w:rFonts w:ascii="Arial" w:eastAsia="Times New Roman" w:hAnsi="Arial" w:cs="Arial"/>
                            <w:sz w:val="18"/>
                            <w:szCs w:val="18"/>
                            <w:lang w:eastAsia="ru-RU"/>
                          </w:rPr>
                          <w:t xml:space="preserve"> Участника будет отклонена, в случае несоответствия установленным требованиям.</w:t>
                        </w:r>
                        <w:r w:rsidRPr="00E51DAB">
                          <w:rPr>
                            <w:rFonts w:ascii="Arial" w:eastAsia="Times New Roman" w:hAnsi="Arial" w:cs="Arial"/>
                            <w:sz w:val="18"/>
                            <w:szCs w:val="18"/>
                            <w:lang w:eastAsia="ru-RU"/>
                          </w:rPr>
                          <w:br/>
                        </w:r>
                        <w:r w:rsidRPr="00E51DAB">
                          <w:rPr>
                            <w:rFonts w:ascii="Arial" w:eastAsia="Times New Roman" w:hAnsi="Arial" w:cs="Arial"/>
                            <w:sz w:val="18"/>
                            <w:szCs w:val="18"/>
                            <w:lang w:eastAsia="ru-RU"/>
                          </w:rPr>
                          <w:br/>
                          <w:t>- Участник должен иметь устойчивое финансовое состояние.</w:t>
                        </w:r>
                        <w:r w:rsidRPr="00E51DAB">
                          <w:rPr>
                            <w:rFonts w:ascii="Arial" w:eastAsia="Times New Roman" w:hAnsi="Arial" w:cs="Arial"/>
                            <w:sz w:val="18"/>
                            <w:szCs w:val="18"/>
                            <w:lang w:eastAsia="ru-RU"/>
                          </w:rPr>
                          <w:br/>
                        </w:r>
                        <w:r w:rsidRPr="00E51DAB">
                          <w:rPr>
                            <w:rFonts w:ascii="Arial" w:eastAsia="Times New Roman" w:hAnsi="Arial" w:cs="Arial"/>
                            <w:sz w:val="18"/>
                            <w:szCs w:val="18"/>
                            <w:lang w:eastAsia="ru-RU"/>
                          </w:rPr>
                          <w:br/>
                          <w:t xml:space="preserve">Показатель финансовой устойчивости стоимость чистых активов (СЧА) должен иметь значение &gt;0 </w:t>
                        </w:r>
                        <w:r w:rsidRPr="00E51DAB">
                          <w:rPr>
                            <w:rFonts w:ascii="Arial" w:eastAsia="Times New Roman" w:hAnsi="Arial" w:cs="Arial"/>
                            <w:sz w:val="18"/>
                            <w:szCs w:val="18"/>
                            <w:lang w:eastAsia="ru-RU"/>
                          </w:rPr>
                          <w:br/>
                          <w:t xml:space="preserve">Стоимость чистых активов (СЧА), рассчитывается по состоянию на конец рассматриваемого отчетного периода на основании данных бухгалтерского баланса (Форма №1) по следующей </w:t>
                        </w:r>
                        <w:proofErr w:type="gramStart"/>
                        <w:r w:rsidRPr="00E51DAB">
                          <w:rPr>
                            <w:rFonts w:ascii="Arial" w:eastAsia="Times New Roman" w:hAnsi="Arial" w:cs="Arial"/>
                            <w:sz w:val="18"/>
                            <w:szCs w:val="18"/>
                            <w:lang w:eastAsia="ru-RU"/>
                          </w:rPr>
                          <w:t>формуле:</w:t>
                        </w:r>
                        <w:r w:rsidRPr="00E51DAB">
                          <w:rPr>
                            <w:rFonts w:ascii="Arial" w:eastAsia="Times New Roman" w:hAnsi="Arial" w:cs="Arial"/>
                            <w:sz w:val="18"/>
                            <w:szCs w:val="18"/>
                            <w:lang w:eastAsia="ru-RU"/>
                          </w:rPr>
                          <w:br/>
                          <w:t>СЧА</w:t>
                        </w:r>
                        <w:proofErr w:type="gramEnd"/>
                        <w:r w:rsidRPr="00E51DAB">
                          <w:rPr>
                            <w:rFonts w:ascii="Arial" w:eastAsia="Times New Roman" w:hAnsi="Arial" w:cs="Arial"/>
                            <w:sz w:val="18"/>
                            <w:szCs w:val="18"/>
                            <w:lang w:eastAsia="ru-RU"/>
                          </w:rPr>
                          <w:t xml:space="preserve">= стр.1600-стр.1400-стр.1500, </w:t>
                        </w:r>
                        <w:r w:rsidRPr="00E51DAB">
                          <w:rPr>
                            <w:rFonts w:ascii="Arial" w:eastAsia="Times New Roman" w:hAnsi="Arial" w:cs="Arial"/>
                            <w:sz w:val="18"/>
                            <w:szCs w:val="18"/>
                            <w:lang w:eastAsia="ru-RU"/>
                          </w:rPr>
                          <w:br/>
                          <w:t xml:space="preserve">при этом в расчет принимается стоимость фактически ликвидных активов (активы имеющие рыночную стоимость не ниже балансовой). </w:t>
                        </w:r>
                        <w:r w:rsidRPr="00E51DAB">
                          <w:rPr>
                            <w:rFonts w:ascii="Arial" w:eastAsia="Times New Roman" w:hAnsi="Arial" w:cs="Arial"/>
                            <w:sz w:val="18"/>
                            <w:szCs w:val="18"/>
                            <w:lang w:eastAsia="ru-RU"/>
                          </w:rPr>
                          <w:br/>
                        </w:r>
                        <w:r w:rsidRPr="00E51DAB">
                          <w:rPr>
                            <w:rFonts w:ascii="Arial" w:eastAsia="Times New Roman" w:hAnsi="Arial" w:cs="Arial"/>
                            <w:sz w:val="18"/>
                            <w:szCs w:val="18"/>
                            <w:lang w:eastAsia="ru-RU"/>
                          </w:rPr>
                          <w:br/>
                          <w:t>Показатель финансовой устойчивости коэффициент соизмеримости (КСВ) должен иметь значение ≥ 0,5</w:t>
                        </w:r>
                        <w:r w:rsidRPr="00E51DAB">
                          <w:rPr>
                            <w:rFonts w:ascii="Arial" w:eastAsia="Times New Roman" w:hAnsi="Arial" w:cs="Arial"/>
                            <w:sz w:val="18"/>
                            <w:szCs w:val="18"/>
                            <w:lang w:eastAsia="ru-RU"/>
                          </w:rPr>
                          <w:br/>
                          <w:t xml:space="preserve">Коэффициент соизмеримости (КСВ), характеризует соизмеримость суммы заключаемого по результатам закупки договора с объемом годовой выручки от основной деятельности, рассчитывается на основании данных отчета о прибылях и убытках (Форма №2) по следующей формуле: </w:t>
                        </w:r>
                        <w:r w:rsidRPr="00E51DAB">
                          <w:rPr>
                            <w:rFonts w:ascii="Arial" w:eastAsia="Times New Roman" w:hAnsi="Arial" w:cs="Arial"/>
                            <w:sz w:val="18"/>
                            <w:szCs w:val="18"/>
                            <w:lang w:eastAsia="ru-RU"/>
                          </w:rPr>
                          <w:br/>
                        </w:r>
                        <w:r w:rsidRPr="00E51DAB">
                          <w:rPr>
                            <w:rFonts w:ascii="Arial" w:eastAsia="Times New Roman" w:hAnsi="Arial" w:cs="Arial"/>
                            <w:sz w:val="18"/>
                            <w:szCs w:val="18"/>
                            <w:lang w:eastAsia="ru-RU"/>
                          </w:rPr>
                          <w:br/>
                          <w:t>КСВ=V/B:S/P</w:t>
                        </w:r>
                        <w:r w:rsidRPr="00E51DAB">
                          <w:rPr>
                            <w:rFonts w:ascii="Arial" w:eastAsia="Times New Roman" w:hAnsi="Arial" w:cs="Arial"/>
                            <w:sz w:val="18"/>
                            <w:szCs w:val="18"/>
                            <w:lang w:eastAsia="ru-RU"/>
                          </w:rPr>
                          <w:br/>
                          <w:t>,</w:t>
                        </w:r>
                        <w:r w:rsidRPr="00E51DAB">
                          <w:rPr>
                            <w:rFonts w:ascii="Arial" w:eastAsia="Times New Roman" w:hAnsi="Arial" w:cs="Arial"/>
                            <w:sz w:val="18"/>
                            <w:szCs w:val="18"/>
                            <w:lang w:eastAsia="ru-RU"/>
                          </w:rPr>
                          <w:br/>
                          <w:t>где V – сумма показателей выручки за последний завершенный период (год) и за текущий год на отчетную дату;</w:t>
                        </w:r>
                        <w:r w:rsidRPr="00E51DAB">
                          <w:rPr>
                            <w:rFonts w:ascii="Arial" w:eastAsia="Times New Roman" w:hAnsi="Arial" w:cs="Arial"/>
                            <w:sz w:val="18"/>
                            <w:szCs w:val="18"/>
                            <w:lang w:eastAsia="ru-RU"/>
                          </w:rPr>
                          <w:br/>
                          <w:t>Р – период выполнения обязательств по договору (в месяцах),</w:t>
                        </w:r>
                        <w:r w:rsidRPr="00E51DAB">
                          <w:rPr>
                            <w:rFonts w:ascii="Arial" w:eastAsia="Times New Roman" w:hAnsi="Arial" w:cs="Arial"/>
                            <w:sz w:val="18"/>
                            <w:szCs w:val="18"/>
                            <w:lang w:eastAsia="ru-RU"/>
                          </w:rPr>
                          <w:br/>
                          <w:t>В – количество месяцев в периоде, в котором сформирован показатель V</w:t>
                        </w:r>
                        <w:r w:rsidRPr="00E51DAB">
                          <w:rPr>
                            <w:rFonts w:ascii="Arial" w:eastAsia="Times New Roman" w:hAnsi="Arial" w:cs="Arial"/>
                            <w:sz w:val="18"/>
                            <w:szCs w:val="18"/>
                            <w:lang w:eastAsia="ru-RU"/>
                          </w:rPr>
                          <w:br/>
                          <w:t>S – сумма договора (без НДС)</w:t>
                        </w:r>
                        <w:r w:rsidRPr="00E51DAB">
                          <w:rPr>
                            <w:rFonts w:ascii="Arial" w:eastAsia="Times New Roman" w:hAnsi="Arial" w:cs="Arial"/>
                            <w:sz w:val="18"/>
                            <w:szCs w:val="18"/>
                            <w:lang w:eastAsia="ru-RU"/>
                          </w:rPr>
                          <w:br/>
                        </w:r>
                        <w:r w:rsidRPr="00E51DAB">
                          <w:rPr>
                            <w:rFonts w:ascii="Arial" w:eastAsia="Times New Roman" w:hAnsi="Arial" w:cs="Arial"/>
                            <w:sz w:val="18"/>
                            <w:szCs w:val="18"/>
                            <w:lang w:eastAsia="ru-RU"/>
                          </w:rPr>
                          <w:br/>
                          <w:t>Подробная информация указана в Методике оценки финансовой устойчивости Участников закупки (приложение 5 к Конкурсной документации).</w:t>
                        </w:r>
                        <w:r w:rsidRPr="00E51DAB">
                          <w:rPr>
                            <w:rFonts w:ascii="Arial" w:eastAsia="Times New Roman" w:hAnsi="Arial" w:cs="Arial"/>
                            <w:sz w:val="18"/>
                            <w:szCs w:val="18"/>
                            <w:lang w:eastAsia="ru-RU"/>
                          </w:rPr>
                          <w:br/>
                        </w:r>
                        <w:r w:rsidRPr="00E51DAB">
                          <w:rPr>
                            <w:rFonts w:ascii="Arial" w:eastAsia="Times New Roman" w:hAnsi="Arial" w:cs="Arial"/>
                            <w:sz w:val="18"/>
                            <w:szCs w:val="18"/>
                            <w:lang w:eastAsia="ru-RU"/>
                          </w:rPr>
                          <w:br/>
                          <w:t>-Персонал Участника должен быть обучен по безопасности труда, пройти проверку знаний общих требований промышленной безопасности, иметь группу по электробезопасности и средства индивидуальной защиты для выполнения работ по договору.</w:t>
                        </w:r>
                        <w:r w:rsidRPr="00E51DAB">
                          <w:rPr>
                            <w:rFonts w:ascii="Arial" w:eastAsia="Times New Roman" w:hAnsi="Arial" w:cs="Arial"/>
                            <w:sz w:val="18"/>
                            <w:szCs w:val="18"/>
                            <w:lang w:eastAsia="ru-RU"/>
                          </w:rPr>
                          <w:br/>
                          <w:t>- С проектно-сметной документацией (ПСД) в полном объеме можно ознакомиться в филиале Ноябрьские электрические сети АО «</w:t>
                        </w:r>
                        <w:proofErr w:type="spellStart"/>
                        <w:r w:rsidRPr="00E51DAB">
                          <w:rPr>
                            <w:rFonts w:ascii="Arial" w:eastAsia="Times New Roman" w:hAnsi="Arial" w:cs="Arial"/>
                            <w:sz w:val="18"/>
                            <w:szCs w:val="18"/>
                            <w:lang w:eastAsia="ru-RU"/>
                          </w:rPr>
                          <w:t>Тюменьэнерго</w:t>
                        </w:r>
                        <w:proofErr w:type="spellEnd"/>
                        <w:r w:rsidRPr="00E51DAB">
                          <w:rPr>
                            <w:rFonts w:ascii="Arial" w:eastAsia="Times New Roman" w:hAnsi="Arial" w:cs="Arial"/>
                            <w:sz w:val="18"/>
                            <w:szCs w:val="18"/>
                            <w:lang w:eastAsia="ru-RU"/>
                          </w:rPr>
                          <w:t>», тел.: (3496) 36-21-60, (</w:t>
                        </w:r>
                        <w:proofErr w:type="spellStart"/>
                        <w:r w:rsidRPr="00E51DAB">
                          <w:rPr>
                            <w:rFonts w:ascii="Arial" w:eastAsia="Times New Roman" w:hAnsi="Arial" w:cs="Arial"/>
                            <w:sz w:val="18"/>
                            <w:szCs w:val="18"/>
                            <w:lang w:eastAsia="ru-RU"/>
                          </w:rPr>
                          <w:t>Ивахова</w:t>
                        </w:r>
                        <w:proofErr w:type="spellEnd"/>
                        <w:r w:rsidRPr="00E51DAB">
                          <w:rPr>
                            <w:rFonts w:ascii="Arial" w:eastAsia="Times New Roman" w:hAnsi="Arial" w:cs="Arial"/>
                            <w:sz w:val="18"/>
                            <w:szCs w:val="18"/>
                            <w:lang w:eastAsia="ru-RU"/>
                          </w:rPr>
                          <w:t xml:space="preserve"> Мария Михайловна– инженер ведущий ОКС) после заключения соглашения об охране конфиденциальной информации (форма17).</w:t>
                        </w:r>
                        <w:r w:rsidRPr="00E51DAB">
                          <w:rPr>
                            <w:rFonts w:ascii="Arial" w:eastAsia="Times New Roman" w:hAnsi="Arial" w:cs="Arial"/>
                            <w:sz w:val="18"/>
                            <w:szCs w:val="18"/>
                            <w:lang w:eastAsia="ru-RU"/>
                          </w:rPr>
                          <w:br/>
                          <w:t>- В составе своей заявки Участник должен предоставить 2 экземпляра подписанного соглашения об охране информации, составляющей коммерческую тайну в соответствии с формой 17 (Два экземпляра соглашения предоставляются в составе коммерческого предложения на бумажном носителе, в отдельном конверте и не сшиваются с общим предложением)</w:t>
                        </w:r>
                        <w:r w:rsidRPr="00E51DAB">
                          <w:rPr>
                            <w:rFonts w:ascii="Arial" w:eastAsia="Times New Roman" w:hAnsi="Arial" w:cs="Arial"/>
                            <w:sz w:val="18"/>
                            <w:szCs w:val="18"/>
                            <w:lang w:eastAsia="ru-RU"/>
                          </w:rPr>
                          <w:br/>
                          <w:t>- Требования к благонадежности Участника, членам коллективного Участника</w:t>
                        </w:r>
                        <w:r w:rsidRPr="00E51DAB">
                          <w:rPr>
                            <w:rFonts w:ascii="Arial" w:eastAsia="Times New Roman" w:hAnsi="Arial" w:cs="Arial"/>
                            <w:sz w:val="18"/>
                            <w:szCs w:val="18"/>
                            <w:lang w:eastAsia="ru-RU"/>
                          </w:rPr>
                          <w:br/>
                          <w:t>а) Участник должен дать согласие на проведение проверки благонадежности Службой экономической безопасности АО «</w:t>
                        </w:r>
                        <w:proofErr w:type="spellStart"/>
                        <w:r w:rsidRPr="00E51DAB">
                          <w:rPr>
                            <w:rFonts w:ascii="Arial" w:eastAsia="Times New Roman" w:hAnsi="Arial" w:cs="Arial"/>
                            <w:sz w:val="18"/>
                            <w:szCs w:val="18"/>
                            <w:lang w:eastAsia="ru-RU"/>
                          </w:rPr>
                          <w:t>Тюменьэнерго</w:t>
                        </w:r>
                        <w:proofErr w:type="spellEnd"/>
                        <w:r w:rsidRPr="00E51DAB">
                          <w:rPr>
                            <w:rFonts w:ascii="Arial" w:eastAsia="Times New Roman" w:hAnsi="Arial" w:cs="Arial"/>
                            <w:sz w:val="18"/>
                            <w:szCs w:val="18"/>
                            <w:lang w:eastAsia="ru-RU"/>
                          </w:rPr>
                          <w:t>»;</w:t>
                        </w:r>
                        <w:r w:rsidRPr="00E51DAB">
                          <w:rPr>
                            <w:rFonts w:ascii="Arial" w:eastAsia="Times New Roman" w:hAnsi="Arial" w:cs="Arial"/>
                            <w:sz w:val="18"/>
                            <w:szCs w:val="18"/>
                            <w:lang w:eastAsia="ru-RU"/>
                          </w:rPr>
                          <w:br/>
                          <w:t>б) 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E51DAB">
                          <w:rPr>
                            <w:rFonts w:ascii="Arial" w:eastAsia="Times New Roman" w:hAnsi="Arial" w:cs="Arial"/>
                            <w:sz w:val="18"/>
                            <w:szCs w:val="18"/>
                            <w:lang w:eastAsia="ru-RU"/>
                          </w:rPr>
                          <w:br/>
                          <w:t>в) деятельность Участника должна быть безубыточной за последний завершенный год;</w:t>
                        </w:r>
                        <w:r w:rsidRPr="00E51DAB">
                          <w:rPr>
                            <w:rFonts w:ascii="Arial" w:eastAsia="Times New Roman" w:hAnsi="Arial" w:cs="Arial"/>
                            <w:sz w:val="18"/>
                            <w:szCs w:val="18"/>
                            <w:lang w:eastAsia="ru-RU"/>
                          </w:rPr>
                          <w:br/>
                          <w:t>г) экономическая деятельность Участника не должна быть приостановлена в административном порядке;</w:t>
                        </w:r>
                        <w:r w:rsidRPr="00E51DAB">
                          <w:rPr>
                            <w:rFonts w:ascii="Arial" w:eastAsia="Times New Roman" w:hAnsi="Arial" w:cs="Arial"/>
                            <w:sz w:val="18"/>
                            <w:szCs w:val="18"/>
                            <w:lang w:eastAsia="ru-RU"/>
                          </w:rPr>
                          <w:br/>
                          <w:t>д) Участник не должен иметь задолженность по уплате налогов;</w:t>
                        </w:r>
                        <w:r w:rsidRPr="00E51DAB">
                          <w:rPr>
                            <w:rFonts w:ascii="Arial" w:eastAsia="Times New Roman" w:hAnsi="Arial" w:cs="Arial"/>
                            <w:sz w:val="18"/>
                            <w:szCs w:val="18"/>
                            <w:lang w:eastAsia="ru-RU"/>
                          </w:rPr>
                          <w:br/>
                          <w:t>е) на имущество Участника не должен быть наложен арест;</w:t>
                        </w:r>
                        <w:r w:rsidRPr="00E51DAB">
                          <w:rPr>
                            <w:rFonts w:ascii="Arial" w:eastAsia="Times New Roman" w:hAnsi="Arial" w:cs="Arial"/>
                            <w:sz w:val="18"/>
                            <w:szCs w:val="18"/>
                            <w:lang w:eastAsia="ru-RU"/>
                          </w:rPr>
                          <w:br/>
                          <w:t>ж) в отношении лиц, осуществляющих функции исполнительного органа управления Участника, лиц, входящих в совет директоров (наблюдательный совет) Участника не должно быть применено административное наказание в виде дисквалификации;</w:t>
                        </w:r>
                        <w:r w:rsidRPr="00E51DAB">
                          <w:rPr>
                            <w:rFonts w:ascii="Arial" w:eastAsia="Times New Roman" w:hAnsi="Arial" w:cs="Arial"/>
                            <w:sz w:val="18"/>
                            <w:szCs w:val="18"/>
                            <w:lang w:eastAsia="ru-RU"/>
                          </w:rPr>
                          <w:br/>
                          <w:t>з) отсутствие сведений об Участнике закупки в реестре недобросовестных поставщиков, предусмотренным Федеральным законом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N 44-ФЗ "О контрактной системе в сфере закупок товаров, работ, услуг для обеспечения государственных и муниципальных нужд";</w:t>
                        </w:r>
                        <w:r w:rsidRPr="00E51DAB">
                          <w:rPr>
                            <w:rFonts w:ascii="Arial" w:eastAsia="Times New Roman" w:hAnsi="Arial" w:cs="Arial"/>
                            <w:sz w:val="18"/>
                            <w:szCs w:val="18"/>
                            <w:lang w:eastAsia="ru-RU"/>
                          </w:rPr>
                          <w:br/>
                          <w:t>и) руководитель, а также собственники (учредители, акционеры) и бенефициары (в том числе конечные) Участника не должны быть работниками ПАО «</w:t>
                        </w:r>
                        <w:proofErr w:type="spellStart"/>
                        <w:r w:rsidRPr="00E51DAB">
                          <w:rPr>
                            <w:rFonts w:ascii="Arial" w:eastAsia="Times New Roman" w:hAnsi="Arial" w:cs="Arial"/>
                            <w:sz w:val="18"/>
                            <w:szCs w:val="18"/>
                            <w:lang w:eastAsia="ru-RU"/>
                          </w:rPr>
                          <w:t>Россети</w:t>
                        </w:r>
                        <w:proofErr w:type="spellEnd"/>
                        <w:r w:rsidRPr="00E51DAB">
                          <w:rPr>
                            <w:rFonts w:ascii="Arial" w:eastAsia="Times New Roman" w:hAnsi="Arial" w:cs="Arial"/>
                            <w:sz w:val="18"/>
                            <w:szCs w:val="18"/>
                            <w:lang w:eastAsia="ru-RU"/>
                          </w:rPr>
                          <w:t>», ДЗО (ВЗО) ПАО «</w:t>
                        </w:r>
                        <w:proofErr w:type="spellStart"/>
                        <w:r w:rsidRPr="00E51DAB">
                          <w:rPr>
                            <w:rFonts w:ascii="Arial" w:eastAsia="Times New Roman" w:hAnsi="Arial" w:cs="Arial"/>
                            <w:sz w:val="18"/>
                            <w:szCs w:val="18"/>
                            <w:lang w:eastAsia="ru-RU"/>
                          </w:rPr>
                          <w:t>Россети</w:t>
                        </w:r>
                        <w:proofErr w:type="spellEnd"/>
                        <w:r w:rsidRPr="00E51DAB">
                          <w:rPr>
                            <w:rFonts w:ascii="Arial" w:eastAsia="Times New Roman" w:hAnsi="Arial" w:cs="Arial"/>
                            <w:sz w:val="18"/>
                            <w:szCs w:val="18"/>
                            <w:lang w:eastAsia="ru-RU"/>
                          </w:rPr>
                          <w:t>», а также родственниками работников ПАО «</w:t>
                        </w:r>
                        <w:proofErr w:type="spellStart"/>
                        <w:r w:rsidRPr="00E51DAB">
                          <w:rPr>
                            <w:rFonts w:ascii="Arial" w:eastAsia="Times New Roman" w:hAnsi="Arial" w:cs="Arial"/>
                            <w:sz w:val="18"/>
                            <w:szCs w:val="18"/>
                            <w:lang w:eastAsia="ru-RU"/>
                          </w:rPr>
                          <w:t>Россети</w:t>
                        </w:r>
                        <w:proofErr w:type="spellEnd"/>
                        <w:r w:rsidRPr="00E51DAB">
                          <w:rPr>
                            <w:rFonts w:ascii="Arial" w:eastAsia="Times New Roman" w:hAnsi="Arial" w:cs="Arial"/>
                            <w:sz w:val="18"/>
                            <w:szCs w:val="18"/>
                            <w:lang w:eastAsia="ru-RU"/>
                          </w:rPr>
                          <w:t>», ДЗО (ВЗО) ПАО «</w:t>
                        </w:r>
                        <w:proofErr w:type="spellStart"/>
                        <w:r w:rsidRPr="00E51DAB">
                          <w:rPr>
                            <w:rFonts w:ascii="Arial" w:eastAsia="Times New Roman" w:hAnsi="Arial" w:cs="Arial"/>
                            <w:sz w:val="18"/>
                            <w:szCs w:val="18"/>
                            <w:lang w:eastAsia="ru-RU"/>
                          </w:rPr>
                          <w:t>Россети</w:t>
                        </w:r>
                        <w:proofErr w:type="spellEnd"/>
                        <w:r w:rsidRPr="00E51DAB">
                          <w:rPr>
                            <w:rFonts w:ascii="Arial" w:eastAsia="Times New Roman" w:hAnsi="Arial" w:cs="Arial"/>
                            <w:sz w:val="18"/>
                            <w:szCs w:val="18"/>
                            <w:lang w:eastAsia="ru-RU"/>
                          </w:rPr>
                          <w:t>»;</w:t>
                        </w:r>
                        <w:r w:rsidRPr="00E51DAB">
                          <w:rPr>
                            <w:rFonts w:ascii="Arial" w:eastAsia="Times New Roman" w:hAnsi="Arial" w:cs="Arial"/>
                            <w:sz w:val="18"/>
                            <w:szCs w:val="18"/>
                            <w:lang w:eastAsia="ru-RU"/>
                          </w:rPr>
                          <w:br/>
                          <w:t>к) Участник не должен быть аффилирован к другим Участникам закупки;</w:t>
                        </w:r>
                        <w:r w:rsidRPr="00E51DAB">
                          <w:rPr>
                            <w:rFonts w:ascii="Arial" w:eastAsia="Times New Roman" w:hAnsi="Arial" w:cs="Arial"/>
                            <w:sz w:val="18"/>
                            <w:szCs w:val="18"/>
                            <w:lang w:eastAsia="ru-RU"/>
                          </w:rPr>
                          <w:br/>
                          <w:t>л) отсутствие у АО "</w:t>
                        </w:r>
                        <w:proofErr w:type="spellStart"/>
                        <w:r w:rsidRPr="00E51DAB">
                          <w:rPr>
                            <w:rFonts w:ascii="Arial" w:eastAsia="Times New Roman" w:hAnsi="Arial" w:cs="Arial"/>
                            <w:sz w:val="18"/>
                            <w:szCs w:val="18"/>
                            <w:lang w:eastAsia="ru-RU"/>
                          </w:rPr>
                          <w:t>Тюменьэнерго</w:t>
                        </w:r>
                        <w:proofErr w:type="spellEnd"/>
                        <w:r w:rsidRPr="00E51DAB">
                          <w:rPr>
                            <w:rFonts w:ascii="Arial" w:eastAsia="Times New Roman" w:hAnsi="Arial" w:cs="Arial"/>
                            <w:sz w:val="18"/>
                            <w:szCs w:val="18"/>
                            <w:lang w:eastAsia="ru-RU"/>
                          </w:rPr>
                          <w:t>" информации о наличие вступивших в законную силу судебных решений о недобросовестном исполнении Участником договорных обязательств;</w:t>
                        </w:r>
                        <w:r w:rsidRPr="00E51DAB">
                          <w:rPr>
                            <w:rFonts w:ascii="Arial" w:eastAsia="Times New Roman" w:hAnsi="Arial" w:cs="Arial"/>
                            <w:sz w:val="18"/>
                            <w:szCs w:val="18"/>
                            <w:lang w:eastAsia="ru-RU"/>
                          </w:rPr>
                          <w:br/>
                          <w:t>м) отсутствие сведений о предстоящем исключении контрагента из ЕГРЮЛ/ЕГРИП;</w:t>
                        </w:r>
                        <w:r w:rsidRPr="00E51DAB">
                          <w:rPr>
                            <w:rFonts w:ascii="Arial" w:eastAsia="Times New Roman" w:hAnsi="Arial" w:cs="Arial"/>
                            <w:sz w:val="18"/>
                            <w:szCs w:val="18"/>
                            <w:lang w:eastAsia="ru-RU"/>
                          </w:rPr>
                          <w:br/>
                          <w:t>н) отсутствие фактов предоставления Участником недостоверных сведений и документов в рамках закупочной процедуры;</w:t>
                        </w:r>
                        <w:r w:rsidRPr="00E51DAB">
                          <w:rPr>
                            <w:rFonts w:ascii="Arial" w:eastAsia="Times New Roman" w:hAnsi="Arial" w:cs="Arial"/>
                            <w:sz w:val="18"/>
                            <w:szCs w:val="18"/>
                            <w:lang w:eastAsia="ru-RU"/>
                          </w:rPr>
                          <w:br/>
                          <w:t>Результат проверки благонадежности Участника, члена коллективного Участника закупки оформляется заключением СЭБ АО "</w:t>
                        </w:r>
                        <w:proofErr w:type="spellStart"/>
                        <w:r w:rsidRPr="00E51DAB">
                          <w:rPr>
                            <w:rFonts w:ascii="Arial" w:eastAsia="Times New Roman" w:hAnsi="Arial" w:cs="Arial"/>
                            <w:sz w:val="18"/>
                            <w:szCs w:val="18"/>
                            <w:lang w:eastAsia="ru-RU"/>
                          </w:rPr>
                          <w:t>Тюменьэнерго</w:t>
                        </w:r>
                        <w:proofErr w:type="spellEnd"/>
                        <w:r w:rsidRPr="00E51DAB">
                          <w:rPr>
                            <w:rFonts w:ascii="Arial" w:eastAsia="Times New Roman" w:hAnsi="Arial" w:cs="Arial"/>
                            <w:sz w:val="18"/>
                            <w:szCs w:val="18"/>
                            <w:lang w:eastAsia="ru-RU"/>
                          </w:rPr>
                          <w:t>" и оспариванию не подлежит. В отношении Участника, в том числе члена коллективного Участника, должно быть получено положительное заключение службы экономической безопасности АО "</w:t>
                        </w:r>
                        <w:proofErr w:type="spellStart"/>
                        <w:r w:rsidRPr="00E51DAB">
                          <w:rPr>
                            <w:rFonts w:ascii="Arial" w:eastAsia="Times New Roman" w:hAnsi="Arial" w:cs="Arial"/>
                            <w:sz w:val="18"/>
                            <w:szCs w:val="18"/>
                            <w:lang w:eastAsia="ru-RU"/>
                          </w:rPr>
                          <w:t>Тюменьэнерго</w:t>
                        </w:r>
                        <w:proofErr w:type="spellEnd"/>
                        <w:r w:rsidRPr="00E51DAB">
                          <w:rPr>
                            <w:rFonts w:ascii="Arial" w:eastAsia="Times New Roman" w:hAnsi="Arial" w:cs="Arial"/>
                            <w:sz w:val="18"/>
                            <w:szCs w:val="18"/>
                            <w:lang w:eastAsia="ru-RU"/>
                          </w:rPr>
                          <w:t>" (СЭБ АО "</w:t>
                        </w:r>
                        <w:proofErr w:type="spellStart"/>
                        <w:r w:rsidRPr="00E51DAB">
                          <w:rPr>
                            <w:rFonts w:ascii="Arial" w:eastAsia="Times New Roman" w:hAnsi="Arial" w:cs="Arial"/>
                            <w:sz w:val="18"/>
                            <w:szCs w:val="18"/>
                            <w:lang w:eastAsia="ru-RU"/>
                          </w:rPr>
                          <w:t>Тюменьэнерго</w:t>
                        </w:r>
                        <w:proofErr w:type="spellEnd"/>
                        <w:r w:rsidRPr="00E51DAB">
                          <w:rPr>
                            <w:rFonts w:ascii="Arial" w:eastAsia="Times New Roman" w:hAnsi="Arial" w:cs="Arial"/>
                            <w:sz w:val="18"/>
                            <w:szCs w:val="18"/>
                            <w:lang w:eastAsia="ru-RU"/>
                          </w:rPr>
                          <w:t>").</w:t>
                        </w:r>
                        <w:r w:rsidRPr="00E51DAB">
                          <w:rPr>
                            <w:rFonts w:ascii="Arial" w:eastAsia="Times New Roman" w:hAnsi="Arial" w:cs="Arial"/>
                            <w:sz w:val="18"/>
                            <w:szCs w:val="18"/>
                            <w:lang w:eastAsia="ru-RU"/>
                          </w:rPr>
                          <w:br/>
                          <w:t>- Отсутствие за последние 3 (три) года, предшествующих дате проведения отборочного этапа по данной закупочной процедуре, фактов одностороннего отказа АО «</w:t>
                        </w:r>
                        <w:proofErr w:type="spellStart"/>
                        <w:r w:rsidRPr="00E51DAB">
                          <w:rPr>
                            <w:rFonts w:ascii="Arial" w:eastAsia="Times New Roman" w:hAnsi="Arial" w:cs="Arial"/>
                            <w:sz w:val="18"/>
                            <w:szCs w:val="18"/>
                            <w:lang w:eastAsia="ru-RU"/>
                          </w:rPr>
                          <w:t>Тюменьэнерго</w:t>
                        </w:r>
                        <w:proofErr w:type="spellEnd"/>
                        <w:r w:rsidRPr="00E51DAB">
                          <w:rPr>
                            <w:rFonts w:ascii="Arial" w:eastAsia="Times New Roman" w:hAnsi="Arial" w:cs="Arial"/>
                            <w:sz w:val="18"/>
                            <w:szCs w:val="18"/>
                            <w:lang w:eastAsia="ru-RU"/>
                          </w:rPr>
                          <w:t>» от исполнения заключенного(</w:t>
                        </w:r>
                        <w:proofErr w:type="spellStart"/>
                        <w:r w:rsidRPr="00E51DAB">
                          <w:rPr>
                            <w:rFonts w:ascii="Arial" w:eastAsia="Times New Roman" w:hAnsi="Arial" w:cs="Arial"/>
                            <w:sz w:val="18"/>
                            <w:szCs w:val="18"/>
                            <w:lang w:eastAsia="ru-RU"/>
                          </w:rPr>
                          <w:t>ых</w:t>
                        </w:r>
                        <w:proofErr w:type="spellEnd"/>
                        <w:r w:rsidRPr="00E51DAB">
                          <w:rPr>
                            <w:rFonts w:ascii="Arial" w:eastAsia="Times New Roman" w:hAnsi="Arial" w:cs="Arial"/>
                            <w:sz w:val="18"/>
                            <w:szCs w:val="18"/>
                            <w:lang w:eastAsia="ru-RU"/>
                          </w:rPr>
                          <w:t>) с Участником закупки договора(</w:t>
                        </w:r>
                        <w:proofErr w:type="spellStart"/>
                        <w:r w:rsidRPr="00E51DAB">
                          <w:rPr>
                            <w:rFonts w:ascii="Arial" w:eastAsia="Times New Roman" w:hAnsi="Arial" w:cs="Arial"/>
                            <w:sz w:val="18"/>
                            <w:szCs w:val="18"/>
                            <w:lang w:eastAsia="ru-RU"/>
                          </w:rPr>
                          <w:t>ов</w:t>
                        </w:r>
                        <w:proofErr w:type="spellEnd"/>
                        <w:r w:rsidRPr="00E51DAB">
                          <w:rPr>
                            <w:rFonts w:ascii="Arial" w:eastAsia="Times New Roman" w:hAnsi="Arial" w:cs="Arial"/>
                            <w:sz w:val="18"/>
                            <w:szCs w:val="18"/>
                            <w:lang w:eastAsia="ru-RU"/>
                          </w:rPr>
                          <w:t>) в связи с ненадлежащим выполнением Участником договорных обязательств, в том числе когда Участник не приступил/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 а также фактов наличия вступивших в законную силу решений суда о расторжении договора; отсутствие за указанный в настоящем пункте период факта одностороннего отказа Участника, не связанного с виновными действиями АО "</w:t>
                        </w:r>
                        <w:proofErr w:type="spellStart"/>
                        <w:r w:rsidRPr="00E51DAB">
                          <w:rPr>
                            <w:rFonts w:ascii="Arial" w:eastAsia="Times New Roman" w:hAnsi="Arial" w:cs="Arial"/>
                            <w:sz w:val="18"/>
                            <w:szCs w:val="18"/>
                            <w:lang w:eastAsia="ru-RU"/>
                          </w:rPr>
                          <w:t>Тюменьэнерго</w:t>
                        </w:r>
                        <w:proofErr w:type="spellEnd"/>
                        <w:r w:rsidRPr="00E51DAB">
                          <w:rPr>
                            <w:rFonts w:ascii="Arial" w:eastAsia="Times New Roman" w:hAnsi="Arial" w:cs="Arial"/>
                            <w:sz w:val="18"/>
                            <w:szCs w:val="18"/>
                            <w:lang w:eastAsia="ru-RU"/>
                          </w:rPr>
                          <w:t>", от исполнения заключенного(</w:t>
                        </w:r>
                        <w:proofErr w:type="spellStart"/>
                        <w:r w:rsidRPr="00E51DAB">
                          <w:rPr>
                            <w:rFonts w:ascii="Arial" w:eastAsia="Times New Roman" w:hAnsi="Arial" w:cs="Arial"/>
                            <w:sz w:val="18"/>
                            <w:szCs w:val="18"/>
                            <w:lang w:eastAsia="ru-RU"/>
                          </w:rPr>
                          <w:t>ых</w:t>
                        </w:r>
                        <w:proofErr w:type="spellEnd"/>
                        <w:r w:rsidRPr="00E51DAB">
                          <w:rPr>
                            <w:rFonts w:ascii="Arial" w:eastAsia="Times New Roman" w:hAnsi="Arial" w:cs="Arial"/>
                            <w:sz w:val="18"/>
                            <w:szCs w:val="18"/>
                            <w:lang w:eastAsia="ru-RU"/>
                          </w:rPr>
                          <w:t>) с АО "</w:t>
                        </w:r>
                        <w:proofErr w:type="spellStart"/>
                        <w:r w:rsidRPr="00E51DAB">
                          <w:rPr>
                            <w:rFonts w:ascii="Arial" w:eastAsia="Times New Roman" w:hAnsi="Arial" w:cs="Arial"/>
                            <w:sz w:val="18"/>
                            <w:szCs w:val="18"/>
                            <w:lang w:eastAsia="ru-RU"/>
                          </w:rPr>
                          <w:t>Тюменьэнерго"договора</w:t>
                        </w:r>
                        <w:proofErr w:type="spellEnd"/>
                        <w:r w:rsidRPr="00E51DAB">
                          <w:rPr>
                            <w:rFonts w:ascii="Arial" w:eastAsia="Times New Roman" w:hAnsi="Arial" w:cs="Arial"/>
                            <w:sz w:val="18"/>
                            <w:szCs w:val="18"/>
                            <w:lang w:eastAsia="ru-RU"/>
                          </w:rPr>
                          <w:t xml:space="preserve"> (</w:t>
                        </w:r>
                        <w:proofErr w:type="spellStart"/>
                        <w:r w:rsidRPr="00E51DAB">
                          <w:rPr>
                            <w:rFonts w:ascii="Arial" w:eastAsia="Times New Roman" w:hAnsi="Arial" w:cs="Arial"/>
                            <w:sz w:val="18"/>
                            <w:szCs w:val="18"/>
                            <w:lang w:eastAsia="ru-RU"/>
                          </w:rPr>
                          <w:t>ов</w:t>
                        </w:r>
                        <w:proofErr w:type="spellEnd"/>
                        <w:r w:rsidRPr="00E51DAB">
                          <w:rPr>
                            <w:rFonts w:ascii="Arial" w:eastAsia="Times New Roman" w:hAnsi="Arial" w:cs="Arial"/>
                            <w:sz w:val="18"/>
                            <w:szCs w:val="18"/>
                            <w:lang w:eastAsia="ru-RU"/>
                          </w:rPr>
                          <w:t>).</w:t>
                        </w:r>
                        <w:r w:rsidRPr="00E51DAB">
                          <w:rPr>
                            <w:rFonts w:ascii="Arial" w:eastAsia="Times New Roman" w:hAnsi="Arial" w:cs="Arial"/>
                            <w:sz w:val="18"/>
                            <w:szCs w:val="18"/>
                            <w:lang w:eastAsia="ru-RU"/>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E51DAB" w:rsidRPr="00E51DAB">
                    <w:trPr>
                      <w:tblCellSpacing w:w="0" w:type="dxa"/>
                    </w:trPr>
                    <w:tc>
                      <w:tcPr>
                        <w:tcW w:w="0" w:type="auto"/>
                        <w:shd w:val="clear" w:color="auto" w:fill="F7F7F7"/>
                        <w:hideMark/>
                      </w:tcPr>
                      <w:p w:rsidR="00E51DAB" w:rsidRPr="00E51DAB" w:rsidRDefault="00E51DAB" w:rsidP="00E51DAB">
                        <w:pPr>
                          <w:spacing w:after="0" w:line="240" w:lineRule="auto"/>
                          <w:jc w:val="right"/>
                          <w:rPr>
                            <w:rFonts w:ascii="Arial" w:eastAsia="Times New Roman" w:hAnsi="Arial" w:cs="Arial"/>
                            <w:sz w:val="18"/>
                            <w:szCs w:val="18"/>
                            <w:lang w:eastAsia="ru-RU"/>
                          </w:rPr>
                        </w:pPr>
                        <w:r w:rsidRPr="00E51DAB">
                          <w:rPr>
                            <w:rFonts w:ascii="Arial" w:eastAsia="Times New Roman" w:hAnsi="Arial" w:cs="Arial"/>
                            <w:sz w:val="18"/>
                            <w:szCs w:val="18"/>
                            <w:lang w:eastAsia="ru-RU"/>
                          </w:rPr>
                          <w:t>Комплект конкурсной документации:</w:t>
                        </w:r>
                      </w:p>
                    </w:tc>
                    <w:tc>
                      <w:tcPr>
                        <w:tcW w:w="0" w:type="auto"/>
                        <w:shd w:val="clear" w:color="auto" w:fill="F7F7F7"/>
                        <w:hideMark/>
                      </w:tcPr>
                      <w:p w:rsidR="00E51DAB" w:rsidRPr="00E51DAB" w:rsidRDefault="00E51DAB" w:rsidP="00E51DAB">
                        <w:pPr>
                          <w:spacing w:after="0" w:line="240" w:lineRule="auto"/>
                          <w:rPr>
                            <w:rFonts w:ascii="Arial" w:eastAsia="Times New Roman" w:hAnsi="Arial" w:cs="Arial"/>
                            <w:sz w:val="18"/>
                            <w:szCs w:val="18"/>
                            <w:lang w:eastAsia="ru-RU"/>
                          </w:rPr>
                        </w:pPr>
                        <w:r w:rsidRPr="00E51DAB">
                          <w:rPr>
                            <w:rFonts w:ascii="Arial" w:eastAsia="Times New Roman" w:hAnsi="Arial" w:cs="Arial"/>
                            <w:sz w:val="18"/>
                            <w:szCs w:val="18"/>
                            <w:lang w:eastAsia="ru-RU"/>
                          </w:rPr>
                          <w:t>Конкурсную документацию Участники могут получить на Официальном сайте РФ – www.zakupki.gov.ru, электронно- торговой площадке - http://www.b2b-MRSK.ru/, а также на сайте Заказчика по адресу: www.te.ru в разделе «Закупки» и доступна для ознакомления без взимания платы.</w:t>
                        </w:r>
                      </w:p>
                    </w:tc>
                  </w:tr>
                  <w:tr w:rsidR="00E51DAB" w:rsidRPr="00E51DAB">
                    <w:trPr>
                      <w:tblCellSpacing w:w="0" w:type="dxa"/>
                    </w:trPr>
                    <w:tc>
                      <w:tcPr>
                        <w:tcW w:w="0" w:type="auto"/>
                        <w:shd w:val="clear" w:color="auto" w:fill="E9E9E9"/>
                        <w:hideMark/>
                      </w:tcPr>
                      <w:p w:rsidR="00E51DAB" w:rsidRPr="00E51DAB" w:rsidRDefault="00E51DAB" w:rsidP="00E51DAB">
                        <w:pPr>
                          <w:spacing w:after="0" w:line="240" w:lineRule="auto"/>
                          <w:jc w:val="right"/>
                          <w:rPr>
                            <w:rFonts w:ascii="Arial" w:eastAsia="Times New Roman" w:hAnsi="Arial" w:cs="Arial"/>
                            <w:sz w:val="18"/>
                            <w:szCs w:val="18"/>
                            <w:lang w:eastAsia="ru-RU"/>
                          </w:rPr>
                        </w:pPr>
                        <w:r w:rsidRPr="00E51DAB">
                          <w:rPr>
                            <w:rFonts w:ascii="Arial" w:eastAsia="Times New Roman" w:hAnsi="Arial" w:cs="Arial"/>
                            <w:sz w:val="18"/>
                            <w:szCs w:val="18"/>
                            <w:lang w:eastAsia="ru-RU"/>
                          </w:rPr>
                          <w:t>Конкурсная документация:</w:t>
                        </w:r>
                      </w:p>
                    </w:tc>
                    <w:tc>
                      <w:tcPr>
                        <w:tcW w:w="0" w:type="auto"/>
                        <w:shd w:val="clear" w:color="auto" w:fill="E9E9E9"/>
                        <w:hideMark/>
                      </w:tcPr>
                      <w:p w:rsidR="00E51DAB" w:rsidRPr="00E51DAB" w:rsidRDefault="00E51DAB" w:rsidP="00E51DAB">
                        <w:pPr>
                          <w:spacing w:after="0" w:line="240" w:lineRule="auto"/>
                          <w:rPr>
                            <w:rFonts w:ascii="Arial" w:eastAsia="Times New Roman" w:hAnsi="Arial" w:cs="Arial"/>
                            <w:sz w:val="18"/>
                            <w:szCs w:val="18"/>
                            <w:lang w:eastAsia="ru-RU"/>
                          </w:rPr>
                        </w:pPr>
                        <w:hyperlink r:id="rId13" w:tgtFrame="_blank" w:history="1">
                          <w:r w:rsidRPr="00E51DAB">
                            <w:rPr>
                              <w:rFonts w:ascii="Arial" w:eastAsia="Times New Roman" w:hAnsi="Arial" w:cs="Arial"/>
                              <w:color w:val="1C50A4"/>
                              <w:sz w:val="18"/>
                              <w:szCs w:val="18"/>
                              <w:lang w:eastAsia="ru-RU"/>
                            </w:rPr>
                            <w:t xml:space="preserve">Скачать файл </w:t>
                          </w:r>
                          <w:r w:rsidRPr="00E51DAB">
                            <w:rPr>
                              <w:rFonts w:ascii="Arial" w:eastAsia="Times New Roman" w:hAnsi="Arial" w:cs="Arial"/>
                              <w:b/>
                              <w:bCs/>
                              <w:color w:val="1C50A4"/>
                              <w:sz w:val="18"/>
                              <w:szCs w:val="18"/>
                              <w:lang w:eastAsia="ru-RU"/>
                            </w:rPr>
                            <w:t>КД_0118.zip</w:t>
                          </w:r>
                        </w:hyperlink>
                        <w:r w:rsidRPr="00E51DAB">
                          <w:rPr>
                            <w:rFonts w:ascii="Arial" w:eastAsia="Times New Roman" w:hAnsi="Arial" w:cs="Arial"/>
                            <w:sz w:val="18"/>
                            <w:szCs w:val="18"/>
                            <w:lang w:eastAsia="ru-RU"/>
                          </w:rPr>
                          <w:t> (32.2 МБ)</w:t>
                        </w:r>
                      </w:p>
                      <w:p w:rsidR="00E51DAB" w:rsidRPr="00E51DAB" w:rsidRDefault="00E51DAB" w:rsidP="00E51DAB">
                        <w:pPr>
                          <w:spacing w:after="0" w:line="240" w:lineRule="auto"/>
                          <w:rPr>
                            <w:rFonts w:ascii="Arial" w:eastAsia="Times New Roman" w:hAnsi="Arial" w:cs="Arial"/>
                            <w:sz w:val="18"/>
                            <w:szCs w:val="18"/>
                            <w:lang w:eastAsia="ru-RU"/>
                          </w:rPr>
                        </w:pPr>
                        <w:hyperlink r:id="rId14" w:history="1">
                          <w:r w:rsidRPr="00E51DAB">
                            <w:rPr>
                              <w:rFonts w:ascii="Arial" w:eastAsia="Times New Roman" w:hAnsi="Arial" w:cs="Arial"/>
                              <w:b/>
                              <w:bCs/>
                              <w:color w:val="1C50A4"/>
                              <w:sz w:val="18"/>
                              <w:szCs w:val="18"/>
                              <w:lang w:eastAsia="ru-RU"/>
                            </w:rPr>
                            <w:t>Редактировать конкурсную документацию</w:t>
                          </w:r>
                        </w:hyperlink>
                      </w:p>
                      <w:p w:rsidR="00E51DAB" w:rsidRPr="00E51DAB" w:rsidRDefault="00E51DAB" w:rsidP="00E51DAB">
                        <w:pPr>
                          <w:spacing w:after="0" w:line="240" w:lineRule="auto"/>
                          <w:rPr>
                            <w:rFonts w:ascii="Arial" w:eastAsia="Times New Roman" w:hAnsi="Arial" w:cs="Arial"/>
                            <w:sz w:val="18"/>
                            <w:szCs w:val="18"/>
                            <w:lang w:eastAsia="ru-RU"/>
                          </w:rPr>
                        </w:pPr>
                        <w:hyperlink r:id="rId15" w:tgtFrame="signature" w:history="1">
                          <w:r w:rsidRPr="00E51DAB">
                            <w:rPr>
                              <w:rFonts w:ascii="Arial" w:eastAsia="Times New Roman" w:hAnsi="Arial" w:cs="Arial"/>
                              <w:color w:val="1C50A4"/>
                              <w:sz w:val="18"/>
                              <w:szCs w:val="18"/>
                              <w:lang w:eastAsia="ru-RU"/>
                            </w:rPr>
                            <w:t>Подписана ЭП</w:t>
                          </w:r>
                        </w:hyperlink>
                      </w:p>
                    </w:tc>
                  </w:tr>
                  <w:tr w:rsidR="00E51DAB" w:rsidRPr="00E51DAB">
                    <w:trPr>
                      <w:tblCellSpacing w:w="0" w:type="dxa"/>
                    </w:trPr>
                    <w:tc>
                      <w:tcPr>
                        <w:tcW w:w="0" w:type="auto"/>
                        <w:shd w:val="clear" w:color="auto" w:fill="F7F7F7"/>
                        <w:hideMark/>
                      </w:tcPr>
                      <w:p w:rsidR="00E51DAB" w:rsidRPr="00E51DAB" w:rsidRDefault="00E51DAB" w:rsidP="00E51DAB">
                        <w:pPr>
                          <w:spacing w:after="0" w:line="240" w:lineRule="auto"/>
                          <w:jc w:val="right"/>
                          <w:rPr>
                            <w:rFonts w:ascii="Arial" w:eastAsia="Times New Roman" w:hAnsi="Arial" w:cs="Arial"/>
                            <w:sz w:val="18"/>
                            <w:szCs w:val="18"/>
                            <w:lang w:eastAsia="ru-RU"/>
                          </w:rPr>
                        </w:pPr>
                        <w:r w:rsidRPr="00E51DAB">
                          <w:rPr>
                            <w:rFonts w:ascii="Arial" w:eastAsia="Times New Roman" w:hAnsi="Arial" w:cs="Arial"/>
                            <w:sz w:val="18"/>
                            <w:szCs w:val="18"/>
                            <w:lang w:eastAsia="ru-RU"/>
                          </w:rPr>
                          <w:t>Порядок предоставления конкурсной документации:</w:t>
                        </w:r>
                      </w:p>
                    </w:tc>
                    <w:tc>
                      <w:tcPr>
                        <w:tcW w:w="0" w:type="auto"/>
                        <w:shd w:val="clear" w:color="auto" w:fill="F7F7F7"/>
                        <w:hideMark/>
                      </w:tcPr>
                      <w:p w:rsidR="00E51DAB" w:rsidRPr="00E51DAB" w:rsidRDefault="00E51DAB" w:rsidP="00E51DAB">
                        <w:pPr>
                          <w:spacing w:after="0" w:line="240" w:lineRule="auto"/>
                          <w:rPr>
                            <w:rFonts w:ascii="Arial" w:eastAsia="Times New Roman" w:hAnsi="Arial" w:cs="Arial"/>
                            <w:sz w:val="18"/>
                            <w:szCs w:val="18"/>
                            <w:lang w:eastAsia="ru-RU"/>
                          </w:rPr>
                        </w:pPr>
                        <w:r w:rsidRPr="00E51DAB">
                          <w:rPr>
                            <w:rFonts w:ascii="Arial" w:eastAsia="Times New Roman" w:hAnsi="Arial" w:cs="Arial"/>
                            <w:sz w:val="18"/>
                            <w:szCs w:val="18"/>
                            <w:lang w:eastAsia="ru-RU"/>
                          </w:rPr>
                          <w:t>Конкурсная документация предоставляется без взимания платы в форме электронного документа на сайте системы B2B-Center (www.b2b-center.ru), начиная с даты размещения закупки.</w:t>
                        </w:r>
                      </w:p>
                    </w:tc>
                  </w:tr>
                  <w:tr w:rsidR="00E51DAB" w:rsidRPr="00E51DAB">
                    <w:trPr>
                      <w:tblCellSpacing w:w="0" w:type="dxa"/>
                    </w:trPr>
                    <w:tc>
                      <w:tcPr>
                        <w:tcW w:w="0" w:type="auto"/>
                        <w:shd w:val="clear" w:color="auto" w:fill="E9E9E9"/>
                        <w:hideMark/>
                      </w:tcPr>
                      <w:p w:rsidR="00E51DAB" w:rsidRPr="00E51DAB" w:rsidRDefault="00E51DAB" w:rsidP="00E51DAB">
                        <w:pPr>
                          <w:spacing w:after="0" w:line="240" w:lineRule="auto"/>
                          <w:jc w:val="right"/>
                          <w:rPr>
                            <w:rFonts w:ascii="Arial" w:eastAsia="Times New Roman" w:hAnsi="Arial" w:cs="Arial"/>
                            <w:sz w:val="18"/>
                            <w:szCs w:val="18"/>
                            <w:lang w:eastAsia="ru-RU"/>
                          </w:rPr>
                        </w:pPr>
                        <w:r w:rsidRPr="00E51DAB">
                          <w:rPr>
                            <w:rFonts w:ascii="Arial" w:eastAsia="Times New Roman" w:hAnsi="Arial" w:cs="Arial"/>
                            <w:sz w:val="18"/>
                            <w:szCs w:val="18"/>
                            <w:lang w:eastAsia="ru-RU"/>
                          </w:rPr>
                          <w:t>Обеспечение конкурсных заявок, кроме банковских гарантий:</w:t>
                        </w:r>
                      </w:p>
                    </w:tc>
                    <w:tc>
                      <w:tcPr>
                        <w:tcW w:w="0" w:type="auto"/>
                        <w:shd w:val="clear" w:color="auto" w:fill="E9E9E9"/>
                        <w:hideMark/>
                      </w:tcPr>
                      <w:p w:rsidR="00E51DAB" w:rsidRPr="00E51DAB" w:rsidRDefault="00E51DAB" w:rsidP="00E51DAB">
                        <w:pPr>
                          <w:spacing w:after="0" w:line="240" w:lineRule="auto"/>
                          <w:rPr>
                            <w:rFonts w:ascii="Arial" w:eastAsia="Times New Roman" w:hAnsi="Arial" w:cs="Arial"/>
                            <w:sz w:val="18"/>
                            <w:szCs w:val="18"/>
                            <w:lang w:eastAsia="ru-RU"/>
                          </w:rPr>
                        </w:pPr>
                        <w:r w:rsidRPr="00E51DAB">
                          <w:rPr>
                            <w:rFonts w:ascii="Arial" w:eastAsia="Times New Roman" w:hAnsi="Arial" w:cs="Arial"/>
                            <w:sz w:val="18"/>
                            <w:szCs w:val="18"/>
                            <w:lang w:eastAsia="ru-RU"/>
                          </w:rPr>
                          <w:t>Финансовое обеспечение в участии в процедуре закупки в форме задатка в размере не менее 2% от стоимости заявки с учетом налогов.</w:t>
                        </w:r>
                        <w:r w:rsidRPr="00E51DAB">
                          <w:rPr>
                            <w:rFonts w:ascii="Arial" w:eastAsia="Times New Roman" w:hAnsi="Arial" w:cs="Arial"/>
                            <w:sz w:val="18"/>
                            <w:szCs w:val="18"/>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E51DAB" w:rsidRPr="00E51DAB">
                    <w:trPr>
                      <w:tblCellSpacing w:w="0" w:type="dxa"/>
                    </w:trPr>
                    <w:tc>
                      <w:tcPr>
                        <w:tcW w:w="0" w:type="auto"/>
                        <w:shd w:val="clear" w:color="auto" w:fill="F7F7F7"/>
                        <w:hideMark/>
                      </w:tcPr>
                      <w:p w:rsidR="00E51DAB" w:rsidRPr="00E51DAB" w:rsidRDefault="00E51DAB" w:rsidP="00E51DAB">
                        <w:pPr>
                          <w:spacing w:after="0" w:line="240" w:lineRule="auto"/>
                          <w:jc w:val="right"/>
                          <w:rPr>
                            <w:rFonts w:ascii="Arial" w:eastAsia="Times New Roman" w:hAnsi="Arial" w:cs="Arial"/>
                            <w:sz w:val="18"/>
                            <w:szCs w:val="18"/>
                            <w:lang w:eastAsia="ru-RU"/>
                          </w:rPr>
                        </w:pPr>
                        <w:r w:rsidRPr="00E51DAB">
                          <w:rPr>
                            <w:rFonts w:ascii="Arial" w:eastAsia="Times New Roman" w:hAnsi="Arial" w:cs="Arial"/>
                            <w:sz w:val="18"/>
                            <w:szCs w:val="18"/>
                            <w:lang w:eastAsia="ru-RU"/>
                          </w:rPr>
                          <w:t>Конкурсные заявки:</w:t>
                        </w:r>
                      </w:p>
                    </w:tc>
                    <w:tc>
                      <w:tcPr>
                        <w:tcW w:w="0" w:type="auto"/>
                        <w:shd w:val="clear" w:color="auto" w:fill="F7F7F7"/>
                        <w:hideMark/>
                      </w:tcPr>
                      <w:p w:rsidR="00E51DAB" w:rsidRPr="00E51DAB" w:rsidRDefault="00E51DAB" w:rsidP="00E51DAB">
                        <w:pPr>
                          <w:spacing w:after="0" w:line="240" w:lineRule="auto"/>
                          <w:rPr>
                            <w:rFonts w:ascii="Arial" w:eastAsia="Times New Roman" w:hAnsi="Arial" w:cs="Arial"/>
                            <w:sz w:val="18"/>
                            <w:szCs w:val="18"/>
                            <w:lang w:eastAsia="ru-RU"/>
                          </w:rPr>
                        </w:pPr>
                        <w:r w:rsidRPr="00E51DAB">
                          <w:rPr>
                            <w:rFonts w:ascii="Arial" w:eastAsia="Times New Roman" w:hAnsi="Arial" w:cs="Arial"/>
                            <w:sz w:val="18"/>
                            <w:szCs w:val="18"/>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w:t>
                        </w:r>
                      </w:p>
                    </w:tc>
                  </w:tr>
                  <w:tr w:rsidR="00E51DAB" w:rsidRPr="00E51DAB">
                    <w:trPr>
                      <w:tblCellSpacing w:w="0" w:type="dxa"/>
                    </w:trPr>
                    <w:tc>
                      <w:tcPr>
                        <w:tcW w:w="0" w:type="auto"/>
                        <w:shd w:val="clear" w:color="auto" w:fill="E9E9E9"/>
                        <w:hideMark/>
                      </w:tcPr>
                      <w:p w:rsidR="00E51DAB" w:rsidRPr="00E51DAB" w:rsidRDefault="00E51DAB" w:rsidP="00E51DAB">
                        <w:pPr>
                          <w:spacing w:after="0" w:line="240" w:lineRule="auto"/>
                          <w:jc w:val="right"/>
                          <w:rPr>
                            <w:rFonts w:ascii="Arial" w:eastAsia="Times New Roman" w:hAnsi="Arial" w:cs="Arial"/>
                            <w:sz w:val="18"/>
                            <w:szCs w:val="18"/>
                            <w:lang w:eastAsia="ru-RU"/>
                          </w:rPr>
                        </w:pPr>
                        <w:r w:rsidRPr="00E51DAB">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E51DAB" w:rsidRPr="00E51DAB" w:rsidRDefault="00E51DAB" w:rsidP="00E51DAB">
                        <w:pPr>
                          <w:spacing w:after="0" w:line="240" w:lineRule="auto"/>
                          <w:rPr>
                            <w:rFonts w:ascii="Arial" w:eastAsia="Times New Roman" w:hAnsi="Arial" w:cs="Arial"/>
                            <w:sz w:val="18"/>
                            <w:szCs w:val="18"/>
                            <w:lang w:eastAsia="ru-RU"/>
                          </w:rPr>
                        </w:pPr>
                        <w:r w:rsidRPr="00E51DAB">
                          <w:rPr>
                            <w:rFonts w:ascii="Arial" w:eastAsia="Times New Roman" w:hAnsi="Arial" w:cs="Arial"/>
                            <w:sz w:val="18"/>
                            <w:szCs w:val="18"/>
                            <w:lang w:eastAsia="ru-RU"/>
                          </w:rPr>
                          <w:t>Цена с НДС</w:t>
                        </w:r>
                      </w:p>
                    </w:tc>
                  </w:tr>
                  <w:tr w:rsidR="00E51DAB" w:rsidRPr="00E51DAB">
                    <w:trPr>
                      <w:tblCellSpacing w:w="0" w:type="dxa"/>
                    </w:trPr>
                    <w:tc>
                      <w:tcPr>
                        <w:tcW w:w="0" w:type="auto"/>
                        <w:shd w:val="clear" w:color="auto" w:fill="F7F7F7"/>
                        <w:hideMark/>
                      </w:tcPr>
                      <w:p w:rsidR="00E51DAB" w:rsidRPr="00E51DAB" w:rsidRDefault="00E51DAB" w:rsidP="00E51DAB">
                        <w:pPr>
                          <w:spacing w:after="0" w:line="240" w:lineRule="auto"/>
                          <w:jc w:val="right"/>
                          <w:rPr>
                            <w:rFonts w:ascii="Arial" w:eastAsia="Times New Roman" w:hAnsi="Arial" w:cs="Arial"/>
                            <w:sz w:val="18"/>
                            <w:szCs w:val="18"/>
                            <w:lang w:eastAsia="ru-RU"/>
                          </w:rPr>
                        </w:pPr>
                        <w:r w:rsidRPr="00E51DAB">
                          <w:rPr>
                            <w:rFonts w:ascii="Arial" w:eastAsia="Times New Roman" w:hAnsi="Arial" w:cs="Arial"/>
                            <w:sz w:val="18"/>
                            <w:szCs w:val="18"/>
                            <w:lang w:eastAsia="ru-RU"/>
                          </w:rPr>
                          <w:t>Место вскрытия конвертов:</w:t>
                        </w:r>
                      </w:p>
                    </w:tc>
                    <w:tc>
                      <w:tcPr>
                        <w:tcW w:w="0" w:type="auto"/>
                        <w:shd w:val="clear" w:color="auto" w:fill="F7F7F7"/>
                        <w:hideMark/>
                      </w:tcPr>
                      <w:p w:rsidR="00E51DAB" w:rsidRPr="00E51DAB" w:rsidRDefault="00E51DAB" w:rsidP="00E51DAB">
                        <w:pPr>
                          <w:spacing w:after="0" w:line="240" w:lineRule="auto"/>
                          <w:rPr>
                            <w:rFonts w:ascii="Arial" w:eastAsia="Times New Roman" w:hAnsi="Arial" w:cs="Arial"/>
                            <w:sz w:val="18"/>
                            <w:szCs w:val="18"/>
                            <w:lang w:eastAsia="ru-RU"/>
                          </w:rPr>
                        </w:pPr>
                        <w:r w:rsidRPr="00E51DAB">
                          <w:rPr>
                            <w:rFonts w:ascii="Arial" w:eastAsia="Times New Roman" w:hAnsi="Arial" w:cs="Arial"/>
                            <w:sz w:val="18"/>
                            <w:szCs w:val="18"/>
                            <w:lang w:eastAsia="ru-RU"/>
                          </w:rPr>
                          <w:t>Вскрытие конвертов с заявками состоится на сайте системы электронных торгов группы B2B-Center (www.b2b-center.ru).</w:t>
                        </w:r>
                      </w:p>
                    </w:tc>
                  </w:tr>
                  <w:tr w:rsidR="00E51DAB" w:rsidRPr="00E51DAB">
                    <w:trPr>
                      <w:tblCellSpacing w:w="0" w:type="dxa"/>
                    </w:trPr>
                    <w:tc>
                      <w:tcPr>
                        <w:tcW w:w="0" w:type="auto"/>
                        <w:shd w:val="clear" w:color="auto" w:fill="E9E9E9"/>
                        <w:hideMark/>
                      </w:tcPr>
                      <w:p w:rsidR="00E51DAB" w:rsidRPr="00E51DAB" w:rsidRDefault="00E51DAB" w:rsidP="00E51DAB">
                        <w:pPr>
                          <w:spacing w:after="0" w:line="240" w:lineRule="auto"/>
                          <w:jc w:val="right"/>
                          <w:rPr>
                            <w:rFonts w:ascii="Arial" w:eastAsia="Times New Roman" w:hAnsi="Arial" w:cs="Arial"/>
                            <w:sz w:val="18"/>
                            <w:szCs w:val="18"/>
                            <w:lang w:eastAsia="ru-RU"/>
                          </w:rPr>
                        </w:pPr>
                        <w:r w:rsidRPr="00E51DAB">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E51DAB" w:rsidRPr="00E51DAB" w:rsidRDefault="00E51DAB" w:rsidP="00E51DAB">
                        <w:pPr>
                          <w:spacing w:after="0" w:line="240" w:lineRule="auto"/>
                          <w:rPr>
                            <w:rFonts w:ascii="Arial" w:eastAsia="Times New Roman" w:hAnsi="Arial" w:cs="Arial"/>
                            <w:sz w:val="18"/>
                            <w:szCs w:val="18"/>
                            <w:lang w:eastAsia="ru-RU"/>
                          </w:rPr>
                        </w:pPr>
                        <w:r w:rsidRPr="00E51DAB">
                          <w:rPr>
                            <w:rFonts w:ascii="Arial" w:eastAsia="Times New Roman" w:hAnsi="Arial" w:cs="Arial"/>
                            <w:sz w:val="18"/>
                            <w:szCs w:val="18"/>
                            <w:lang w:eastAsia="ru-RU"/>
                          </w:rPr>
                          <w:t xml:space="preserve">Вскрытие конвертов с заявками состоится </w:t>
                        </w:r>
                        <w:r w:rsidRPr="00E51DAB">
                          <w:rPr>
                            <w:rFonts w:ascii="Arial" w:eastAsia="Times New Roman" w:hAnsi="Arial" w:cs="Arial"/>
                            <w:b/>
                            <w:bCs/>
                            <w:sz w:val="18"/>
                            <w:szCs w:val="18"/>
                            <w:lang w:eastAsia="ru-RU"/>
                          </w:rPr>
                          <w:t>11.05.2016 в 13:30 по московскому времени</w:t>
                        </w:r>
                        <w:r w:rsidRPr="00E51DAB">
                          <w:rPr>
                            <w:rFonts w:ascii="Arial" w:eastAsia="Times New Roman" w:hAnsi="Arial" w:cs="Arial"/>
                            <w:sz w:val="18"/>
                            <w:szCs w:val="18"/>
                            <w:lang w:eastAsia="ru-RU"/>
                          </w:rPr>
                          <w:t>.</w:t>
                        </w:r>
                      </w:p>
                    </w:tc>
                  </w:tr>
                  <w:tr w:rsidR="00E51DAB" w:rsidRPr="00E51DAB">
                    <w:trPr>
                      <w:tblCellSpacing w:w="0" w:type="dxa"/>
                    </w:trPr>
                    <w:tc>
                      <w:tcPr>
                        <w:tcW w:w="0" w:type="auto"/>
                        <w:shd w:val="clear" w:color="auto" w:fill="F7F7F7"/>
                        <w:hideMark/>
                      </w:tcPr>
                      <w:p w:rsidR="00E51DAB" w:rsidRPr="00E51DAB" w:rsidRDefault="00E51DAB" w:rsidP="00E51DAB">
                        <w:pPr>
                          <w:spacing w:after="0" w:line="240" w:lineRule="auto"/>
                          <w:jc w:val="right"/>
                          <w:rPr>
                            <w:rFonts w:ascii="Arial" w:eastAsia="Times New Roman" w:hAnsi="Arial" w:cs="Arial"/>
                            <w:sz w:val="18"/>
                            <w:szCs w:val="18"/>
                            <w:lang w:eastAsia="ru-RU"/>
                          </w:rPr>
                        </w:pPr>
                        <w:r w:rsidRPr="00E51DAB">
                          <w:rPr>
                            <w:rFonts w:ascii="Arial" w:eastAsia="Times New Roman" w:hAnsi="Arial" w:cs="Arial"/>
                            <w:sz w:val="18"/>
                            <w:szCs w:val="18"/>
                            <w:lang w:eastAsia="ru-RU"/>
                          </w:rPr>
                          <w:t>Дата рассмотрения заявок:</w:t>
                        </w:r>
                      </w:p>
                    </w:tc>
                    <w:tc>
                      <w:tcPr>
                        <w:tcW w:w="0" w:type="auto"/>
                        <w:shd w:val="clear" w:color="auto" w:fill="F7F7F7"/>
                        <w:hideMark/>
                      </w:tcPr>
                      <w:p w:rsidR="00E51DAB" w:rsidRPr="00E51DAB" w:rsidRDefault="00E51DAB" w:rsidP="00E51DAB">
                        <w:pPr>
                          <w:spacing w:after="0" w:line="240" w:lineRule="auto"/>
                          <w:rPr>
                            <w:rFonts w:ascii="Arial" w:eastAsia="Times New Roman" w:hAnsi="Arial" w:cs="Arial"/>
                            <w:sz w:val="18"/>
                            <w:szCs w:val="18"/>
                            <w:lang w:eastAsia="ru-RU"/>
                          </w:rPr>
                        </w:pPr>
                        <w:r w:rsidRPr="00E51DAB">
                          <w:rPr>
                            <w:rFonts w:ascii="Arial" w:eastAsia="Times New Roman" w:hAnsi="Arial" w:cs="Arial"/>
                            <w:sz w:val="18"/>
                            <w:szCs w:val="18"/>
                            <w:lang w:eastAsia="ru-RU"/>
                          </w:rPr>
                          <w:t>31.05.2016 15:00</w:t>
                        </w:r>
                      </w:p>
                    </w:tc>
                  </w:tr>
                  <w:tr w:rsidR="00E51DAB" w:rsidRPr="00E51DAB">
                    <w:trPr>
                      <w:tblCellSpacing w:w="0" w:type="dxa"/>
                    </w:trPr>
                    <w:tc>
                      <w:tcPr>
                        <w:tcW w:w="0" w:type="auto"/>
                        <w:shd w:val="clear" w:color="auto" w:fill="E9E9E9"/>
                        <w:hideMark/>
                      </w:tcPr>
                      <w:p w:rsidR="00E51DAB" w:rsidRPr="00E51DAB" w:rsidRDefault="00E51DAB" w:rsidP="00E51DAB">
                        <w:pPr>
                          <w:spacing w:after="0" w:line="240" w:lineRule="auto"/>
                          <w:jc w:val="right"/>
                          <w:rPr>
                            <w:rFonts w:ascii="Arial" w:eastAsia="Times New Roman" w:hAnsi="Arial" w:cs="Arial"/>
                            <w:sz w:val="18"/>
                            <w:szCs w:val="18"/>
                            <w:lang w:eastAsia="ru-RU"/>
                          </w:rPr>
                        </w:pPr>
                        <w:r w:rsidRPr="00E51DAB">
                          <w:rPr>
                            <w:rFonts w:ascii="Arial" w:eastAsia="Times New Roman" w:hAnsi="Arial" w:cs="Arial"/>
                            <w:sz w:val="18"/>
                            <w:szCs w:val="18"/>
                            <w:lang w:eastAsia="ru-RU"/>
                          </w:rPr>
                          <w:t>Место рассмотрения заявок:</w:t>
                        </w:r>
                      </w:p>
                    </w:tc>
                    <w:tc>
                      <w:tcPr>
                        <w:tcW w:w="0" w:type="auto"/>
                        <w:shd w:val="clear" w:color="auto" w:fill="E9E9E9"/>
                        <w:hideMark/>
                      </w:tcPr>
                      <w:p w:rsidR="00E51DAB" w:rsidRPr="00E51DAB" w:rsidRDefault="00E51DAB" w:rsidP="00E51DAB">
                        <w:pPr>
                          <w:spacing w:after="0" w:line="240" w:lineRule="auto"/>
                          <w:rPr>
                            <w:rFonts w:ascii="Arial" w:eastAsia="Times New Roman" w:hAnsi="Arial" w:cs="Arial"/>
                            <w:sz w:val="18"/>
                            <w:szCs w:val="18"/>
                            <w:lang w:eastAsia="ru-RU"/>
                          </w:rPr>
                        </w:pPr>
                        <w:r w:rsidRPr="00E51DAB">
                          <w:rPr>
                            <w:rFonts w:ascii="Arial" w:eastAsia="Times New Roman" w:hAnsi="Arial" w:cs="Arial"/>
                            <w:sz w:val="18"/>
                            <w:szCs w:val="18"/>
                            <w:lang w:eastAsia="ru-RU"/>
                          </w:rPr>
                          <w:t xml:space="preserve">629804, Россия, </w:t>
                        </w:r>
                        <w:proofErr w:type="spellStart"/>
                        <w:r w:rsidRPr="00E51DAB">
                          <w:rPr>
                            <w:rFonts w:ascii="Arial" w:eastAsia="Times New Roman" w:hAnsi="Arial" w:cs="Arial"/>
                            <w:sz w:val="18"/>
                            <w:szCs w:val="18"/>
                            <w:lang w:eastAsia="ru-RU"/>
                          </w:rPr>
                          <w:t>г.Ноябрьск</w:t>
                        </w:r>
                        <w:proofErr w:type="spellEnd"/>
                        <w:r w:rsidRPr="00E51DAB">
                          <w:rPr>
                            <w:rFonts w:ascii="Arial" w:eastAsia="Times New Roman" w:hAnsi="Arial" w:cs="Arial"/>
                            <w:sz w:val="18"/>
                            <w:szCs w:val="18"/>
                            <w:lang w:eastAsia="ru-RU"/>
                          </w:rPr>
                          <w:t xml:space="preserve">, Тюменская обл., ЯНАО, </w:t>
                        </w:r>
                        <w:proofErr w:type="spellStart"/>
                        <w:r w:rsidRPr="00E51DAB">
                          <w:rPr>
                            <w:rFonts w:ascii="Arial" w:eastAsia="Times New Roman" w:hAnsi="Arial" w:cs="Arial"/>
                            <w:sz w:val="18"/>
                            <w:szCs w:val="18"/>
                            <w:lang w:eastAsia="ru-RU"/>
                          </w:rPr>
                          <w:t>ул.Холмогорская</w:t>
                        </w:r>
                        <w:proofErr w:type="spellEnd"/>
                        <w:r w:rsidRPr="00E51DAB">
                          <w:rPr>
                            <w:rFonts w:ascii="Arial" w:eastAsia="Times New Roman" w:hAnsi="Arial" w:cs="Arial"/>
                            <w:sz w:val="18"/>
                            <w:szCs w:val="18"/>
                            <w:lang w:eastAsia="ru-RU"/>
                          </w:rPr>
                          <w:t>, 25, АБК НЭС</w:t>
                        </w:r>
                      </w:p>
                    </w:tc>
                  </w:tr>
                  <w:tr w:rsidR="00E51DAB" w:rsidRPr="00E51DAB">
                    <w:trPr>
                      <w:tblCellSpacing w:w="0" w:type="dxa"/>
                    </w:trPr>
                    <w:tc>
                      <w:tcPr>
                        <w:tcW w:w="0" w:type="auto"/>
                        <w:shd w:val="clear" w:color="auto" w:fill="F7F7F7"/>
                        <w:hideMark/>
                      </w:tcPr>
                      <w:p w:rsidR="00E51DAB" w:rsidRPr="00E51DAB" w:rsidRDefault="00E51DAB" w:rsidP="00E51DAB">
                        <w:pPr>
                          <w:spacing w:after="0" w:line="240" w:lineRule="auto"/>
                          <w:jc w:val="right"/>
                          <w:rPr>
                            <w:rFonts w:ascii="Arial" w:eastAsia="Times New Roman" w:hAnsi="Arial" w:cs="Arial"/>
                            <w:sz w:val="18"/>
                            <w:szCs w:val="18"/>
                            <w:lang w:eastAsia="ru-RU"/>
                          </w:rPr>
                        </w:pPr>
                        <w:r w:rsidRPr="00E51DAB">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E51DAB" w:rsidRPr="00E51DAB" w:rsidRDefault="00E51DAB" w:rsidP="00E51DAB">
                        <w:pPr>
                          <w:spacing w:after="0" w:line="240" w:lineRule="auto"/>
                          <w:rPr>
                            <w:rFonts w:ascii="Arial" w:eastAsia="Times New Roman" w:hAnsi="Arial" w:cs="Arial"/>
                            <w:sz w:val="18"/>
                            <w:szCs w:val="18"/>
                            <w:lang w:eastAsia="ru-RU"/>
                          </w:rPr>
                        </w:pPr>
                        <w:r w:rsidRPr="00E51DAB">
                          <w:rPr>
                            <w:rFonts w:ascii="Arial" w:eastAsia="Times New Roman" w:hAnsi="Arial" w:cs="Arial"/>
                            <w:sz w:val="18"/>
                            <w:szCs w:val="18"/>
                            <w:lang w:eastAsia="ru-RU"/>
                          </w:rPr>
                          <w:t>10.06.2016 15:00</w:t>
                        </w:r>
                      </w:p>
                    </w:tc>
                  </w:tr>
                  <w:tr w:rsidR="00E51DAB" w:rsidRPr="00E51DAB">
                    <w:trPr>
                      <w:tblCellSpacing w:w="0" w:type="dxa"/>
                    </w:trPr>
                    <w:tc>
                      <w:tcPr>
                        <w:tcW w:w="0" w:type="auto"/>
                        <w:shd w:val="clear" w:color="auto" w:fill="E9E9E9"/>
                        <w:hideMark/>
                      </w:tcPr>
                      <w:p w:rsidR="00E51DAB" w:rsidRPr="00E51DAB" w:rsidRDefault="00E51DAB" w:rsidP="00E51DAB">
                        <w:pPr>
                          <w:spacing w:after="0" w:line="240" w:lineRule="auto"/>
                          <w:jc w:val="right"/>
                          <w:rPr>
                            <w:rFonts w:ascii="Arial" w:eastAsia="Times New Roman" w:hAnsi="Arial" w:cs="Arial"/>
                            <w:sz w:val="18"/>
                            <w:szCs w:val="18"/>
                            <w:lang w:eastAsia="ru-RU"/>
                          </w:rPr>
                        </w:pPr>
                        <w:r w:rsidRPr="00E51DAB">
                          <w:rPr>
                            <w:rFonts w:ascii="Arial" w:eastAsia="Times New Roman" w:hAnsi="Arial" w:cs="Arial"/>
                            <w:sz w:val="18"/>
                            <w:szCs w:val="18"/>
                            <w:lang w:eastAsia="ru-RU"/>
                          </w:rPr>
                          <w:t>Место подведения итогов:</w:t>
                        </w:r>
                      </w:p>
                    </w:tc>
                    <w:tc>
                      <w:tcPr>
                        <w:tcW w:w="0" w:type="auto"/>
                        <w:shd w:val="clear" w:color="auto" w:fill="E9E9E9"/>
                        <w:hideMark/>
                      </w:tcPr>
                      <w:p w:rsidR="00E51DAB" w:rsidRPr="00E51DAB" w:rsidRDefault="00E51DAB" w:rsidP="00E51DAB">
                        <w:pPr>
                          <w:spacing w:after="0" w:line="240" w:lineRule="auto"/>
                          <w:rPr>
                            <w:rFonts w:ascii="Arial" w:eastAsia="Times New Roman" w:hAnsi="Arial" w:cs="Arial"/>
                            <w:sz w:val="18"/>
                            <w:szCs w:val="18"/>
                            <w:lang w:eastAsia="ru-RU"/>
                          </w:rPr>
                        </w:pPr>
                        <w:r w:rsidRPr="00E51DAB">
                          <w:rPr>
                            <w:rFonts w:ascii="Arial" w:eastAsia="Times New Roman" w:hAnsi="Arial" w:cs="Arial"/>
                            <w:sz w:val="18"/>
                            <w:szCs w:val="18"/>
                            <w:lang w:eastAsia="ru-RU"/>
                          </w:rPr>
                          <w:t xml:space="preserve">629804, Россия, </w:t>
                        </w:r>
                        <w:proofErr w:type="spellStart"/>
                        <w:r w:rsidRPr="00E51DAB">
                          <w:rPr>
                            <w:rFonts w:ascii="Arial" w:eastAsia="Times New Roman" w:hAnsi="Arial" w:cs="Arial"/>
                            <w:sz w:val="18"/>
                            <w:szCs w:val="18"/>
                            <w:lang w:eastAsia="ru-RU"/>
                          </w:rPr>
                          <w:t>г.Ноябрьск</w:t>
                        </w:r>
                        <w:proofErr w:type="spellEnd"/>
                        <w:r w:rsidRPr="00E51DAB">
                          <w:rPr>
                            <w:rFonts w:ascii="Arial" w:eastAsia="Times New Roman" w:hAnsi="Arial" w:cs="Arial"/>
                            <w:sz w:val="18"/>
                            <w:szCs w:val="18"/>
                            <w:lang w:eastAsia="ru-RU"/>
                          </w:rPr>
                          <w:t xml:space="preserve">, Тюменская обл., ЯНАО, </w:t>
                        </w:r>
                        <w:proofErr w:type="spellStart"/>
                        <w:r w:rsidRPr="00E51DAB">
                          <w:rPr>
                            <w:rFonts w:ascii="Arial" w:eastAsia="Times New Roman" w:hAnsi="Arial" w:cs="Arial"/>
                            <w:sz w:val="18"/>
                            <w:szCs w:val="18"/>
                            <w:lang w:eastAsia="ru-RU"/>
                          </w:rPr>
                          <w:t>ул.Холмогорская</w:t>
                        </w:r>
                        <w:proofErr w:type="spellEnd"/>
                        <w:r w:rsidRPr="00E51DAB">
                          <w:rPr>
                            <w:rFonts w:ascii="Arial" w:eastAsia="Times New Roman" w:hAnsi="Arial" w:cs="Arial"/>
                            <w:sz w:val="18"/>
                            <w:szCs w:val="18"/>
                            <w:lang w:eastAsia="ru-RU"/>
                          </w:rPr>
                          <w:t>, 25, АБК НЭС</w:t>
                        </w:r>
                      </w:p>
                    </w:tc>
                  </w:tr>
                  <w:tr w:rsidR="00E51DAB" w:rsidRPr="00E51DAB">
                    <w:trPr>
                      <w:tblCellSpacing w:w="0" w:type="dxa"/>
                    </w:trPr>
                    <w:tc>
                      <w:tcPr>
                        <w:tcW w:w="0" w:type="auto"/>
                        <w:shd w:val="clear" w:color="auto" w:fill="F7F7F7"/>
                        <w:hideMark/>
                      </w:tcPr>
                      <w:p w:rsidR="00E51DAB" w:rsidRPr="00E51DAB" w:rsidRDefault="00E51DAB" w:rsidP="00E51DAB">
                        <w:pPr>
                          <w:spacing w:after="0" w:line="240" w:lineRule="auto"/>
                          <w:jc w:val="right"/>
                          <w:rPr>
                            <w:rFonts w:ascii="Arial" w:eastAsia="Times New Roman" w:hAnsi="Arial" w:cs="Arial"/>
                            <w:sz w:val="18"/>
                            <w:szCs w:val="18"/>
                            <w:lang w:eastAsia="ru-RU"/>
                          </w:rPr>
                        </w:pPr>
                        <w:r w:rsidRPr="00E51DAB">
                          <w:rPr>
                            <w:rFonts w:ascii="Arial" w:eastAsia="Times New Roman" w:hAnsi="Arial" w:cs="Arial"/>
                            <w:sz w:val="18"/>
                            <w:szCs w:val="18"/>
                            <w:lang w:eastAsia="ru-RU"/>
                          </w:rPr>
                          <w:t>Критерии выбора победителя и сроки заключения договора:</w:t>
                        </w:r>
                      </w:p>
                    </w:tc>
                    <w:tc>
                      <w:tcPr>
                        <w:tcW w:w="0" w:type="auto"/>
                        <w:shd w:val="clear" w:color="auto" w:fill="F7F7F7"/>
                        <w:hideMark/>
                      </w:tcPr>
                      <w:p w:rsidR="00E51DAB" w:rsidRPr="00E51DAB" w:rsidRDefault="00E51DAB" w:rsidP="00E51DAB">
                        <w:pPr>
                          <w:spacing w:after="0" w:line="240" w:lineRule="auto"/>
                          <w:rPr>
                            <w:rFonts w:ascii="Arial" w:eastAsia="Times New Roman" w:hAnsi="Arial" w:cs="Arial"/>
                            <w:sz w:val="18"/>
                            <w:szCs w:val="18"/>
                            <w:lang w:eastAsia="ru-RU"/>
                          </w:rPr>
                        </w:pPr>
                        <w:r w:rsidRPr="00E51DAB">
                          <w:rPr>
                            <w:rFonts w:ascii="Arial" w:eastAsia="Times New Roman" w:hAnsi="Arial" w:cs="Arial"/>
                            <w:sz w:val="18"/>
                            <w:szCs w:val="18"/>
                            <w:lang w:eastAsia="ru-RU"/>
                          </w:rPr>
                          <w:t xml:space="preserve">Конкурсная комиссия на своем заседании определяет Победителя Конкурса как Участника, Конкурсная заявка которого заняла первое место в итоговой </w:t>
                        </w:r>
                        <w:proofErr w:type="spellStart"/>
                        <w:r w:rsidRPr="00E51DAB">
                          <w:rPr>
                            <w:rFonts w:ascii="Arial" w:eastAsia="Times New Roman" w:hAnsi="Arial" w:cs="Arial"/>
                            <w:sz w:val="18"/>
                            <w:szCs w:val="18"/>
                            <w:lang w:eastAsia="ru-RU"/>
                          </w:rPr>
                          <w:t>ранжировке</w:t>
                        </w:r>
                        <w:proofErr w:type="spellEnd"/>
                        <w:r w:rsidRPr="00E51DAB">
                          <w:rPr>
                            <w:rFonts w:ascii="Arial" w:eastAsia="Times New Roman" w:hAnsi="Arial" w:cs="Arial"/>
                            <w:sz w:val="18"/>
                            <w:szCs w:val="18"/>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филиалами Договор между Заказчиком и Победителем заключается в срок не ранее чем через десять календарных дней, но не более двадцати рабочих дней со дня подписания протокола о результатах конкурса, за исключением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Организатор Конкурса вправе, при необходимости, изменить данный срок.</w:t>
                        </w:r>
                      </w:p>
                    </w:tc>
                  </w:tr>
                  <w:tr w:rsidR="00E51DAB" w:rsidRPr="00E51DAB">
                    <w:trPr>
                      <w:tblCellSpacing w:w="0" w:type="dxa"/>
                    </w:trPr>
                    <w:tc>
                      <w:tcPr>
                        <w:tcW w:w="0" w:type="auto"/>
                        <w:shd w:val="clear" w:color="auto" w:fill="E9E9E9"/>
                        <w:hideMark/>
                      </w:tcPr>
                      <w:p w:rsidR="00E51DAB" w:rsidRPr="00E51DAB" w:rsidRDefault="00E51DAB" w:rsidP="00E51DAB">
                        <w:pPr>
                          <w:spacing w:after="0" w:line="240" w:lineRule="auto"/>
                          <w:jc w:val="right"/>
                          <w:rPr>
                            <w:rFonts w:ascii="Arial" w:eastAsia="Times New Roman" w:hAnsi="Arial" w:cs="Arial"/>
                            <w:sz w:val="18"/>
                            <w:szCs w:val="18"/>
                            <w:lang w:eastAsia="ru-RU"/>
                          </w:rPr>
                        </w:pPr>
                        <w:r w:rsidRPr="00E51DAB">
                          <w:rPr>
                            <w:rFonts w:ascii="Arial" w:eastAsia="Times New Roman" w:hAnsi="Arial" w:cs="Arial"/>
                            <w:sz w:val="18"/>
                            <w:szCs w:val="18"/>
                            <w:lang w:eastAsia="ru-RU"/>
                          </w:rPr>
                          <w:t>Лимитная (начальная) цена закупки:</w:t>
                        </w:r>
                      </w:p>
                    </w:tc>
                    <w:tc>
                      <w:tcPr>
                        <w:tcW w:w="0" w:type="auto"/>
                        <w:shd w:val="clear" w:color="auto" w:fill="E9E9E9"/>
                        <w:hideMark/>
                      </w:tcPr>
                      <w:p w:rsidR="00E51DAB" w:rsidRPr="00E51DAB" w:rsidRDefault="00E51DAB" w:rsidP="00E51DAB">
                        <w:pPr>
                          <w:spacing w:after="0" w:line="240" w:lineRule="auto"/>
                          <w:rPr>
                            <w:rFonts w:ascii="Arial" w:eastAsia="Times New Roman" w:hAnsi="Arial" w:cs="Arial"/>
                            <w:sz w:val="18"/>
                            <w:szCs w:val="18"/>
                            <w:lang w:eastAsia="ru-RU"/>
                          </w:rPr>
                        </w:pPr>
                        <w:r w:rsidRPr="00E51DAB">
                          <w:rPr>
                            <w:rFonts w:ascii="Arial" w:eastAsia="Times New Roman" w:hAnsi="Arial" w:cs="Arial"/>
                            <w:sz w:val="18"/>
                            <w:szCs w:val="18"/>
                            <w:lang w:eastAsia="ru-RU"/>
                          </w:rPr>
                          <w:t>Лот № 1. 58 590 825,39 руб. (цена с НДС)</w:t>
                        </w:r>
                      </w:p>
                    </w:tc>
                  </w:tr>
                  <w:tr w:rsidR="00E51DAB" w:rsidRPr="00E51DAB">
                    <w:trPr>
                      <w:tblCellSpacing w:w="0" w:type="dxa"/>
                    </w:trPr>
                    <w:tc>
                      <w:tcPr>
                        <w:tcW w:w="0" w:type="auto"/>
                        <w:shd w:val="clear" w:color="auto" w:fill="F7F7F7"/>
                        <w:hideMark/>
                      </w:tcPr>
                      <w:p w:rsidR="00E51DAB" w:rsidRPr="00E51DAB" w:rsidRDefault="00E51DAB" w:rsidP="00E51DAB">
                        <w:pPr>
                          <w:spacing w:after="0" w:line="240" w:lineRule="auto"/>
                          <w:jc w:val="right"/>
                          <w:rPr>
                            <w:rFonts w:ascii="Arial" w:eastAsia="Times New Roman" w:hAnsi="Arial" w:cs="Arial"/>
                            <w:sz w:val="18"/>
                            <w:szCs w:val="18"/>
                            <w:lang w:eastAsia="ru-RU"/>
                          </w:rPr>
                        </w:pPr>
                        <w:r w:rsidRPr="00E51DAB">
                          <w:rPr>
                            <w:rFonts w:ascii="Arial" w:eastAsia="Times New Roman" w:hAnsi="Arial" w:cs="Arial"/>
                            <w:sz w:val="18"/>
                            <w:szCs w:val="18"/>
                            <w:lang w:eastAsia="ru-RU"/>
                          </w:rPr>
                          <w:t>Переторжка:</w:t>
                        </w:r>
                      </w:p>
                    </w:tc>
                    <w:tc>
                      <w:tcPr>
                        <w:tcW w:w="0" w:type="auto"/>
                        <w:shd w:val="clear" w:color="auto" w:fill="F7F7F7"/>
                        <w:hideMark/>
                      </w:tcPr>
                      <w:p w:rsidR="00E51DAB" w:rsidRPr="00E51DAB" w:rsidRDefault="00E51DAB" w:rsidP="00E51DAB">
                        <w:pPr>
                          <w:spacing w:after="0" w:line="240" w:lineRule="auto"/>
                          <w:rPr>
                            <w:rFonts w:ascii="Arial" w:eastAsia="Times New Roman" w:hAnsi="Arial" w:cs="Arial"/>
                            <w:sz w:val="18"/>
                            <w:szCs w:val="18"/>
                            <w:lang w:eastAsia="ru-RU"/>
                          </w:rPr>
                        </w:pPr>
                        <w:r w:rsidRPr="00E51DAB">
                          <w:rPr>
                            <w:rFonts w:ascii="Arial" w:eastAsia="Times New Roman" w:hAnsi="Arial" w:cs="Arial"/>
                            <w:sz w:val="18"/>
                            <w:szCs w:val="18"/>
                            <w:lang w:eastAsia="ru-RU"/>
                          </w:rPr>
                          <w:t>Организатор конкурса имеет право воспользоваться правом на проведение переторжки.</w:t>
                        </w:r>
                      </w:p>
                    </w:tc>
                  </w:tr>
                  <w:tr w:rsidR="00E51DAB" w:rsidRPr="00E51DAB">
                    <w:trPr>
                      <w:tblCellSpacing w:w="0" w:type="dxa"/>
                    </w:trPr>
                    <w:tc>
                      <w:tcPr>
                        <w:tcW w:w="0" w:type="auto"/>
                        <w:shd w:val="clear" w:color="auto" w:fill="E9E9E9"/>
                        <w:hideMark/>
                      </w:tcPr>
                      <w:p w:rsidR="00E51DAB" w:rsidRPr="00E51DAB" w:rsidRDefault="00E51DAB" w:rsidP="00E51DAB">
                        <w:pPr>
                          <w:spacing w:after="0" w:line="240" w:lineRule="auto"/>
                          <w:jc w:val="right"/>
                          <w:rPr>
                            <w:rFonts w:ascii="Arial" w:eastAsia="Times New Roman" w:hAnsi="Arial" w:cs="Arial"/>
                            <w:sz w:val="18"/>
                            <w:szCs w:val="18"/>
                            <w:lang w:eastAsia="ru-RU"/>
                          </w:rPr>
                        </w:pPr>
                        <w:r w:rsidRPr="00E51DAB">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E51DAB" w:rsidRPr="00E51DAB" w:rsidRDefault="00E51DAB" w:rsidP="00E51DAB">
                        <w:pPr>
                          <w:spacing w:after="0" w:line="240" w:lineRule="auto"/>
                          <w:rPr>
                            <w:rFonts w:ascii="Arial" w:eastAsia="Times New Roman" w:hAnsi="Arial" w:cs="Arial"/>
                            <w:sz w:val="18"/>
                            <w:szCs w:val="18"/>
                            <w:lang w:eastAsia="ru-RU"/>
                          </w:rPr>
                        </w:pPr>
                        <w:r w:rsidRPr="00E51DAB">
                          <w:rPr>
                            <w:rFonts w:ascii="Arial" w:eastAsia="Times New Roman" w:hAnsi="Arial" w:cs="Arial"/>
                            <w:sz w:val="18"/>
                            <w:szCs w:val="18"/>
                            <w:lang w:eastAsia="ru-RU"/>
                          </w:rPr>
                          <w:t>Да</w:t>
                        </w:r>
                      </w:p>
                    </w:tc>
                  </w:tr>
                  <w:tr w:rsidR="00E51DAB" w:rsidRPr="00E51DAB">
                    <w:trPr>
                      <w:tblCellSpacing w:w="0" w:type="dxa"/>
                    </w:trPr>
                    <w:tc>
                      <w:tcPr>
                        <w:tcW w:w="0" w:type="auto"/>
                        <w:shd w:val="clear" w:color="auto" w:fill="F7F7F7"/>
                        <w:hideMark/>
                      </w:tcPr>
                      <w:p w:rsidR="00E51DAB" w:rsidRPr="00E51DAB" w:rsidRDefault="00E51DAB" w:rsidP="00E51DAB">
                        <w:pPr>
                          <w:spacing w:after="0" w:line="240" w:lineRule="auto"/>
                          <w:jc w:val="right"/>
                          <w:rPr>
                            <w:rFonts w:ascii="Arial" w:eastAsia="Times New Roman" w:hAnsi="Arial" w:cs="Arial"/>
                            <w:sz w:val="18"/>
                            <w:szCs w:val="18"/>
                            <w:lang w:eastAsia="ru-RU"/>
                          </w:rPr>
                        </w:pPr>
                        <w:r w:rsidRPr="00E51DAB">
                          <w:rPr>
                            <w:rFonts w:ascii="Arial" w:eastAsia="Times New Roman" w:hAnsi="Arial" w:cs="Arial"/>
                            <w:sz w:val="18"/>
                            <w:szCs w:val="18"/>
                            <w:lang w:eastAsia="ru-RU"/>
                          </w:rPr>
                          <w:t>Возможно участие только субъектов малого и среднего предпринимательства</w:t>
                        </w:r>
                        <w:r w:rsidRPr="00E51DAB">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E51DAB" w:rsidRPr="00E51DAB" w:rsidRDefault="00E51DAB" w:rsidP="00E51DAB">
                        <w:pPr>
                          <w:spacing w:after="0" w:line="240" w:lineRule="auto"/>
                          <w:jc w:val="right"/>
                          <w:rPr>
                            <w:rFonts w:ascii="Arial" w:eastAsia="Times New Roman" w:hAnsi="Arial" w:cs="Arial"/>
                            <w:vanish/>
                            <w:sz w:val="18"/>
                            <w:szCs w:val="18"/>
                            <w:lang w:eastAsia="ru-RU"/>
                          </w:rPr>
                        </w:pPr>
                        <w:r w:rsidRPr="00E51DAB">
                          <w:rPr>
                            <w:rFonts w:ascii="Arial" w:eastAsia="Times New Roman" w:hAnsi="Arial" w:cs="Arial"/>
                            <w:vanish/>
                            <w:sz w:val="18"/>
                            <w:szCs w:val="18"/>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7" w:history="1">
                          <w:r w:rsidRPr="00E51DAB">
                            <w:rPr>
                              <w:rFonts w:ascii="Arial" w:eastAsia="Times New Roman" w:hAnsi="Arial" w:cs="Arial"/>
                              <w:vanish/>
                              <w:color w:val="1C50A4"/>
                              <w:sz w:val="18"/>
                              <w:szCs w:val="18"/>
                              <w:lang w:eastAsia="ru-RU"/>
                            </w:rPr>
                            <w:t>Пройти аккредитацию</w:t>
                          </w:r>
                        </w:hyperlink>
                      </w:p>
                      <w:p w:rsidR="00E51DAB" w:rsidRPr="00E51DAB" w:rsidRDefault="00E51DAB" w:rsidP="00E51DAB">
                        <w:pPr>
                          <w:spacing w:after="0" w:line="240" w:lineRule="auto"/>
                          <w:jc w:val="right"/>
                          <w:rPr>
                            <w:rFonts w:ascii="Arial" w:eastAsia="Times New Roman" w:hAnsi="Arial" w:cs="Arial"/>
                            <w:sz w:val="18"/>
                            <w:szCs w:val="18"/>
                            <w:lang w:eastAsia="ru-RU"/>
                          </w:rPr>
                        </w:pPr>
                        <w:r w:rsidRPr="00E51DAB">
                          <w:rPr>
                            <w:rFonts w:ascii="Arial" w:eastAsia="Times New Roman" w:hAnsi="Arial" w:cs="Arial"/>
                            <w:sz w:val="18"/>
                            <w:szCs w:val="18"/>
                            <w:lang w:eastAsia="ru-RU"/>
                          </w:rPr>
                          <w:t>:</w:t>
                        </w:r>
                      </w:p>
                    </w:tc>
                    <w:tc>
                      <w:tcPr>
                        <w:tcW w:w="0" w:type="auto"/>
                        <w:shd w:val="clear" w:color="auto" w:fill="F7F7F7"/>
                        <w:hideMark/>
                      </w:tcPr>
                      <w:p w:rsidR="00E51DAB" w:rsidRPr="00E51DAB" w:rsidRDefault="00E51DAB" w:rsidP="00E51DAB">
                        <w:pPr>
                          <w:spacing w:after="0" w:line="240" w:lineRule="auto"/>
                          <w:rPr>
                            <w:rFonts w:ascii="Arial" w:eastAsia="Times New Roman" w:hAnsi="Arial" w:cs="Arial"/>
                            <w:sz w:val="18"/>
                            <w:szCs w:val="18"/>
                            <w:lang w:eastAsia="ru-RU"/>
                          </w:rPr>
                        </w:pPr>
                        <w:r w:rsidRPr="00E51DAB">
                          <w:rPr>
                            <w:rFonts w:ascii="Arial" w:eastAsia="Times New Roman" w:hAnsi="Arial" w:cs="Arial"/>
                            <w:sz w:val="18"/>
                            <w:szCs w:val="18"/>
                            <w:lang w:eastAsia="ru-RU"/>
                          </w:rPr>
                          <w:t>Да</w:t>
                        </w:r>
                      </w:p>
                    </w:tc>
                  </w:tr>
                  <w:tr w:rsidR="00E51DAB" w:rsidRPr="00E51DAB">
                    <w:trPr>
                      <w:tblCellSpacing w:w="0" w:type="dxa"/>
                    </w:trPr>
                    <w:tc>
                      <w:tcPr>
                        <w:tcW w:w="0" w:type="auto"/>
                        <w:shd w:val="clear" w:color="auto" w:fill="E9E9E9"/>
                        <w:hideMark/>
                      </w:tcPr>
                      <w:p w:rsidR="00E51DAB" w:rsidRPr="00E51DAB" w:rsidRDefault="00E51DAB" w:rsidP="00E51DAB">
                        <w:pPr>
                          <w:spacing w:after="0" w:line="240" w:lineRule="auto"/>
                          <w:jc w:val="right"/>
                          <w:rPr>
                            <w:rFonts w:ascii="Arial" w:eastAsia="Times New Roman" w:hAnsi="Arial" w:cs="Arial"/>
                            <w:sz w:val="18"/>
                            <w:szCs w:val="18"/>
                            <w:lang w:eastAsia="ru-RU"/>
                          </w:rPr>
                        </w:pPr>
                        <w:r w:rsidRPr="00E51DAB">
                          <w:rPr>
                            <w:rFonts w:ascii="Arial" w:eastAsia="Times New Roman" w:hAnsi="Arial" w:cs="Arial"/>
                            <w:sz w:val="18"/>
                            <w:szCs w:val="18"/>
                            <w:lang w:eastAsia="ru-RU"/>
                          </w:rPr>
                          <w:t>Дополнительная информация о конкурсе:</w:t>
                        </w:r>
                      </w:p>
                    </w:tc>
                    <w:tc>
                      <w:tcPr>
                        <w:tcW w:w="0" w:type="auto"/>
                        <w:shd w:val="clear" w:color="auto" w:fill="E9E9E9"/>
                        <w:hideMark/>
                      </w:tcPr>
                      <w:p w:rsidR="00E51DAB" w:rsidRPr="00E51DAB" w:rsidRDefault="00E51DAB" w:rsidP="00E51DAB">
                        <w:pPr>
                          <w:spacing w:after="0" w:line="240" w:lineRule="auto"/>
                          <w:rPr>
                            <w:rFonts w:ascii="Arial" w:eastAsia="Times New Roman" w:hAnsi="Arial" w:cs="Arial"/>
                            <w:sz w:val="18"/>
                            <w:szCs w:val="18"/>
                            <w:lang w:eastAsia="ru-RU"/>
                          </w:rPr>
                        </w:pPr>
                        <w:r w:rsidRPr="00E51DAB">
                          <w:rPr>
                            <w:rFonts w:ascii="Arial" w:eastAsia="Times New Roman" w:hAnsi="Arial" w:cs="Arial"/>
                            <w:sz w:val="18"/>
                            <w:szCs w:val="18"/>
                            <w:lang w:eastAsia="ru-RU"/>
                          </w:rPr>
                          <w:t>Обеспечение исполнения обязательств по договору предоставляется Участником закупки по его выбору путем внесения денежных средств на счет, указанный в документации о закупке либо путем предоставления безотзывной безусловной банковской гарантии. При этом в заключаемый договор включаются условия в соответствии с выбранной Победителем закупки формой обеспечения договора по соглашению сторон, без проведения преддоговорных переговоров.</w:t>
                        </w:r>
                        <w:r w:rsidRPr="00E51DAB">
                          <w:rPr>
                            <w:rFonts w:ascii="Arial" w:eastAsia="Times New Roman" w:hAnsi="Arial" w:cs="Arial"/>
                            <w:sz w:val="18"/>
                            <w:szCs w:val="18"/>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E51DAB">
                          <w:rPr>
                            <w:rFonts w:ascii="Arial" w:eastAsia="Times New Roman" w:hAnsi="Arial" w:cs="Arial"/>
                            <w:sz w:val="18"/>
                            <w:szCs w:val="18"/>
                            <w:lang w:eastAsia="ru-RU"/>
                          </w:rPr>
                          <w:br/>
                          <w:t xml:space="preserve">Информация о закупке размещена на Официальном сайте РФ – www.zakupki.gov.ru, на </w:t>
                        </w:r>
                        <w:proofErr w:type="spellStart"/>
                        <w:r w:rsidRPr="00E51DAB">
                          <w:rPr>
                            <w:rFonts w:ascii="Arial" w:eastAsia="Times New Roman" w:hAnsi="Arial" w:cs="Arial"/>
                            <w:sz w:val="18"/>
                            <w:szCs w:val="18"/>
                            <w:lang w:eastAsia="ru-RU"/>
                          </w:rPr>
                          <w:t>электронно</w:t>
                        </w:r>
                        <w:proofErr w:type="spellEnd"/>
                        <w:r w:rsidRPr="00E51DAB">
                          <w:rPr>
                            <w:rFonts w:ascii="Arial" w:eastAsia="Times New Roman" w:hAnsi="Arial" w:cs="Arial"/>
                            <w:sz w:val="18"/>
                            <w:szCs w:val="18"/>
                            <w:lang w:eastAsia="ru-RU"/>
                          </w:rPr>
                          <w:t xml:space="preserve"> торговой площадке - http://www.b2b-MRSK.ru/ , а также на сайте Заказчика по адресу: www.te.ru в разделе «Закупки» и доступна для ознакомления без взимания платы.</w:t>
                        </w:r>
                        <w:r w:rsidRPr="00E51DAB">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E51DAB">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E51DAB">
                          <w:rPr>
                            <w:rFonts w:ascii="Arial" w:eastAsia="Times New Roman" w:hAnsi="Arial" w:cs="Arial"/>
                            <w:sz w:val="18"/>
                            <w:szCs w:val="18"/>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E51DAB">
                          <w:rPr>
                            <w:rFonts w:ascii="Arial" w:eastAsia="Times New Roman" w:hAnsi="Arial" w:cs="Arial"/>
                            <w:sz w:val="18"/>
                            <w:szCs w:val="18"/>
                            <w:lang w:eastAsia="ru-RU"/>
                          </w:rPr>
                          <w:t>ранжировке</w:t>
                        </w:r>
                        <w:proofErr w:type="spellEnd"/>
                        <w:r w:rsidRPr="00E51DAB">
                          <w:rPr>
                            <w:rFonts w:ascii="Arial" w:eastAsia="Times New Roman" w:hAnsi="Arial" w:cs="Arial"/>
                            <w:sz w:val="18"/>
                            <w:szCs w:val="18"/>
                            <w:lang w:eastAsia="ru-RU"/>
                          </w:rPr>
                          <w:t xml:space="preserve">, прохождения </w:t>
                        </w:r>
                        <w:proofErr w:type="spellStart"/>
                        <w:r w:rsidRPr="00E51DAB">
                          <w:rPr>
                            <w:rFonts w:ascii="Arial" w:eastAsia="Times New Roman" w:hAnsi="Arial" w:cs="Arial"/>
                            <w:sz w:val="18"/>
                            <w:szCs w:val="18"/>
                            <w:lang w:eastAsia="ru-RU"/>
                          </w:rPr>
                          <w:t>постквалификации</w:t>
                        </w:r>
                        <w:proofErr w:type="spellEnd"/>
                        <w:r w:rsidRPr="00E51DAB">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E51DAB">
                          <w:rPr>
                            <w:rFonts w:ascii="Arial" w:eastAsia="Times New Roman" w:hAnsi="Arial" w:cs="Arial"/>
                            <w:sz w:val="18"/>
                            <w:szCs w:val="18"/>
                            <w:lang w:eastAsia="ru-RU"/>
                          </w:rPr>
                          <w:t>Постквалификация</w:t>
                        </w:r>
                        <w:proofErr w:type="spellEnd"/>
                        <w:r w:rsidRPr="00E51DAB">
                          <w:rPr>
                            <w:rFonts w:ascii="Arial" w:eastAsia="Times New Roman" w:hAnsi="Arial" w:cs="Arial"/>
                            <w:sz w:val="18"/>
                            <w:szCs w:val="18"/>
                            <w:lang w:eastAsia="ru-RU"/>
                          </w:rPr>
                          <w:t xml:space="preserve"> проводится по критериям, указанным в Конкурсной документации. </w:t>
                        </w:r>
                        <w:proofErr w:type="spellStart"/>
                        <w:r w:rsidRPr="00E51DAB">
                          <w:rPr>
                            <w:rFonts w:ascii="Arial" w:eastAsia="Times New Roman" w:hAnsi="Arial" w:cs="Arial"/>
                            <w:sz w:val="18"/>
                            <w:szCs w:val="18"/>
                            <w:lang w:eastAsia="ru-RU"/>
                          </w:rPr>
                          <w:t>Постквалификация</w:t>
                        </w:r>
                        <w:proofErr w:type="spellEnd"/>
                        <w:r w:rsidRPr="00E51DAB">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E51DAB">
                          <w:rPr>
                            <w:rFonts w:ascii="Arial" w:eastAsia="Times New Roman" w:hAnsi="Arial" w:cs="Arial"/>
                            <w:sz w:val="18"/>
                            <w:szCs w:val="18"/>
                            <w:lang w:eastAsia="ru-RU"/>
                          </w:rPr>
                          <w:t>постквалификации</w:t>
                        </w:r>
                        <w:proofErr w:type="spellEnd"/>
                        <w:r w:rsidRPr="00E51DAB">
                          <w:rPr>
                            <w:rFonts w:ascii="Arial" w:eastAsia="Times New Roman" w:hAnsi="Arial" w:cs="Arial"/>
                            <w:sz w:val="18"/>
                            <w:szCs w:val="18"/>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E51DAB">
                          <w:rPr>
                            <w:rFonts w:ascii="Arial" w:eastAsia="Times New Roman" w:hAnsi="Arial" w:cs="Arial"/>
                            <w:sz w:val="18"/>
                            <w:szCs w:val="18"/>
                            <w:lang w:eastAsia="ru-RU"/>
                          </w:rPr>
                          <w:br/>
                          <w:t>Организатор конкурса имеет право отказаться от проведения конкурса в любое время до подписания протокола о результата</w:t>
                        </w:r>
                        <w:bookmarkStart w:id="0" w:name="_GoBack"/>
                        <w:bookmarkEnd w:id="0"/>
                        <w:r w:rsidRPr="00E51DAB">
                          <w:rPr>
                            <w:rFonts w:ascii="Arial" w:eastAsia="Times New Roman" w:hAnsi="Arial" w:cs="Arial"/>
                            <w:sz w:val="18"/>
                            <w:szCs w:val="18"/>
                            <w:lang w:eastAsia="ru-RU"/>
                          </w:rPr>
                          <w:t xml:space="preserve">х конкурса, не неся никакой ответственности перед Участниками конкурса или третьими лицами, которым такое действие может принести убытки. </w:t>
                        </w:r>
                        <w:r w:rsidRPr="00E51DAB">
                          <w:rPr>
                            <w:rFonts w:ascii="Arial" w:eastAsia="Times New Roman" w:hAnsi="Arial" w:cs="Arial"/>
                            <w:sz w:val="18"/>
                            <w:szCs w:val="18"/>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E51DAB">
                          <w:rPr>
                            <w:rFonts w:ascii="Arial" w:eastAsia="Times New Roman" w:hAnsi="Arial" w:cs="Arial"/>
                            <w:sz w:val="18"/>
                            <w:szCs w:val="18"/>
                            <w:lang w:eastAsia="ru-RU"/>
                          </w:rPr>
                          <w:br/>
                          <w:t xml:space="preserve">1.По техническим вопросам: </w:t>
                        </w:r>
                        <w:r w:rsidRPr="00E51DAB">
                          <w:rPr>
                            <w:rFonts w:ascii="Arial" w:eastAsia="Times New Roman" w:hAnsi="Arial" w:cs="Arial"/>
                            <w:sz w:val="18"/>
                            <w:szCs w:val="18"/>
                            <w:lang w:eastAsia="ru-RU"/>
                          </w:rPr>
                          <w:br/>
                          <w:t xml:space="preserve">Сидоров Игорь Сергеевич, инженер ОКС, </w:t>
                        </w:r>
                        <w:r w:rsidRPr="00E51DAB">
                          <w:rPr>
                            <w:rFonts w:ascii="Arial" w:eastAsia="Times New Roman" w:hAnsi="Arial" w:cs="Arial"/>
                            <w:sz w:val="18"/>
                            <w:szCs w:val="18"/>
                            <w:lang w:eastAsia="ru-RU"/>
                          </w:rPr>
                          <w:br/>
                          <w:t xml:space="preserve">тел. +7 (3496) 36-22-50, </w:t>
                        </w:r>
                        <w:r w:rsidRPr="00E51DAB">
                          <w:rPr>
                            <w:rFonts w:ascii="Arial" w:eastAsia="Times New Roman" w:hAnsi="Arial" w:cs="Arial"/>
                            <w:sz w:val="18"/>
                            <w:szCs w:val="18"/>
                            <w:lang w:eastAsia="ru-RU"/>
                          </w:rPr>
                          <w:br/>
                          <w:t>Е-</w:t>
                        </w:r>
                        <w:proofErr w:type="spellStart"/>
                        <w:r w:rsidRPr="00E51DAB">
                          <w:rPr>
                            <w:rFonts w:ascii="Arial" w:eastAsia="Times New Roman" w:hAnsi="Arial" w:cs="Arial"/>
                            <w:sz w:val="18"/>
                            <w:szCs w:val="18"/>
                            <w:lang w:eastAsia="ru-RU"/>
                          </w:rPr>
                          <w:t>mail</w:t>
                        </w:r>
                        <w:proofErr w:type="spellEnd"/>
                        <w:r w:rsidRPr="00E51DAB">
                          <w:rPr>
                            <w:rFonts w:ascii="Arial" w:eastAsia="Times New Roman" w:hAnsi="Arial" w:cs="Arial"/>
                            <w:sz w:val="18"/>
                            <w:szCs w:val="18"/>
                            <w:lang w:eastAsia="ru-RU"/>
                          </w:rPr>
                          <w:t xml:space="preserve">: </w:t>
                        </w:r>
                        <w:proofErr w:type="spellStart"/>
                        <w:r w:rsidRPr="00E51DAB">
                          <w:rPr>
                            <w:rFonts w:ascii="Arial" w:eastAsia="Times New Roman" w:hAnsi="Arial" w:cs="Arial"/>
                            <w:sz w:val="18"/>
                            <w:szCs w:val="18"/>
                            <w:lang w:eastAsia="ru-RU"/>
                          </w:rPr>
                          <w:t>ISidorov</w:t>
                        </w:r>
                        <w:proofErr w:type="spellEnd"/>
                        <w:r w:rsidRPr="00E51DAB">
                          <w:rPr>
                            <w:rFonts w:ascii="Arial" w:eastAsia="Times New Roman" w:hAnsi="Arial" w:cs="Arial"/>
                            <w:sz w:val="18"/>
                            <w:szCs w:val="18"/>
                            <w:lang w:eastAsia="ru-RU"/>
                          </w:rPr>
                          <w:t xml:space="preserve"> @nes.te.ru</w:t>
                        </w:r>
                        <w:r w:rsidRPr="00E51DAB">
                          <w:rPr>
                            <w:rFonts w:ascii="Arial" w:eastAsia="Times New Roman" w:hAnsi="Arial" w:cs="Arial"/>
                            <w:sz w:val="18"/>
                            <w:szCs w:val="18"/>
                            <w:lang w:eastAsia="ru-RU"/>
                          </w:rPr>
                          <w:br/>
                        </w:r>
                        <w:r w:rsidRPr="00E51DAB">
                          <w:rPr>
                            <w:rFonts w:ascii="Arial" w:eastAsia="Times New Roman" w:hAnsi="Arial" w:cs="Arial"/>
                            <w:sz w:val="18"/>
                            <w:szCs w:val="18"/>
                            <w:lang w:eastAsia="ru-RU"/>
                          </w:rPr>
                          <w:br/>
                        </w:r>
                        <w:proofErr w:type="spellStart"/>
                        <w:r w:rsidRPr="00E51DAB">
                          <w:rPr>
                            <w:rFonts w:ascii="Arial" w:eastAsia="Times New Roman" w:hAnsi="Arial" w:cs="Arial"/>
                            <w:sz w:val="18"/>
                            <w:szCs w:val="18"/>
                            <w:lang w:eastAsia="ru-RU"/>
                          </w:rPr>
                          <w:t>Рачев</w:t>
                        </w:r>
                        <w:proofErr w:type="spellEnd"/>
                        <w:r w:rsidRPr="00E51DAB">
                          <w:rPr>
                            <w:rFonts w:ascii="Arial" w:eastAsia="Times New Roman" w:hAnsi="Arial" w:cs="Arial"/>
                            <w:sz w:val="18"/>
                            <w:szCs w:val="18"/>
                            <w:lang w:eastAsia="ru-RU"/>
                          </w:rPr>
                          <w:t xml:space="preserve"> Сергей Николаевич –начальник </w:t>
                        </w:r>
                        <w:proofErr w:type="spellStart"/>
                        <w:r w:rsidRPr="00E51DAB">
                          <w:rPr>
                            <w:rFonts w:ascii="Arial" w:eastAsia="Times New Roman" w:hAnsi="Arial" w:cs="Arial"/>
                            <w:sz w:val="18"/>
                            <w:szCs w:val="18"/>
                            <w:lang w:eastAsia="ru-RU"/>
                          </w:rPr>
                          <w:t>СКитАСУ</w:t>
                        </w:r>
                        <w:proofErr w:type="spellEnd"/>
                        <w:r w:rsidRPr="00E51DAB">
                          <w:rPr>
                            <w:rFonts w:ascii="Arial" w:eastAsia="Times New Roman" w:hAnsi="Arial" w:cs="Arial"/>
                            <w:sz w:val="18"/>
                            <w:szCs w:val="18"/>
                            <w:lang w:eastAsia="ru-RU"/>
                          </w:rPr>
                          <w:t>, тел.: (3496) 36-23-90, E-</w:t>
                        </w:r>
                        <w:proofErr w:type="spellStart"/>
                        <w:r w:rsidRPr="00E51DAB">
                          <w:rPr>
                            <w:rFonts w:ascii="Arial" w:eastAsia="Times New Roman" w:hAnsi="Arial" w:cs="Arial"/>
                            <w:sz w:val="18"/>
                            <w:szCs w:val="18"/>
                            <w:lang w:eastAsia="ru-RU"/>
                          </w:rPr>
                          <w:t>mail</w:t>
                        </w:r>
                        <w:proofErr w:type="spellEnd"/>
                        <w:r w:rsidRPr="00E51DAB">
                          <w:rPr>
                            <w:rFonts w:ascii="Arial" w:eastAsia="Times New Roman" w:hAnsi="Arial" w:cs="Arial"/>
                            <w:sz w:val="18"/>
                            <w:szCs w:val="18"/>
                            <w:lang w:eastAsia="ru-RU"/>
                          </w:rPr>
                          <w:t xml:space="preserve">: </w:t>
                        </w:r>
                        <w:proofErr w:type="spellStart"/>
                        <w:r w:rsidRPr="00E51DAB">
                          <w:rPr>
                            <w:rFonts w:ascii="Arial" w:eastAsia="Times New Roman" w:hAnsi="Arial" w:cs="Arial"/>
                            <w:sz w:val="18"/>
                            <w:szCs w:val="18"/>
                            <w:lang w:eastAsia="ru-RU"/>
                          </w:rPr>
                          <w:t>rachev</w:t>
                        </w:r>
                        <w:proofErr w:type="spellEnd"/>
                        <w:r w:rsidRPr="00E51DAB">
                          <w:rPr>
                            <w:rFonts w:ascii="Arial" w:eastAsia="Times New Roman" w:hAnsi="Arial" w:cs="Arial"/>
                            <w:sz w:val="18"/>
                            <w:szCs w:val="18"/>
                            <w:lang w:eastAsia="ru-RU"/>
                          </w:rPr>
                          <w:t xml:space="preserve"> @nes.te.ru</w:t>
                        </w:r>
                        <w:r w:rsidRPr="00E51DAB">
                          <w:rPr>
                            <w:rFonts w:ascii="Arial" w:eastAsia="Times New Roman" w:hAnsi="Arial" w:cs="Arial"/>
                            <w:sz w:val="18"/>
                            <w:szCs w:val="18"/>
                            <w:lang w:eastAsia="ru-RU"/>
                          </w:rPr>
                          <w:br/>
                        </w:r>
                        <w:r w:rsidRPr="00E51DAB">
                          <w:rPr>
                            <w:rFonts w:ascii="Arial" w:eastAsia="Times New Roman" w:hAnsi="Arial" w:cs="Arial"/>
                            <w:sz w:val="18"/>
                            <w:szCs w:val="18"/>
                            <w:lang w:eastAsia="ru-RU"/>
                          </w:rPr>
                          <w:br/>
                        </w:r>
                        <w:proofErr w:type="spellStart"/>
                        <w:r w:rsidRPr="00E51DAB">
                          <w:rPr>
                            <w:rFonts w:ascii="Arial" w:eastAsia="Times New Roman" w:hAnsi="Arial" w:cs="Arial"/>
                            <w:sz w:val="18"/>
                            <w:szCs w:val="18"/>
                            <w:lang w:eastAsia="ru-RU"/>
                          </w:rPr>
                          <w:t>Тукачев</w:t>
                        </w:r>
                        <w:proofErr w:type="spellEnd"/>
                        <w:r w:rsidRPr="00E51DAB">
                          <w:rPr>
                            <w:rFonts w:ascii="Arial" w:eastAsia="Times New Roman" w:hAnsi="Arial" w:cs="Arial"/>
                            <w:sz w:val="18"/>
                            <w:szCs w:val="18"/>
                            <w:lang w:eastAsia="ru-RU"/>
                          </w:rPr>
                          <w:t xml:space="preserve"> Иван Викторович– начальник ХРЭС, тел.: (3496) 36-24-50, E-</w:t>
                        </w:r>
                        <w:proofErr w:type="spellStart"/>
                        <w:r w:rsidRPr="00E51DAB">
                          <w:rPr>
                            <w:rFonts w:ascii="Arial" w:eastAsia="Times New Roman" w:hAnsi="Arial" w:cs="Arial"/>
                            <w:sz w:val="18"/>
                            <w:szCs w:val="18"/>
                            <w:lang w:eastAsia="ru-RU"/>
                          </w:rPr>
                          <w:t>mail</w:t>
                        </w:r>
                        <w:proofErr w:type="spellEnd"/>
                        <w:r w:rsidRPr="00E51DAB">
                          <w:rPr>
                            <w:rFonts w:ascii="Arial" w:eastAsia="Times New Roman" w:hAnsi="Arial" w:cs="Arial"/>
                            <w:sz w:val="18"/>
                            <w:szCs w:val="18"/>
                            <w:lang w:eastAsia="ru-RU"/>
                          </w:rPr>
                          <w:t xml:space="preserve">: </w:t>
                        </w:r>
                        <w:proofErr w:type="spellStart"/>
                        <w:r w:rsidRPr="00E51DAB">
                          <w:rPr>
                            <w:rFonts w:ascii="Arial" w:eastAsia="Times New Roman" w:hAnsi="Arial" w:cs="Arial"/>
                            <w:sz w:val="18"/>
                            <w:szCs w:val="18"/>
                            <w:lang w:eastAsia="ru-RU"/>
                          </w:rPr>
                          <w:t>ITukachev</w:t>
                        </w:r>
                        <w:proofErr w:type="spellEnd"/>
                        <w:r w:rsidRPr="00E51DAB">
                          <w:rPr>
                            <w:rFonts w:ascii="Arial" w:eastAsia="Times New Roman" w:hAnsi="Arial" w:cs="Arial"/>
                            <w:sz w:val="18"/>
                            <w:szCs w:val="18"/>
                            <w:lang w:eastAsia="ru-RU"/>
                          </w:rPr>
                          <w:t xml:space="preserve"> @nes.te.ru</w:t>
                        </w:r>
                        <w:r w:rsidRPr="00E51DAB">
                          <w:rPr>
                            <w:rFonts w:ascii="Arial" w:eastAsia="Times New Roman" w:hAnsi="Arial" w:cs="Arial"/>
                            <w:sz w:val="18"/>
                            <w:szCs w:val="18"/>
                            <w:lang w:eastAsia="ru-RU"/>
                          </w:rPr>
                          <w:br/>
                        </w:r>
                        <w:r w:rsidRPr="00E51DAB">
                          <w:rPr>
                            <w:rFonts w:ascii="Arial" w:eastAsia="Times New Roman" w:hAnsi="Arial" w:cs="Arial"/>
                            <w:sz w:val="18"/>
                            <w:szCs w:val="18"/>
                            <w:lang w:eastAsia="ru-RU"/>
                          </w:rPr>
                          <w:br/>
                          <w:t>2.По сметным расчетам:</w:t>
                        </w:r>
                        <w:r w:rsidRPr="00E51DAB">
                          <w:rPr>
                            <w:rFonts w:ascii="Arial" w:eastAsia="Times New Roman" w:hAnsi="Arial" w:cs="Arial"/>
                            <w:sz w:val="18"/>
                            <w:szCs w:val="18"/>
                            <w:lang w:eastAsia="ru-RU"/>
                          </w:rPr>
                          <w:br/>
                          <w:t>Герасимова Марина Николаевна - инженер ПТО, тел.: (3496) 36-21-94, E-</w:t>
                        </w:r>
                        <w:proofErr w:type="spellStart"/>
                        <w:r w:rsidRPr="00E51DAB">
                          <w:rPr>
                            <w:rFonts w:ascii="Arial" w:eastAsia="Times New Roman" w:hAnsi="Arial" w:cs="Arial"/>
                            <w:sz w:val="18"/>
                            <w:szCs w:val="18"/>
                            <w:lang w:eastAsia="ru-RU"/>
                          </w:rPr>
                          <w:t>mail</w:t>
                        </w:r>
                        <w:proofErr w:type="spellEnd"/>
                        <w:r w:rsidRPr="00E51DAB">
                          <w:rPr>
                            <w:rFonts w:ascii="Arial" w:eastAsia="Times New Roman" w:hAnsi="Arial" w:cs="Arial"/>
                            <w:sz w:val="18"/>
                            <w:szCs w:val="18"/>
                            <w:lang w:eastAsia="ru-RU"/>
                          </w:rPr>
                          <w:t xml:space="preserve">: </w:t>
                        </w:r>
                        <w:proofErr w:type="spellStart"/>
                        <w:r w:rsidRPr="00E51DAB">
                          <w:rPr>
                            <w:rFonts w:ascii="Arial" w:eastAsia="Times New Roman" w:hAnsi="Arial" w:cs="Arial"/>
                            <w:sz w:val="18"/>
                            <w:szCs w:val="18"/>
                            <w:lang w:eastAsia="ru-RU"/>
                          </w:rPr>
                          <w:t>MGerasimova</w:t>
                        </w:r>
                        <w:proofErr w:type="spellEnd"/>
                        <w:r w:rsidRPr="00E51DAB">
                          <w:rPr>
                            <w:rFonts w:ascii="Arial" w:eastAsia="Times New Roman" w:hAnsi="Arial" w:cs="Arial"/>
                            <w:sz w:val="18"/>
                            <w:szCs w:val="18"/>
                            <w:lang w:eastAsia="ru-RU"/>
                          </w:rPr>
                          <w:t xml:space="preserve"> @nes.te.ru</w:t>
                        </w:r>
                        <w:r w:rsidRPr="00E51DAB">
                          <w:rPr>
                            <w:rFonts w:ascii="Arial" w:eastAsia="Times New Roman" w:hAnsi="Arial" w:cs="Arial"/>
                            <w:sz w:val="18"/>
                            <w:szCs w:val="18"/>
                            <w:lang w:eastAsia="ru-RU"/>
                          </w:rPr>
                          <w:br/>
                          <w:t xml:space="preserve">3. По организационным вопросам: </w:t>
                        </w:r>
                        <w:r w:rsidRPr="00E51DAB">
                          <w:rPr>
                            <w:rFonts w:ascii="Arial" w:eastAsia="Times New Roman" w:hAnsi="Arial" w:cs="Arial"/>
                            <w:sz w:val="18"/>
                            <w:szCs w:val="18"/>
                            <w:lang w:eastAsia="ru-RU"/>
                          </w:rPr>
                          <w:br/>
                          <w:t xml:space="preserve">Константинова Ольга Константиновна – инженер ПТО, тел.: (3496) 36-24-88, </w:t>
                        </w:r>
                        <w:r w:rsidRPr="00E51DAB">
                          <w:rPr>
                            <w:rFonts w:ascii="Arial" w:eastAsia="Times New Roman" w:hAnsi="Arial" w:cs="Arial"/>
                            <w:sz w:val="18"/>
                            <w:szCs w:val="18"/>
                            <w:lang w:eastAsia="ru-RU"/>
                          </w:rPr>
                          <w:br/>
                          <w:t>E-</w:t>
                        </w:r>
                        <w:proofErr w:type="spellStart"/>
                        <w:r w:rsidRPr="00E51DAB">
                          <w:rPr>
                            <w:rFonts w:ascii="Arial" w:eastAsia="Times New Roman" w:hAnsi="Arial" w:cs="Arial"/>
                            <w:sz w:val="18"/>
                            <w:szCs w:val="18"/>
                            <w:lang w:eastAsia="ru-RU"/>
                          </w:rPr>
                          <w:t>mail</w:t>
                        </w:r>
                        <w:proofErr w:type="spellEnd"/>
                        <w:r w:rsidRPr="00E51DAB">
                          <w:rPr>
                            <w:rFonts w:ascii="Arial" w:eastAsia="Times New Roman" w:hAnsi="Arial" w:cs="Arial"/>
                            <w:sz w:val="18"/>
                            <w:szCs w:val="18"/>
                            <w:lang w:eastAsia="ru-RU"/>
                          </w:rPr>
                          <w:t>: OKonstantinova@nes.te.ru (размер одного файла не должен превышать 5 мегабайт)</w:t>
                        </w:r>
                      </w:p>
                    </w:tc>
                  </w:tr>
                  <w:tr w:rsidR="00E51DAB" w:rsidRPr="00E51DAB">
                    <w:trPr>
                      <w:tblCellSpacing w:w="0" w:type="dxa"/>
                    </w:trPr>
                    <w:tc>
                      <w:tcPr>
                        <w:tcW w:w="0" w:type="auto"/>
                        <w:shd w:val="clear" w:color="auto" w:fill="F7F7F7"/>
                        <w:hideMark/>
                      </w:tcPr>
                      <w:p w:rsidR="00E51DAB" w:rsidRPr="00E51DAB" w:rsidRDefault="00E51DAB" w:rsidP="00E51DAB">
                        <w:pPr>
                          <w:spacing w:after="0" w:line="240" w:lineRule="auto"/>
                          <w:jc w:val="right"/>
                          <w:rPr>
                            <w:rFonts w:ascii="Arial" w:eastAsia="Times New Roman" w:hAnsi="Arial" w:cs="Arial"/>
                            <w:sz w:val="18"/>
                            <w:szCs w:val="18"/>
                            <w:lang w:eastAsia="ru-RU"/>
                          </w:rPr>
                        </w:pPr>
                        <w:r w:rsidRPr="00E51DAB">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E51DAB" w:rsidRPr="00E51DAB" w:rsidRDefault="00E51DAB" w:rsidP="00E51DAB">
                        <w:pPr>
                          <w:spacing w:after="0" w:line="240" w:lineRule="auto"/>
                          <w:rPr>
                            <w:rFonts w:ascii="Arial" w:eastAsia="Times New Roman" w:hAnsi="Arial" w:cs="Arial"/>
                            <w:sz w:val="18"/>
                            <w:szCs w:val="18"/>
                            <w:lang w:eastAsia="ru-RU"/>
                          </w:rPr>
                        </w:pPr>
                        <w:hyperlink w:history="1">
                          <w:r w:rsidRPr="00E51DAB">
                            <w:rPr>
                              <w:rFonts w:ascii="Arial" w:eastAsia="Times New Roman" w:hAnsi="Arial" w:cs="Arial"/>
                              <w:color w:val="1C50A4"/>
                              <w:sz w:val="18"/>
                              <w:szCs w:val="18"/>
                              <w:lang w:eastAsia="ru-RU"/>
                            </w:rPr>
                            <w:t>ул. Холмогорская, 25, г. Ноябрьск, Ямало-Ненецкий автономный округ, Россия, 629804</w:t>
                          </w:r>
                        </w:hyperlink>
                        <w:r w:rsidRPr="00E51DAB">
                          <w:rPr>
                            <w:rFonts w:ascii="Arial" w:eastAsia="Times New Roman" w:hAnsi="Arial" w:cs="Arial"/>
                            <w:sz w:val="18"/>
                            <w:szCs w:val="18"/>
                            <w:lang w:eastAsia="ru-RU"/>
                          </w:rPr>
                          <w:t xml:space="preserve"> </w:t>
                        </w:r>
                      </w:p>
                    </w:tc>
                  </w:tr>
                  <w:tr w:rsidR="00E51DAB" w:rsidRPr="00E51DAB">
                    <w:trPr>
                      <w:tblCellSpacing w:w="0" w:type="dxa"/>
                    </w:trPr>
                    <w:tc>
                      <w:tcPr>
                        <w:tcW w:w="0" w:type="auto"/>
                        <w:shd w:val="clear" w:color="auto" w:fill="E9E9E9"/>
                        <w:hideMark/>
                      </w:tcPr>
                      <w:p w:rsidR="00E51DAB" w:rsidRPr="00E51DAB" w:rsidRDefault="00E51DAB" w:rsidP="00E51DAB">
                        <w:pPr>
                          <w:spacing w:after="0" w:line="240" w:lineRule="auto"/>
                          <w:jc w:val="right"/>
                          <w:rPr>
                            <w:rFonts w:ascii="Arial" w:eastAsia="Times New Roman" w:hAnsi="Arial" w:cs="Arial"/>
                            <w:sz w:val="18"/>
                            <w:szCs w:val="18"/>
                            <w:lang w:eastAsia="ru-RU"/>
                          </w:rPr>
                        </w:pPr>
                        <w:r w:rsidRPr="00E51DAB">
                          <w:rPr>
                            <w:rFonts w:ascii="Arial" w:eastAsia="Times New Roman" w:hAnsi="Arial" w:cs="Arial"/>
                            <w:sz w:val="18"/>
                            <w:szCs w:val="18"/>
                            <w:lang w:eastAsia="ru-RU"/>
                          </w:rPr>
                          <w:t>Программа закупок:</w:t>
                        </w:r>
                      </w:p>
                    </w:tc>
                    <w:tc>
                      <w:tcPr>
                        <w:tcW w:w="0" w:type="auto"/>
                        <w:shd w:val="clear" w:color="auto" w:fill="E9E9E9"/>
                        <w:hideMark/>
                      </w:tcPr>
                      <w:p w:rsidR="00E51DAB" w:rsidRPr="00E51DAB" w:rsidRDefault="00E51DAB" w:rsidP="00E51DAB">
                        <w:pPr>
                          <w:spacing w:after="0" w:line="240" w:lineRule="auto"/>
                          <w:rPr>
                            <w:rFonts w:ascii="Arial" w:eastAsia="Times New Roman" w:hAnsi="Arial" w:cs="Arial"/>
                            <w:sz w:val="18"/>
                            <w:szCs w:val="18"/>
                            <w:lang w:eastAsia="ru-RU"/>
                          </w:rPr>
                        </w:pPr>
                        <w:hyperlink r:id="rId18" w:history="1">
                          <w:r w:rsidRPr="00E51DAB">
                            <w:rPr>
                              <w:rFonts w:ascii="Arial" w:eastAsia="Times New Roman" w:hAnsi="Arial" w:cs="Arial"/>
                              <w:color w:val="1C50A4"/>
                              <w:sz w:val="18"/>
                              <w:szCs w:val="18"/>
                              <w:lang w:eastAsia="ru-RU"/>
                            </w:rPr>
                            <w:t>Заявка № 2283184</w:t>
                          </w:r>
                        </w:hyperlink>
                      </w:p>
                    </w:tc>
                  </w:tr>
                </w:tbl>
                <w:p w:rsidR="00E51DAB" w:rsidRPr="00E51DAB" w:rsidRDefault="00E51DAB" w:rsidP="00E51DAB">
                  <w:pPr>
                    <w:spacing w:after="0" w:line="240" w:lineRule="auto"/>
                    <w:rPr>
                      <w:rFonts w:ascii="Arial" w:eastAsia="Times New Roman" w:hAnsi="Arial" w:cs="Arial"/>
                      <w:sz w:val="18"/>
                      <w:szCs w:val="18"/>
                      <w:lang w:eastAsia="ru-RU"/>
                    </w:rPr>
                  </w:pPr>
                </w:p>
              </w:tc>
            </w:tr>
          </w:tbl>
          <w:p w:rsidR="00E51DAB" w:rsidRPr="00E51DAB" w:rsidRDefault="00E51DAB" w:rsidP="00E51DAB">
            <w:pPr>
              <w:spacing w:after="0" w:line="240" w:lineRule="auto"/>
              <w:rPr>
                <w:rFonts w:ascii="Arial" w:eastAsia="Times New Roman" w:hAnsi="Arial" w:cs="Arial"/>
                <w:sz w:val="18"/>
                <w:szCs w:val="18"/>
                <w:lang w:eastAsia="ru-RU"/>
              </w:rPr>
            </w:pPr>
          </w:p>
        </w:tc>
      </w:tr>
    </w:tbl>
    <w:p w:rsidR="00FD7CB5" w:rsidRDefault="00AE601A"/>
    <w:sectPr w:rsidR="00FD7CB5" w:rsidSect="00E51DAB">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53D"/>
    <w:rsid w:val="001A505F"/>
    <w:rsid w:val="00AE601A"/>
    <w:rsid w:val="00E0129C"/>
    <w:rsid w:val="00E51DAB"/>
    <w:rsid w:val="00F575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2C75F9-2B81-4B9E-AB0D-BD948E4E9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51DAB"/>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51DAB"/>
    <w:rPr>
      <w:rFonts w:ascii="Arial" w:eastAsia="Times New Roman" w:hAnsi="Arial" w:cs="Arial"/>
      <w:color w:val="333333"/>
      <w:kern w:val="36"/>
      <w:sz w:val="36"/>
      <w:szCs w:val="36"/>
      <w:lang w:eastAsia="ru-RU"/>
    </w:rPr>
  </w:style>
  <w:style w:type="character" w:styleId="a3">
    <w:name w:val="Strong"/>
    <w:basedOn w:val="a0"/>
    <w:uiPriority w:val="22"/>
    <w:qFormat/>
    <w:rsid w:val="00E51DAB"/>
    <w:rPr>
      <w:b/>
      <w:bCs/>
    </w:rPr>
  </w:style>
  <w:style w:type="character" w:customStyle="1" w:styleId="bg1">
    <w:name w:val="bg1"/>
    <w:basedOn w:val="a0"/>
    <w:rsid w:val="00E51DAB"/>
    <w:rPr>
      <w:color w:val="A0A0A0"/>
      <w:sz w:val="18"/>
      <w:szCs w:val="18"/>
    </w:rPr>
  </w:style>
  <w:style w:type="character" w:customStyle="1" w:styleId="userlinkmenu">
    <w:name w:val="userlink_menu"/>
    <w:basedOn w:val="a0"/>
    <w:rsid w:val="00E51DAB"/>
  </w:style>
  <w:style w:type="character" w:customStyle="1" w:styleId="floathint-marker">
    <w:name w:val="floathint-marker"/>
    <w:basedOn w:val="a0"/>
    <w:rsid w:val="00E51D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7389441">
      <w:bodyDiv w:val="1"/>
      <w:marLeft w:val="0"/>
      <w:marRight w:val="0"/>
      <w:marTop w:val="0"/>
      <w:marBottom w:val="0"/>
      <w:divBdr>
        <w:top w:val="none" w:sz="0" w:space="0" w:color="auto"/>
        <w:left w:val="none" w:sz="0" w:space="0" w:color="auto"/>
        <w:bottom w:val="none" w:sz="0" w:space="0" w:color="auto"/>
        <w:right w:val="none" w:sz="0" w:space="0" w:color="auto"/>
      </w:divBdr>
      <w:divsChild>
        <w:div w:id="1910768217">
          <w:marLeft w:val="0"/>
          <w:marRight w:val="0"/>
          <w:marTop w:val="0"/>
          <w:marBottom w:val="0"/>
          <w:divBdr>
            <w:top w:val="none" w:sz="0" w:space="0" w:color="auto"/>
            <w:left w:val="none" w:sz="0" w:space="0" w:color="auto"/>
            <w:bottom w:val="none" w:sz="0" w:space="0" w:color="auto"/>
            <w:right w:val="none" w:sz="0" w:space="0" w:color="auto"/>
          </w:divBdr>
          <w:divsChild>
            <w:div w:id="1808887474">
              <w:marLeft w:val="0"/>
              <w:marRight w:val="0"/>
              <w:marTop w:val="0"/>
              <w:marBottom w:val="0"/>
              <w:divBdr>
                <w:top w:val="none" w:sz="0" w:space="0" w:color="auto"/>
                <w:left w:val="none" w:sz="0" w:space="0" w:color="auto"/>
                <w:bottom w:val="none" w:sz="0" w:space="0" w:color="auto"/>
                <w:right w:val="none" w:sz="0" w:space="0" w:color="auto"/>
              </w:divBdr>
            </w:div>
            <w:div w:id="996690150">
              <w:marLeft w:val="0"/>
              <w:marRight w:val="15"/>
              <w:marTop w:val="0"/>
              <w:marBottom w:val="30"/>
              <w:divBdr>
                <w:top w:val="none" w:sz="0" w:space="0" w:color="auto"/>
                <w:left w:val="none" w:sz="0" w:space="0" w:color="auto"/>
                <w:bottom w:val="none" w:sz="0" w:space="0" w:color="auto"/>
                <w:right w:val="none" w:sz="0" w:space="0" w:color="auto"/>
              </w:divBdr>
            </w:div>
            <w:div w:id="1194802490">
              <w:marLeft w:val="0"/>
              <w:marRight w:val="15"/>
              <w:marTop w:val="0"/>
              <w:marBottom w:val="30"/>
              <w:divBdr>
                <w:top w:val="none" w:sz="0" w:space="0" w:color="auto"/>
                <w:left w:val="none" w:sz="0" w:space="0" w:color="auto"/>
                <w:bottom w:val="none" w:sz="0" w:space="0" w:color="auto"/>
                <w:right w:val="none" w:sz="0" w:space="0" w:color="auto"/>
              </w:divBdr>
            </w:div>
            <w:div w:id="1701975834">
              <w:marLeft w:val="0"/>
              <w:marRight w:val="15"/>
              <w:marTop w:val="0"/>
              <w:marBottom w:val="30"/>
              <w:divBdr>
                <w:top w:val="none" w:sz="0" w:space="0" w:color="auto"/>
                <w:left w:val="none" w:sz="0" w:space="0" w:color="auto"/>
                <w:bottom w:val="none" w:sz="0" w:space="0" w:color="auto"/>
                <w:right w:val="none" w:sz="0" w:space="0" w:color="auto"/>
              </w:divBdr>
            </w:div>
            <w:div w:id="1531070174">
              <w:marLeft w:val="0"/>
              <w:marRight w:val="15"/>
              <w:marTop w:val="0"/>
              <w:marBottom w:val="30"/>
              <w:divBdr>
                <w:top w:val="none" w:sz="0" w:space="0" w:color="auto"/>
                <w:left w:val="none" w:sz="0" w:space="0" w:color="auto"/>
                <w:bottom w:val="none" w:sz="0" w:space="0" w:color="auto"/>
                <w:right w:val="none" w:sz="0" w:space="0" w:color="auto"/>
              </w:divBdr>
            </w:div>
            <w:div w:id="1603607652">
              <w:marLeft w:val="0"/>
              <w:marRight w:val="15"/>
              <w:marTop w:val="0"/>
              <w:marBottom w:val="30"/>
              <w:divBdr>
                <w:top w:val="none" w:sz="0" w:space="0" w:color="auto"/>
                <w:left w:val="none" w:sz="0" w:space="0" w:color="auto"/>
                <w:bottom w:val="none" w:sz="0" w:space="0" w:color="auto"/>
                <w:right w:val="none" w:sz="0" w:space="0" w:color="auto"/>
              </w:divBdr>
            </w:div>
            <w:div w:id="1448816695">
              <w:marLeft w:val="0"/>
              <w:marRight w:val="0"/>
              <w:marTop w:val="0"/>
              <w:marBottom w:val="0"/>
              <w:divBdr>
                <w:top w:val="none" w:sz="0" w:space="0" w:color="auto"/>
                <w:left w:val="none" w:sz="0" w:space="0" w:color="auto"/>
                <w:bottom w:val="none" w:sz="0" w:space="0" w:color="auto"/>
                <w:right w:val="none" w:sz="0" w:space="0" w:color="auto"/>
              </w:divBdr>
            </w:div>
            <w:div w:id="1134716450">
              <w:marLeft w:val="0"/>
              <w:marRight w:val="0"/>
              <w:marTop w:val="0"/>
              <w:marBottom w:val="0"/>
              <w:divBdr>
                <w:top w:val="none" w:sz="0" w:space="0" w:color="auto"/>
                <w:left w:val="none" w:sz="0" w:space="0" w:color="auto"/>
                <w:bottom w:val="none" w:sz="0" w:space="0" w:color="auto"/>
                <w:right w:val="none" w:sz="0" w:space="0" w:color="auto"/>
              </w:divBdr>
            </w:div>
            <w:div w:id="135688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48866&amp;show=statistics" TargetMode="External"/><Relationship Id="rId13" Type="http://schemas.openxmlformats.org/officeDocument/2006/relationships/hyperlink" Target="http://www.b2b-mrsk.ru/download.html?file=file%2F57681780.zip&amp;title=%D0%9A%D0%94_0118.zip" TargetMode="External"/><Relationship Id="rId18" Type="http://schemas.openxmlformats.org/officeDocument/2006/relationships/hyperlink" Target="http://www.b2b-mrsk.ru/summaries/view_gkpz.html?id=2283184" TargetMode="External"/><Relationship Id="rId3" Type="http://schemas.openxmlformats.org/officeDocument/2006/relationships/webSettings" Target="webSettings.xml"/><Relationship Id="rId7" Type="http://schemas.openxmlformats.org/officeDocument/2006/relationships/hyperlink" Target="http://www.b2b-mrsk.ru/market/edit_tender.html?id=48866&amp;action=send_letters" TargetMode="External"/><Relationship Id="rId12" Type="http://schemas.openxmlformats.org/officeDocument/2006/relationships/hyperlink" Target="mailto:OKonstantinova@nes.te.ru" TargetMode="External"/><Relationship Id="rId17" Type="http://schemas.openxmlformats.org/officeDocument/2006/relationships/hyperlink" Target="https://www.b2b-center.ru/personal/payment_docs.html?type=guarantee_docs" TargetMode="External"/><Relationship Id="rId2" Type="http://schemas.openxmlformats.org/officeDocument/2006/relationships/settings" Target="settings.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b2b-mrsk.ru/market/view_tender.html?id=48866&amp;action=invitations" TargetMode="External"/><Relationship Id="rId11" Type="http://schemas.openxmlformats.org/officeDocument/2006/relationships/hyperlink" Target="http://www.b2b-mrsk.ru/popups/send_message.html?action=send&amp;to=53793&amp;subject=%D0%92%D0%BE%D0%BF%D1%80%D0%BE%D1%81+%D0%BF%D0%BE+%D0%BA%D0%BE%D0%BD%D0%BA%D1%83%D1%80%D1%81%D1%83+%E2%84%96+48866" TargetMode="External"/><Relationship Id="rId5" Type="http://schemas.openxmlformats.org/officeDocument/2006/relationships/hyperlink" Target="http://www.b2b-mrsk.ru/market/view_tender.html?id=48866&amp;action=explanation" TargetMode="External"/><Relationship Id="rId15" Type="http://schemas.openxmlformats.org/officeDocument/2006/relationships/hyperlink" Target="http://www.b2b-mrsk.ru/market/view_tender.html?id=48866&amp;action=signed_doc&amp;key=docs" TargetMode="External"/><Relationship Id="rId10" Type="http://schemas.openxmlformats.org/officeDocument/2006/relationships/hyperlink" Target="http://www.b2b-mrsk.ru/market/list_tenders.html?all=0&amp;cat_id=64521123&amp;open=1" TargetMode="External"/><Relationship Id="rId19" Type="http://schemas.openxmlformats.org/officeDocument/2006/relationships/fontTable" Target="fontTable.xml"/><Relationship Id="rId4" Type="http://schemas.openxmlformats.org/officeDocument/2006/relationships/hyperlink" Target="http://www.b2b-mrsk.ru/market/view_tender.html?id=48866&amp;show=lots" TargetMode="External"/><Relationship Id="rId9" Type="http://schemas.openxmlformats.org/officeDocument/2006/relationships/hyperlink" Target="http://www.b2b-mrsk.ru/firms/filial-aktsionernogo-obshchestva-energetiki-i-elektrofikatsii-tiumenenergo-noiabrskie-elektricheskie-seti/44824/" TargetMode="External"/><Relationship Id="rId14" Type="http://schemas.openxmlformats.org/officeDocument/2006/relationships/hyperlink" Target="http://www.b2b-mrsk.ru/market/edit_tender.html?id=48866&amp;action=doc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Pages>
  <Words>2908</Words>
  <Characters>16576</Characters>
  <Application>Microsoft Office Word</Application>
  <DocSecurity>0</DocSecurity>
  <Lines>138</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19446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Артамонов Дмитрий Николаевич</dc:creator>
  <cp:keywords/>
  <dc:description/>
  <cp:lastModifiedBy>Артамонов Дмитрий Николаевич</cp:lastModifiedBy>
  <cp:revision>2</cp:revision>
  <dcterms:created xsi:type="dcterms:W3CDTF">2016-04-21T10:51:00Z</dcterms:created>
  <dcterms:modified xsi:type="dcterms:W3CDTF">2016-04-21T11:15:00Z</dcterms:modified>
</cp:coreProperties>
</file>