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3"/>
        <w:gridCol w:w="5632"/>
      </w:tblGrid>
      <w:tr w:rsidR="001D3B4E" w:rsidRPr="001D3B4E" w:rsidTr="001D3B4E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Извещение о проведении закупки</w:t>
            </w:r>
          </w:p>
        </w:tc>
      </w:tr>
      <w:tr w:rsidR="001D3B4E" w:rsidRPr="001D3B4E" w:rsidTr="001D3B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 xml:space="preserve">(в редакции № 1 от 30.05.2019 ) </w:t>
            </w:r>
          </w:p>
        </w:tc>
      </w:tr>
      <w:tr w:rsidR="001D3B4E" w:rsidRPr="001D3B4E" w:rsidTr="001D3B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31907930955</w:t>
            </w:r>
          </w:p>
        </w:tc>
      </w:tr>
      <w:tr w:rsidR="001D3B4E" w:rsidRPr="001D3B4E" w:rsidTr="001D3B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 xml:space="preserve">Запрос предложений на право заключения договора на выполнение проектно-изыскательских работ по реконструкции перехода ВЛ 110 </w:t>
            </w:r>
            <w:proofErr w:type="spellStart"/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Кирьяновская-Ореховская</w:t>
            </w:r>
            <w:proofErr w:type="spellEnd"/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Кирьяновская</w:t>
            </w:r>
            <w:proofErr w:type="spellEnd"/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 xml:space="preserve">-ПП Восточный-2 через судоходную протоку </w:t>
            </w:r>
            <w:proofErr w:type="spellStart"/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Мулка</w:t>
            </w:r>
            <w:proofErr w:type="spellEnd"/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, в пролете опор № 23-26 филиала АО «</w:t>
            </w:r>
            <w:proofErr w:type="spellStart"/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Тюменьэнерго</w:t>
            </w:r>
            <w:proofErr w:type="spellEnd"/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proofErr w:type="spellStart"/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Нижневартовские</w:t>
            </w:r>
            <w:proofErr w:type="spellEnd"/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 xml:space="preserve"> электрические сети</w:t>
            </w:r>
          </w:p>
        </w:tc>
      </w:tr>
      <w:tr w:rsidR="001D3B4E" w:rsidRPr="001D3B4E" w:rsidTr="001D3B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Запрос предложений в электронной форме</w:t>
            </w:r>
          </w:p>
        </w:tc>
      </w:tr>
      <w:tr w:rsidR="001D3B4E" w:rsidRPr="001D3B4E" w:rsidTr="001D3B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АО "ЕЭТП"</w:t>
            </w:r>
          </w:p>
        </w:tc>
      </w:tr>
      <w:tr w:rsidR="001D3B4E" w:rsidRPr="001D3B4E" w:rsidTr="001D3B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https://rosseti.roseltor</w:t>
            </w:r>
            <w:bookmarkStart w:id="0" w:name="_GoBack"/>
            <w:bookmarkEnd w:id="0"/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g.ru/</w:t>
            </w:r>
          </w:p>
        </w:tc>
      </w:tr>
      <w:tr w:rsidR="001D3B4E" w:rsidRPr="001D3B4E" w:rsidTr="001D3B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3B4E" w:rsidRPr="001D3B4E" w:rsidTr="001D3B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Заказчик</w:t>
            </w:r>
          </w:p>
        </w:tc>
      </w:tr>
      <w:tr w:rsidR="001D3B4E" w:rsidRPr="001D3B4E" w:rsidTr="001D3B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1D3B4E" w:rsidRPr="001D3B4E" w:rsidTr="001D3B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  <w:proofErr w:type="spellEnd"/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 xml:space="preserve"> 4</w:t>
            </w:r>
          </w:p>
        </w:tc>
      </w:tr>
      <w:tr w:rsidR="001D3B4E" w:rsidRPr="001D3B4E" w:rsidTr="001D3B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1D3B4E" w:rsidRPr="001D3B4E" w:rsidTr="001D3B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3B4E" w:rsidRPr="001D3B4E" w:rsidTr="001D3B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Обособленное подразделение заказчика</w:t>
            </w:r>
          </w:p>
        </w:tc>
      </w:tr>
      <w:tr w:rsidR="001D3B4E" w:rsidRPr="001D3B4E" w:rsidTr="001D3B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филиал АО "</w:t>
            </w:r>
            <w:proofErr w:type="spellStart"/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Тюменьэнерго</w:t>
            </w:r>
            <w:proofErr w:type="spellEnd"/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 xml:space="preserve">" </w:t>
            </w:r>
            <w:proofErr w:type="spellStart"/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Нижневартовские</w:t>
            </w:r>
            <w:proofErr w:type="spellEnd"/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 xml:space="preserve"> электрические сети</w:t>
            </w:r>
          </w:p>
        </w:tc>
      </w:tr>
      <w:tr w:rsidR="001D3B4E" w:rsidRPr="001D3B4E" w:rsidTr="001D3B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 xml:space="preserve">Тюменская область., Ханты-Мансийский автономный округ - Югра, </w:t>
            </w:r>
            <w:proofErr w:type="spellStart"/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г.Нижневартовск</w:t>
            </w:r>
            <w:proofErr w:type="spellEnd"/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ул.Пермская</w:t>
            </w:r>
            <w:proofErr w:type="spellEnd"/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 xml:space="preserve"> 22. </w:t>
            </w:r>
          </w:p>
        </w:tc>
      </w:tr>
      <w:tr w:rsidR="001D3B4E" w:rsidRPr="001D3B4E" w:rsidTr="001D3B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 xml:space="preserve">628617 Тюменская область., Ханты-Мансийский автономный округ - Югра, </w:t>
            </w:r>
            <w:proofErr w:type="spellStart"/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г.Нижневартовск</w:t>
            </w:r>
            <w:proofErr w:type="spellEnd"/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ул.Пермская</w:t>
            </w:r>
            <w:proofErr w:type="spellEnd"/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 xml:space="preserve"> 22. </w:t>
            </w:r>
          </w:p>
        </w:tc>
      </w:tr>
      <w:tr w:rsidR="001D3B4E" w:rsidRPr="001D3B4E" w:rsidTr="001D3B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3B4E" w:rsidRPr="001D3B4E" w:rsidTr="001D3B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Контактная информация</w:t>
            </w:r>
          </w:p>
        </w:tc>
      </w:tr>
      <w:tr w:rsidR="001D3B4E" w:rsidRPr="001D3B4E" w:rsidTr="001D3B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Пашня Лолита Мовлдиевна</w:t>
            </w:r>
          </w:p>
        </w:tc>
      </w:tr>
      <w:tr w:rsidR="001D3B4E" w:rsidRPr="001D3B4E" w:rsidTr="001D3B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Pashnya-LM@te.ru</w:t>
            </w:r>
          </w:p>
        </w:tc>
      </w:tr>
      <w:tr w:rsidR="001D3B4E" w:rsidRPr="001D3B4E" w:rsidTr="001D3B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+7 (3466) 484107</w:t>
            </w:r>
          </w:p>
        </w:tc>
      </w:tr>
      <w:tr w:rsidR="001D3B4E" w:rsidRPr="001D3B4E" w:rsidTr="001D3B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3B4E" w:rsidRPr="001D3B4E" w:rsidTr="001D3B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3B4E" w:rsidRPr="001D3B4E" w:rsidTr="001D3B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3B4E" w:rsidRPr="001D3B4E" w:rsidTr="001D3B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Предмет договора</w:t>
            </w:r>
          </w:p>
        </w:tc>
      </w:tr>
      <w:tr w:rsidR="001D3B4E" w:rsidRPr="001D3B4E" w:rsidTr="001D3B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3B4E" w:rsidRPr="001D3B4E" w:rsidTr="001D3B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Лот №1</w:t>
            </w:r>
          </w:p>
        </w:tc>
      </w:tr>
      <w:tr w:rsidR="001D3B4E" w:rsidRPr="001D3B4E" w:rsidTr="001D3B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3B4E" w:rsidRPr="001D3B4E" w:rsidTr="001D3B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План закупки № 2180330047, позиция плана 241</w:t>
            </w:r>
          </w:p>
        </w:tc>
      </w:tr>
      <w:tr w:rsidR="001D3B4E" w:rsidRPr="001D3B4E" w:rsidTr="001D3B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Выполнение проектно-изыскательских работ по реконструкции перехода ВЛ 110 </w:t>
            </w:r>
            <w:proofErr w:type="spellStart"/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Кирьяновская-Ореховская</w:t>
            </w:r>
            <w:proofErr w:type="spellEnd"/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Кирьяновская</w:t>
            </w:r>
            <w:proofErr w:type="spellEnd"/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 xml:space="preserve">-ПП Восточный-2 через судоходную протоку </w:t>
            </w:r>
            <w:proofErr w:type="spellStart"/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Мулка</w:t>
            </w:r>
            <w:proofErr w:type="spellEnd"/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, в пролете опор № 23-26 филиала АО "</w:t>
            </w:r>
            <w:proofErr w:type="spellStart"/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Тюменьэнерго</w:t>
            </w:r>
            <w:proofErr w:type="spellEnd"/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 xml:space="preserve">" </w:t>
            </w:r>
            <w:proofErr w:type="spellStart"/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Нижневартовские</w:t>
            </w:r>
            <w:proofErr w:type="spellEnd"/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 xml:space="preserve"> электрические сети</w:t>
            </w:r>
          </w:p>
        </w:tc>
      </w:tr>
      <w:tr w:rsidR="001D3B4E" w:rsidRPr="001D3B4E" w:rsidTr="001D3B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Краткое описание предмета закупки:</w:t>
            </w:r>
          </w:p>
        </w:tc>
        <w:tc>
          <w:tcPr>
            <w:tcW w:w="0" w:type="auto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3B4E" w:rsidRPr="001D3B4E" w:rsidTr="001D3B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1D3B4E" w:rsidRPr="001D3B4E" w:rsidTr="001D3B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5 007 215.56 Российский рубль</w:t>
            </w:r>
          </w:p>
        </w:tc>
      </w:tr>
      <w:tr w:rsidR="001D3B4E" w:rsidRPr="001D3B4E" w:rsidTr="001D3B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Обеспечение заявки не требуется.</w:t>
            </w:r>
          </w:p>
        </w:tc>
      </w:tr>
      <w:tr w:rsidR="001D3B4E" w:rsidRPr="001D3B4E" w:rsidTr="001D3B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Информация о товаре, работе, услуге:</w:t>
            </w:r>
          </w:p>
        </w:tc>
      </w:tr>
      <w:tr w:rsidR="001D3B4E" w:rsidRPr="001D3B4E" w:rsidTr="001D3B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8"/>
              <w:gridCol w:w="2317"/>
              <w:gridCol w:w="2039"/>
              <w:gridCol w:w="1278"/>
              <w:gridCol w:w="1375"/>
              <w:gridCol w:w="1958"/>
            </w:tblGrid>
            <w:tr w:rsidR="001D3B4E" w:rsidRPr="001D3B4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D3B4E" w:rsidRPr="001D3B4E" w:rsidRDefault="001D3B4E" w:rsidP="001D3B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1D3B4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B4E" w:rsidRPr="001D3B4E" w:rsidRDefault="001D3B4E" w:rsidP="001D3B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1D3B4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B4E" w:rsidRPr="001D3B4E" w:rsidRDefault="001D3B4E" w:rsidP="001D3B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1D3B4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B4E" w:rsidRPr="001D3B4E" w:rsidRDefault="001D3B4E" w:rsidP="001D3B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1D3B4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B4E" w:rsidRPr="001D3B4E" w:rsidRDefault="001D3B4E" w:rsidP="001D3B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1D3B4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B4E" w:rsidRPr="001D3B4E" w:rsidRDefault="001D3B4E" w:rsidP="001D3B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1D3B4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Дополнительные сведения</w:t>
                  </w:r>
                </w:p>
              </w:tc>
            </w:tr>
            <w:tr w:rsidR="001D3B4E" w:rsidRPr="001D3B4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D3B4E" w:rsidRPr="001D3B4E" w:rsidRDefault="001D3B4E" w:rsidP="001D3B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3B4E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B4E" w:rsidRPr="001D3B4E" w:rsidRDefault="001D3B4E" w:rsidP="001D3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3B4E">
                    <w:rPr>
                      <w:rFonts w:ascii="Times New Roman" w:eastAsia="Times New Roman" w:hAnsi="Times New Roman" w:cs="Times New Roman"/>
                      <w:lang w:eastAsia="ru-RU"/>
                    </w:rPr>
                    <w:t>41.10.10.000 Документация проектная для строительства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B4E" w:rsidRPr="001D3B4E" w:rsidRDefault="001D3B4E" w:rsidP="001D3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3B4E">
                    <w:rPr>
                      <w:rFonts w:ascii="Times New Roman" w:eastAsia="Times New Roman" w:hAnsi="Times New Roman" w:cs="Times New Roman"/>
                      <w:lang w:eastAsia="ru-RU"/>
                    </w:rPr>
                    <w:t>41.1 Разработка строительных проектов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B4E" w:rsidRPr="001D3B4E" w:rsidRDefault="001D3B4E" w:rsidP="001D3B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3B4E">
                    <w:rPr>
                      <w:rFonts w:ascii="Times New Roman" w:eastAsia="Times New Roman" w:hAnsi="Times New Roman" w:cs="Times New Roman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B4E" w:rsidRPr="001D3B4E" w:rsidRDefault="001D3B4E" w:rsidP="001D3B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3B4E">
                    <w:rPr>
                      <w:rFonts w:ascii="Times New Roman" w:eastAsia="Times New Roman" w:hAnsi="Times New Roman" w:cs="Times New Roman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B4E" w:rsidRPr="001D3B4E" w:rsidRDefault="001D3B4E" w:rsidP="001D3B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3B4E" w:rsidRPr="001D3B4E" w:rsidTr="001D3B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1D3B4E" w:rsidRPr="001D3B4E" w:rsidTr="001D3B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3B4E" w:rsidRPr="001D3B4E" w:rsidTr="001D3B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Указаны в Техническом задании (Приложение №1 к Документации).</w:t>
            </w:r>
          </w:p>
        </w:tc>
      </w:tr>
      <w:tr w:rsidR="001D3B4E" w:rsidRPr="001D3B4E" w:rsidTr="001D3B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3B4E" w:rsidRPr="001D3B4E" w:rsidTr="001D3B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Информация о документации по закупке</w:t>
            </w:r>
          </w:p>
        </w:tc>
      </w:tr>
      <w:tr w:rsidR="001D3B4E" w:rsidRPr="001D3B4E" w:rsidTr="001D3B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с 30.05.2019 по 10.06.2019</w:t>
            </w:r>
          </w:p>
        </w:tc>
      </w:tr>
      <w:tr w:rsidR="001D3B4E" w:rsidRPr="001D3B4E" w:rsidTr="001D3B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https://rosseti.roseltorg.ru/</w:t>
            </w:r>
          </w:p>
        </w:tc>
      </w:tr>
      <w:tr w:rsidR="001D3B4E" w:rsidRPr="001D3B4E" w:rsidTr="001D3B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1D3B4E" w:rsidRPr="001D3B4E" w:rsidTr="001D3B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 xml:space="preserve">www.zakupki.gov.ru </w:t>
            </w:r>
          </w:p>
        </w:tc>
      </w:tr>
      <w:tr w:rsidR="001D3B4E" w:rsidRPr="001D3B4E" w:rsidTr="001D3B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3B4E" w:rsidRPr="001D3B4E" w:rsidTr="001D3B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1D3B4E" w:rsidRPr="001D3B4E" w:rsidTr="001D3B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Плата не требуется</w:t>
            </w:r>
          </w:p>
        </w:tc>
      </w:tr>
      <w:tr w:rsidR="001D3B4E" w:rsidRPr="001D3B4E" w:rsidTr="001D3B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3B4E" w:rsidRPr="001D3B4E" w:rsidTr="001D3B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Информация о порядке проведения закупки</w:t>
            </w:r>
          </w:p>
        </w:tc>
      </w:tr>
      <w:tr w:rsidR="001D3B4E" w:rsidRPr="001D3B4E" w:rsidTr="001D3B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3B4E" w:rsidRPr="001D3B4E" w:rsidTr="001D3B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Подача заявок</w:t>
            </w:r>
          </w:p>
        </w:tc>
      </w:tr>
      <w:tr w:rsidR="001D3B4E" w:rsidRPr="001D3B4E" w:rsidTr="001D3B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30.05.2019</w:t>
            </w:r>
          </w:p>
        </w:tc>
      </w:tr>
      <w:tr w:rsidR="001D3B4E" w:rsidRPr="001D3B4E" w:rsidTr="001D3B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10.06.2019 12:00</w:t>
            </w:r>
          </w:p>
        </w:tc>
      </w:tr>
      <w:tr w:rsidR="001D3B4E" w:rsidRPr="001D3B4E" w:rsidTr="001D3B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В соответствии с Документацией о закупке</w:t>
            </w:r>
          </w:p>
        </w:tc>
      </w:tr>
      <w:tr w:rsidR="001D3B4E" w:rsidRPr="001D3B4E" w:rsidTr="001D3B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3B4E" w:rsidRPr="001D3B4E" w:rsidTr="001D3B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Подведение итогов</w:t>
            </w:r>
          </w:p>
        </w:tc>
      </w:tr>
      <w:tr w:rsidR="001D3B4E" w:rsidRPr="001D3B4E" w:rsidTr="001D3B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628617, Российская Федерация, Тюменская область, Нижневартовск, Пермская, д. 22</w:t>
            </w:r>
          </w:p>
        </w:tc>
      </w:tr>
      <w:tr w:rsidR="001D3B4E" w:rsidRPr="001D3B4E" w:rsidTr="001D3B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10.07.2019</w:t>
            </w:r>
          </w:p>
        </w:tc>
      </w:tr>
      <w:tr w:rsidR="001D3B4E" w:rsidRPr="001D3B4E" w:rsidTr="001D3B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1D3B4E" w:rsidRPr="001D3B4E" w:rsidRDefault="001D3B4E" w:rsidP="001D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B4E">
              <w:rPr>
                <w:rFonts w:ascii="Times New Roman" w:eastAsia="Times New Roman" w:hAnsi="Times New Roman" w:cs="Times New Roman"/>
                <w:lang w:eastAsia="ru-RU"/>
              </w:rPr>
              <w:t>В соответствии с Документацией о закупке</w:t>
            </w:r>
          </w:p>
        </w:tc>
      </w:tr>
    </w:tbl>
    <w:p w:rsidR="00E642B5" w:rsidRDefault="00E642B5" w:rsidP="001D3B4E"/>
    <w:sectPr w:rsidR="00E64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B4E"/>
    <w:rsid w:val="001D3B4E"/>
    <w:rsid w:val="00E6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BDA8C"/>
  <w15:chartTrackingRefBased/>
  <w15:docId w15:val="{EA552AB5-EEA1-4077-A67A-29FA81DDC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6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5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7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2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Пашня Лолита Мовлдиевна</dc:creator>
  <cp:keywords/>
  <dc:description/>
  <cp:lastModifiedBy>Пашня Лолита Мовлдиевна</cp:lastModifiedBy>
  <cp:revision>1</cp:revision>
  <dcterms:created xsi:type="dcterms:W3CDTF">2019-06-04T10:38:00Z</dcterms:created>
  <dcterms:modified xsi:type="dcterms:W3CDTF">2019-06-04T10:41:00Z</dcterms:modified>
</cp:coreProperties>
</file>