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EB" w:rsidRPr="00FD1087" w:rsidRDefault="000D11EB" w:rsidP="000D11EB">
      <w:pPr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  <w:bookmarkStart w:id="0" w:name="_Toc57314688"/>
      <w:bookmarkStart w:id="1" w:name="_Toc69729002"/>
      <w:bookmarkStart w:id="2" w:name="_Ref93295404"/>
      <w:r w:rsidRPr="00FD1087">
        <w:rPr>
          <w:b/>
          <w:sz w:val="24"/>
          <w:szCs w:val="24"/>
        </w:rPr>
        <w:t>Протокол</w:t>
      </w:r>
    </w:p>
    <w:p w:rsidR="000D11EB" w:rsidRPr="00FD1087" w:rsidRDefault="000D11EB" w:rsidP="005270CA">
      <w:pPr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FD1087">
        <w:rPr>
          <w:b/>
          <w:sz w:val="24"/>
          <w:szCs w:val="24"/>
        </w:rPr>
        <w:t xml:space="preserve">заседания </w:t>
      </w:r>
      <w:r w:rsidR="00414FFD">
        <w:rPr>
          <w:b/>
          <w:sz w:val="24"/>
          <w:szCs w:val="24"/>
        </w:rPr>
        <w:t>к</w:t>
      </w:r>
      <w:r w:rsidR="00FD1087">
        <w:rPr>
          <w:b/>
          <w:sz w:val="24"/>
          <w:szCs w:val="24"/>
        </w:rPr>
        <w:t xml:space="preserve">онкурсной </w:t>
      </w:r>
      <w:r w:rsidRPr="00FD1087">
        <w:rPr>
          <w:b/>
          <w:sz w:val="24"/>
          <w:szCs w:val="24"/>
        </w:rPr>
        <w:t>комиссии</w:t>
      </w:r>
      <w:bookmarkStart w:id="3" w:name="_GoBack"/>
      <w:bookmarkEnd w:id="3"/>
      <w:r w:rsidRPr="00FD1087">
        <w:rPr>
          <w:b/>
          <w:sz w:val="24"/>
          <w:szCs w:val="24"/>
        </w:rPr>
        <w:t xml:space="preserve"> </w:t>
      </w:r>
      <w:bookmarkEnd w:id="0"/>
      <w:bookmarkEnd w:id="1"/>
      <w:bookmarkEnd w:id="2"/>
      <w:r w:rsidRPr="00FD1087">
        <w:rPr>
          <w:b/>
          <w:sz w:val="24"/>
          <w:szCs w:val="24"/>
        </w:rPr>
        <w:t xml:space="preserve">по </w:t>
      </w:r>
      <w:r w:rsidR="002163A7">
        <w:rPr>
          <w:b/>
          <w:sz w:val="24"/>
          <w:szCs w:val="24"/>
        </w:rPr>
        <w:t>рассмотрению заявок</w:t>
      </w:r>
    </w:p>
    <w:tbl>
      <w:tblPr>
        <w:tblW w:w="10171" w:type="dxa"/>
        <w:tblLayout w:type="fixed"/>
        <w:tblLook w:val="01E0" w:firstRow="1" w:lastRow="1" w:firstColumn="1" w:lastColumn="1" w:noHBand="0" w:noVBand="0"/>
      </w:tblPr>
      <w:tblGrid>
        <w:gridCol w:w="4979"/>
        <w:gridCol w:w="5192"/>
      </w:tblGrid>
      <w:tr w:rsidR="00DF0256" w:rsidRPr="00DF0256" w:rsidTr="00CD5BA3">
        <w:trPr>
          <w:trHeight w:val="631"/>
        </w:trPr>
        <w:tc>
          <w:tcPr>
            <w:tcW w:w="4979" w:type="dxa"/>
            <w:vAlign w:val="center"/>
          </w:tcPr>
          <w:p w:rsidR="00374F13" w:rsidRPr="00FD1087" w:rsidRDefault="00374F13" w:rsidP="0034566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D11EB" w:rsidRPr="00CA38AF" w:rsidRDefault="000D11EB" w:rsidP="006607FC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A38AF">
              <w:rPr>
                <w:b/>
                <w:sz w:val="24"/>
                <w:szCs w:val="24"/>
              </w:rPr>
              <w:t xml:space="preserve">№ </w:t>
            </w:r>
            <w:r w:rsidR="00804A72" w:rsidRPr="00804A72">
              <w:rPr>
                <w:b/>
                <w:bCs/>
                <w:color w:val="333333"/>
                <w:sz w:val="24"/>
                <w:szCs w:val="24"/>
              </w:rPr>
              <w:t>896342/0653</w:t>
            </w:r>
            <w:r w:rsidR="00414FFD" w:rsidRPr="00804A72">
              <w:rPr>
                <w:b/>
                <w:bCs/>
                <w:color w:val="333333"/>
                <w:sz w:val="24"/>
                <w:szCs w:val="24"/>
              </w:rPr>
              <w:t>-</w:t>
            </w:r>
            <w:r w:rsidR="00414FFD" w:rsidRPr="00414F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92" w:type="dxa"/>
          </w:tcPr>
          <w:p w:rsidR="00374F13" w:rsidRPr="00DF0256" w:rsidRDefault="00374F13" w:rsidP="000D167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D11EB" w:rsidRPr="00DF0256" w:rsidRDefault="000D11EB" w:rsidP="00AE49C3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DF0256">
              <w:rPr>
                <w:b/>
                <w:sz w:val="24"/>
                <w:szCs w:val="24"/>
              </w:rPr>
              <w:t>«</w:t>
            </w:r>
            <w:r w:rsidR="00AE49C3" w:rsidRPr="00AE49C3">
              <w:rPr>
                <w:b/>
                <w:sz w:val="24"/>
                <w:szCs w:val="24"/>
              </w:rPr>
              <w:t>22</w:t>
            </w:r>
            <w:r w:rsidRPr="00DF0256">
              <w:rPr>
                <w:b/>
                <w:sz w:val="24"/>
                <w:szCs w:val="24"/>
              </w:rPr>
              <w:t xml:space="preserve">» </w:t>
            </w:r>
            <w:r w:rsidR="00804A72">
              <w:rPr>
                <w:b/>
                <w:sz w:val="24"/>
                <w:szCs w:val="24"/>
              </w:rPr>
              <w:t>но</w:t>
            </w:r>
            <w:r w:rsidR="009F33B8">
              <w:rPr>
                <w:b/>
                <w:sz w:val="24"/>
                <w:szCs w:val="24"/>
              </w:rPr>
              <w:t>ября</w:t>
            </w:r>
            <w:r w:rsidRPr="00DF0256">
              <w:rPr>
                <w:b/>
                <w:sz w:val="24"/>
                <w:szCs w:val="24"/>
              </w:rPr>
              <w:t xml:space="preserve"> 201</w:t>
            </w:r>
            <w:r w:rsidR="00E12224" w:rsidRPr="00DF0256">
              <w:rPr>
                <w:b/>
                <w:sz w:val="24"/>
                <w:szCs w:val="24"/>
              </w:rPr>
              <w:t>7</w:t>
            </w:r>
            <w:r w:rsidR="00CD5BA3" w:rsidRPr="00DF025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F40730" w:rsidRPr="00FD1087" w:rsidRDefault="00B72B03" w:rsidP="00B72B03">
      <w:pPr>
        <w:spacing w:line="240" w:lineRule="auto"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Дата подписания __________________</w:t>
      </w:r>
    </w:p>
    <w:p w:rsidR="00B72B03" w:rsidRDefault="00B72B03" w:rsidP="00F40730">
      <w:pPr>
        <w:spacing w:line="240" w:lineRule="auto"/>
        <w:ind w:firstLine="0"/>
        <w:jc w:val="center"/>
        <w:outlineLvl w:val="0"/>
        <w:rPr>
          <w:sz w:val="22"/>
          <w:szCs w:val="22"/>
        </w:rPr>
      </w:pPr>
    </w:p>
    <w:p w:rsidR="0085359B" w:rsidRPr="00FD1087" w:rsidRDefault="00F40730" w:rsidP="00F40730">
      <w:pPr>
        <w:spacing w:line="240" w:lineRule="auto"/>
        <w:ind w:firstLine="0"/>
        <w:jc w:val="center"/>
        <w:outlineLvl w:val="0"/>
        <w:rPr>
          <w:sz w:val="22"/>
          <w:szCs w:val="22"/>
        </w:rPr>
      </w:pPr>
      <w:r w:rsidRPr="00FD1087">
        <w:rPr>
          <w:sz w:val="22"/>
          <w:szCs w:val="22"/>
        </w:rPr>
        <w:t>629804, Россия, г.</w:t>
      </w:r>
      <w:r w:rsidR="006607FC">
        <w:rPr>
          <w:sz w:val="22"/>
          <w:szCs w:val="22"/>
        </w:rPr>
        <w:t xml:space="preserve"> </w:t>
      </w:r>
      <w:r w:rsidRPr="00FD1087">
        <w:rPr>
          <w:sz w:val="22"/>
          <w:szCs w:val="22"/>
        </w:rPr>
        <w:t>Ноябрьск, Тюменская обл., ЯНАО, ул.</w:t>
      </w:r>
      <w:r w:rsidR="006607FC">
        <w:rPr>
          <w:sz w:val="22"/>
          <w:szCs w:val="22"/>
        </w:rPr>
        <w:t xml:space="preserve"> </w:t>
      </w:r>
      <w:r w:rsidRPr="00FD1087">
        <w:rPr>
          <w:sz w:val="22"/>
          <w:szCs w:val="22"/>
        </w:rPr>
        <w:t>Холмогорская, 25, АБК НЭС</w:t>
      </w:r>
    </w:p>
    <w:p w:rsidR="00F40730" w:rsidRPr="00FD1087" w:rsidRDefault="00F40730" w:rsidP="000D11EB">
      <w:pPr>
        <w:spacing w:line="240" w:lineRule="auto"/>
        <w:ind w:firstLine="0"/>
        <w:outlineLvl w:val="0"/>
        <w:rPr>
          <w:b/>
          <w:sz w:val="22"/>
          <w:szCs w:val="22"/>
        </w:rPr>
      </w:pPr>
    </w:p>
    <w:p w:rsidR="00CA38AF" w:rsidRPr="006607FC" w:rsidRDefault="000D11EB" w:rsidP="00CA38AF">
      <w:pPr>
        <w:pStyle w:val="a3"/>
        <w:spacing w:before="0" w:beforeAutospacing="0" w:after="0" w:afterAutospacing="0"/>
        <w:ind w:firstLine="0"/>
        <w:rPr>
          <w:color w:val="333333"/>
        </w:rPr>
      </w:pPr>
      <w:r w:rsidRPr="006607FC">
        <w:rPr>
          <w:b/>
        </w:rPr>
        <w:t xml:space="preserve">ПРЕДМЕТ </w:t>
      </w:r>
      <w:r w:rsidR="0085359B" w:rsidRPr="006607FC">
        <w:rPr>
          <w:b/>
        </w:rPr>
        <w:t>ЗАКУПКИ</w:t>
      </w:r>
      <w:r w:rsidRPr="006607FC">
        <w:rPr>
          <w:b/>
        </w:rPr>
        <w:t>:</w:t>
      </w:r>
      <w:r w:rsidR="007E5EF5" w:rsidRPr="006607FC">
        <w:rPr>
          <w:b/>
        </w:rPr>
        <w:t xml:space="preserve"> </w:t>
      </w:r>
      <w:r w:rsidR="00804A72" w:rsidRPr="006607FC">
        <w:rPr>
          <w:color w:val="333333"/>
        </w:rPr>
        <w:t xml:space="preserve">Открытый одноэтапный конкурс без предварительного отбора на право заключения договора </w:t>
      </w:r>
      <w:r w:rsidR="00804A72" w:rsidRPr="006607FC">
        <w:rPr>
          <w:rStyle w:val="x-small1"/>
          <w:sz w:val="24"/>
          <w:szCs w:val="24"/>
        </w:rPr>
        <w:t>на выполнение работ по капитальному ремонту зданий и сооружений филиала АО "</w:t>
      </w:r>
      <w:proofErr w:type="spellStart"/>
      <w:r w:rsidR="00804A72" w:rsidRPr="006607FC">
        <w:rPr>
          <w:rStyle w:val="x-small1"/>
          <w:sz w:val="24"/>
          <w:szCs w:val="24"/>
        </w:rPr>
        <w:t>Тюменьэнерго</w:t>
      </w:r>
      <w:proofErr w:type="spellEnd"/>
      <w:r w:rsidR="00804A72" w:rsidRPr="006607FC">
        <w:rPr>
          <w:rStyle w:val="x-small1"/>
          <w:sz w:val="24"/>
          <w:szCs w:val="24"/>
        </w:rPr>
        <w:t>" Ноябрьские электрические сети</w:t>
      </w:r>
      <w:r w:rsidR="00CA38AF" w:rsidRPr="006607FC">
        <w:rPr>
          <w:color w:val="333333"/>
        </w:rPr>
        <w:t>.</w:t>
      </w:r>
    </w:p>
    <w:p w:rsidR="00374F13" w:rsidRPr="006607FC" w:rsidRDefault="00374F13" w:rsidP="000D11EB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45253E" w:rsidRPr="006607FC" w:rsidRDefault="0045253E" w:rsidP="000D11EB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0D11EB" w:rsidRPr="006607FC" w:rsidRDefault="0085359B" w:rsidP="000D11EB">
      <w:pPr>
        <w:spacing w:line="240" w:lineRule="auto"/>
        <w:ind w:firstLine="0"/>
        <w:outlineLvl w:val="0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КОМИССИЯ В СОСТАВЕ</w:t>
      </w:r>
      <w:r w:rsidR="000D11EB" w:rsidRPr="006607FC">
        <w:rPr>
          <w:b/>
          <w:sz w:val="24"/>
          <w:szCs w:val="24"/>
        </w:rPr>
        <w:t>:</w:t>
      </w:r>
    </w:p>
    <w:p w:rsidR="0085359B" w:rsidRPr="006607FC" w:rsidRDefault="0085359B" w:rsidP="0085359B">
      <w:pPr>
        <w:spacing w:line="240" w:lineRule="auto"/>
        <w:ind w:firstLine="0"/>
        <w:outlineLvl w:val="0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Председатель Конкурсной комиссии:</w:t>
      </w:r>
    </w:p>
    <w:p w:rsidR="00CA38AF" w:rsidRPr="006607FC" w:rsidRDefault="00414FFD" w:rsidP="00414FFD">
      <w:pPr>
        <w:pStyle w:val="a3"/>
        <w:spacing w:before="0" w:beforeAutospacing="0" w:after="0" w:afterAutospacing="0"/>
        <w:ind w:firstLine="0"/>
      </w:pPr>
      <w:r w:rsidRPr="006607FC">
        <w:t xml:space="preserve">Директор                                                      </w:t>
      </w:r>
      <w:r w:rsidRPr="006607FC">
        <w:tab/>
      </w:r>
      <w:r w:rsidRPr="006607FC">
        <w:tab/>
      </w:r>
      <w:r w:rsidRPr="006607FC">
        <w:tab/>
      </w:r>
      <w:r w:rsidRPr="006607FC">
        <w:tab/>
      </w:r>
      <w:r w:rsidRPr="006607FC">
        <w:tab/>
      </w:r>
      <w:r w:rsidRPr="006607FC">
        <w:tab/>
        <w:t>С.Ф. Бован</w:t>
      </w:r>
    </w:p>
    <w:p w:rsidR="00C54662" w:rsidRPr="006607FC" w:rsidRDefault="00C54662" w:rsidP="00C54662">
      <w:pPr>
        <w:spacing w:line="240" w:lineRule="auto"/>
        <w:ind w:firstLine="0"/>
        <w:outlineLvl w:val="0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Заместител</w:t>
      </w:r>
      <w:r w:rsidR="00414FFD" w:rsidRPr="006607FC">
        <w:rPr>
          <w:b/>
          <w:sz w:val="24"/>
          <w:szCs w:val="24"/>
        </w:rPr>
        <w:t>и</w:t>
      </w:r>
      <w:r w:rsidRPr="006607FC">
        <w:rPr>
          <w:b/>
          <w:sz w:val="24"/>
          <w:szCs w:val="24"/>
        </w:rPr>
        <w:t xml:space="preserve"> председателя Конкурсной комиссии:</w:t>
      </w:r>
    </w:p>
    <w:p w:rsidR="00414FFD" w:rsidRPr="006607FC" w:rsidRDefault="00414FFD" w:rsidP="00414FFD">
      <w:pPr>
        <w:spacing w:line="240" w:lineRule="auto"/>
        <w:ind w:firstLine="0"/>
        <w:outlineLvl w:val="0"/>
        <w:rPr>
          <w:sz w:val="24"/>
          <w:szCs w:val="24"/>
        </w:rPr>
      </w:pPr>
      <w:r w:rsidRPr="006607FC">
        <w:rPr>
          <w:sz w:val="24"/>
          <w:szCs w:val="24"/>
        </w:rPr>
        <w:t>Заместитель начальника СЭБ АО «</w:t>
      </w:r>
      <w:proofErr w:type="spellStart"/>
      <w:r w:rsidRPr="006607FC">
        <w:rPr>
          <w:sz w:val="24"/>
          <w:szCs w:val="24"/>
        </w:rPr>
        <w:t>Тюменьэнерго</w:t>
      </w:r>
      <w:proofErr w:type="spellEnd"/>
      <w:r w:rsidRPr="006607FC">
        <w:rPr>
          <w:sz w:val="24"/>
          <w:szCs w:val="24"/>
        </w:rPr>
        <w:t xml:space="preserve">» </w:t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  <w:t>С.Н. Романюк</w:t>
      </w:r>
    </w:p>
    <w:p w:rsidR="00414FFD" w:rsidRPr="006607FC" w:rsidRDefault="00414FFD" w:rsidP="00414FFD">
      <w:pPr>
        <w:spacing w:line="240" w:lineRule="auto"/>
        <w:ind w:firstLine="0"/>
        <w:outlineLvl w:val="0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Члены Конкурсной (Закупочной) комиссии:</w:t>
      </w:r>
      <w:r w:rsidRPr="006607FC">
        <w:rPr>
          <w:b/>
          <w:sz w:val="24"/>
          <w:szCs w:val="24"/>
        </w:rPr>
        <w:tab/>
      </w:r>
    </w:p>
    <w:p w:rsidR="00414FFD" w:rsidRPr="006607FC" w:rsidRDefault="00414FFD" w:rsidP="00414FFD">
      <w:pPr>
        <w:spacing w:line="240" w:lineRule="auto"/>
        <w:ind w:firstLine="0"/>
        <w:outlineLvl w:val="0"/>
        <w:rPr>
          <w:sz w:val="24"/>
          <w:szCs w:val="24"/>
        </w:rPr>
      </w:pPr>
      <w:r w:rsidRPr="006607FC">
        <w:rPr>
          <w:sz w:val="24"/>
          <w:szCs w:val="24"/>
        </w:rPr>
        <w:t>Заместитель директора по развитию и реализации услуг</w:t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  <w:t>К.К. Иванов</w:t>
      </w:r>
    </w:p>
    <w:p w:rsidR="00414FFD" w:rsidRPr="006607FC" w:rsidRDefault="00414FFD" w:rsidP="00414FFD">
      <w:pPr>
        <w:spacing w:line="240" w:lineRule="auto"/>
        <w:ind w:firstLine="0"/>
        <w:outlineLvl w:val="0"/>
        <w:rPr>
          <w:sz w:val="24"/>
          <w:szCs w:val="24"/>
        </w:rPr>
      </w:pPr>
      <w:r w:rsidRPr="006607FC">
        <w:rPr>
          <w:sz w:val="24"/>
          <w:szCs w:val="24"/>
        </w:rPr>
        <w:t xml:space="preserve">Начальник ПТО </w:t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  <w:t>Г.А. Луганская</w:t>
      </w:r>
    </w:p>
    <w:p w:rsidR="00414FFD" w:rsidRPr="006607FC" w:rsidRDefault="00414FFD" w:rsidP="00414FFD">
      <w:pPr>
        <w:spacing w:line="240" w:lineRule="auto"/>
        <w:ind w:firstLine="0"/>
        <w:outlineLvl w:val="0"/>
        <w:rPr>
          <w:sz w:val="24"/>
          <w:szCs w:val="24"/>
        </w:rPr>
      </w:pPr>
      <w:r w:rsidRPr="006607FC">
        <w:rPr>
          <w:sz w:val="24"/>
          <w:szCs w:val="24"/>
        </w:rPr>
        <w:t xml:space="preserve">Начальник ОПО </w:t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  <w:t>В.И. Сырвачев</w:t>
      </w:r>
    </w:p>
    <w:p w:rsidR="00414FFD" w:rsidRPr="006607FC" w:rsidRDefault="00414FFD" w:rsidP="00414FFD">
      <w:pPr>
        <w:spacing w:line="240" w:lineRule="auto"/>
        <w:ind w:firstLine="0"/>
        <w:outlineLvl w:val="0"/>
        <w:rPr>
          <w:sz w:val="24"/>
          <w:szCs w:val="24"/>
        </w:rPr>
      </w:pPr>
      <w:proofErr w:type="gramStart"/>
      <w:r w:rsidRPr="006607FC">
        <w:rPr>
          <w:sz w:val="24"/>
          <w:szCs w:val="24"/>
        </w:rPr>
        <w:t>Специалист</w:t>
      </w:r>
      <w:proofErr w:type="gramEnd"/>
      <w:r w:rsidRPr="006607FC">
        <w:rPr>
          <w:sz w:val="24"/>
          <w:szCs w:val="24"/>
        </w:rPr>
        <w:t xml:space="preserve"> ведущий группы безопасности</w:t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  <w:t>Е.Р. Саляхов</w:t>
      </w:r>
    </w:p>
    <w:p w:rsidR="00414FFD" w:rsidRPr="006607FC" w:rsidRDefault="00414FFD" w:rsidP="00414FFD">
      <w:pPr>
        <w:spacing w:line="240" w:lineRule="auto"/>
        <w:ind w:firstLine="0"/>
        <w:outlineLvl w:val="0"/>
        <w:rPr>
          <w:sz w:val="24"/>
          <w:szCs w:val="24"/>
        </w:rPr>
      </w:pPr>
      <w:r w:rsidRPr="006607FC">
        <w:rPr>
          <w:sz w:val="24"/>
          <w:szCs w:val="24"/>
        </w:rPr>
        <w:t>Инженер 1 категории СПРЗ ОРЗ УЛ и МТО АО "</w:t>
      </w:r>
      <w:proofErr w:type="spellStart"/>
      <w:r w:rsidRPr="006607FC">
        <w:rPr>
          <w:sz w:val="24"/>
          <w:szCs w:val="24"/>
        </w:rPr>
        <w:t>Тюменьэнерго</w:t>
      </w:r>
      <w:proofErr w:type="spellEnd"/>
      <w:r w:rsidRPr="006607FC">
        <w:rPr>
          <w:sz w:val="24"/>
          <w:szCs w:val="24"/>
        </w:rPr>
        <w:t>"</w:t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  <w:t xml:space="preserve">И.В. Марков </w:t>
      </w:r>
    </w:p>
    <w:p w:rsidR="00414FFD" w:rsidRPr="006607FC" w:rsidRDefault="00414FFD" w:rsidP="00414FFD">
      <w:pPr>
        <w:spacing w:line="240" w:lineRule="auto"/>
        <w:ind w:firstLine="0"/>
        <w:outlineLvl w:val="0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Секретарь Конкурсной (Закупочной) комиссии:</w:t>
      </w:r>
    </w:p>
    <w:p w:rsidR="0085359B" w:rsidRPr="006607FC" w:rsidRDefault="00414FFD" w:rsidP="00414FFD">
      <w:pPr>
        <w:spacing w:line="240" w:lineRule="auto"/>
        <w:ind w:firstLine="0"/>
        <w:outlineLvl w:val="0"/>
        <w:rPr>
          <w:sz w:val="24"/>
          <w:szCs w:val="24"/>
        </w:rPr>
      </w:pPr>
      <w:r w:rsidRPr="006607FC">
        <w:rPr>
          <w:sz w:val="24"/>
          <w:szCs w:val="24"/>
        </w:rPr>
        <w:t>Инженер ведущий ПТО</w:t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</w:r>
      <w:r w:rsidRPr="006607FC">
        <w:rPr>
          <w:sz w:val="24"/>
          <w:szCs w:val="24"/>
        </w:rPr>
        <w:tab/>
        <w:t>Д.Н. Артамонов</w:t>
      </w:r>
    </w:p>
    <w:p w:rsidR="00BD3B3F" w:rsidRPr="006607FC" w:rsidRDefault="00BD3B3F" w:rsidP="0085359B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45253E" w:rsidRPr="006607FC" w:rsidRDefault="0045253E" w:rsidP="0085359B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0D11EB" w:rsidRPr="006607FC" w:rsidRDefault="000D11EB" w:rsidP="0085359B">
      <w:pPr>
        <w:spacing w:line="240" w:lineRule="auto"/>
        <w:ind w:firstLine="0"/>
        <w:outlineLvl w:val="0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ВОПРОСЫ ЗАСЕДАНИЯ КОНКУРСНОЙ</w:t>
      </w:r>
      <w:r w:rsidR="00FC2CD6" w:rsidRPr="006607FC">
        <w:rPr>
          <w:b/>
          <w:sz w:val="24"/>
          <w:szCs w:val="24"/>
        </w:rPr>
        <w:t xml:space="preserve"> </w:t>
      </w:r>
      <w:r w:rsidRPr="006607FC">
        <w:rPr>
          <w:b/>
          <w:sz w:val="24"/>
          <w:szCs w:val="24"/>
        </w:rPr>
        <w:t>КОМИССИИ:</w:t>
      </w:r>
    </w:p>
    <w:p w:rsidR="00FF678E" w:rsidRPr="006607FC" w:rsidRDefault="00FF678E" w:rsidP="00FF678E">
      <w:pPr>
        <w:spacing w:before="120" w:after="120" w:line="240" w:lineRule="auto"/>
        <w:ind w:firstLine="0"/>
        <w:rPr>
          <w:b/>
          <w:i/>
          <w:sz w:val="24"/>
          <w:szCs w:val="24"/>
        </w:rPr>
      </w:pPr>
      <w:r w:rsidRPr="006607FC">
        <w:rPr>
          <w:b/>
          <w:i/>
          <w:sz w:val="24"/>
          <w:szCs w:val="24"/>
        </w:rPr>
        <w:t>Сведения об участниках закупки, подавших заявки:</w:t>
      </w:r>
    </w:p>
    <w:p w:rsidR="00414FFD" w:rsidRPr="006607FC" w:rsidRDefault="00F40730" w:rsidP="00414FFD">
      <w:pPr>
        <w:keepNext/>
        <w:spacing w:line="240" w:lineRule="auto"/>
        <w:ind w:firstLine="0"/>
        <w:rPr>
          <w:rStyle w:val="a5"/>
          <w:sz w:val="24"/>
          <w:szCs w:val="24"/>
        </w:rPr>
      </w:pPr>
      <w:r w:rsidRPr="006607FC">
        <w:rPr>
          <w:sz w:val="24"/>
          <w:szCs w:val="24"/>
        </w:rPr>
        <w:t>Начальная (максимальная) цена договора (цена лота):</w:t>
      </w:r>
      <w:r w:rsidRPr="006607FC">
        <w:rPr>
          <w:b/>
          <w:sz w:val="24"/>
          <w:szCs w:val="24"/>
        </w:rPr>
        <w:t xml:space="preserve"> </w:t>
      </w:r>
      <w:r w:rsidR="00804A72" w:rsidRPr="006607FC">
        <w:rPr>
          <w:bCs/>
          <w:color w:val="000000"/>
          <w:sz w:val="24"/>
          <w:szCs w:val="24"/>
        </w:rPr>
        <w:t>20 100 601,49</w:t>
      </w:r>
      <w:r w:rsidR="00804A72" w:rsidRPr="006607FC">
        <w:rPr>
          <w:sz w:val="24"/>
          <w:szCs w:val="24"/>
        </w:rPr>
        <w:t xml:space="preserve"> руб. с НДС (17 034 408,04 руб. без НДС)</w:t>
      </w:r>
    </w:p>
    <w:p w:rsidR="0034566A" w:rsidRPr="006607FC" w:rsidRDefault="0034566A" w:rsidP="007C5633">
      <w:pPr>
        <w:spacing w:line="240" w:lineRule="auto"/>
        <w:ind w:firstLine="0"/>
        <w:rPr>
          <w:sz w:val="24"/>
          <w:szCs w:val="24"/>
        </w:rPr>
      </w:pPr>
      <w:r w:rsidRPr="006607FC">
        <w:rPr>
          <w:sz w:val="24"/>
          <w:szCs w:val="24"/>
        </w:rPr>
        <w:t xml:space="preserve">На </w:t>
      </w:r>
      <w:r w:rsidR="001D51D1" w:rsidRPr="006607FC">
        <w:rPr>
          <w:sz w:val="24"/>
          <w:szCs w:val="24"/>
        </w:rPr>
        <w:t>конкурс</w:t>
      </w:r>
      <w:r w:rsidRPr="006607FC">
        <w:rPr>
          <w:sz w:val="24"/>
          <w:szCs w:val="24"/>
        </w:rPr>
        <w:t xml:space="preserve"> было представлено </w:t>
      </w:r>
      <w:r w:rsidR="006607FC">
        <w:rPr>
          <w:sz w:val="24"/>
          <w:szCs w:val="24"/>
        </w:rPr>
        <w:t>2</w:t>
      </w:r>
      <w:r w:rsidRPr="006607FC">
        <w:rPr>
          <w:sz w:val="24"/>
          <w:szCs w:val="24"/>
        </w:rPr>
        <w:t xml:space="preserve"> (</w:t>
      </w:r>
      <w:r w:rsidR="006607FC">
        <w:rPr>
          <w:sz w:val="24"/>
          <w:szCs w:val="24"/>
        </w:rPr>
        <w:t>две</w:t>
      </w:r>
      <w:r w:rsidRPr="006607FC">
        <w:rPr>
          <w:sz w:val="24"/>
          <w:szCs w:val="24"/>
        </w:rPr>
        <w:t>) заявк</w:t>
      </w:r>
      <w:r w:rsidR="00414FFD" w:rsidRPr="006607FC">
        <w:rPr>
          <w:sz w:val="24"/>
          <w:szCs w:val="24"/>
        </w:rPr>
        <w:t>и</w:t>
      </w:r>
      <w:r w:rsidRPr="006607FC">
        <w:rPr>
          <w:sz w:val="24"/>
          <w:szCs w:val="24"/>
        </w:rPr>
        <w:t>:</w:t>
      </w:r>
    </w:p>
    <w:tbl>
      <w:tblPr>
        <w:tblW w:w="5006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5480"/>
        <w:gridCol w:w="3732"/>
      </w:tblGrid>
      <w:tr w:rsidR="000D167B" w:rsidRPr="006607FC" w:rsidTr="006607FC">
        <w:trPr>
          <w:trHeight w:val="326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D167B" w:rsidRPr="006607FC" w:rsidRDefault="000D167B" w:rsidP="006607FC">
            <w:pPr>
              <w:spacing w:line="240" w:lineRule="auto"/>
              <w:ind w:firstLine="29"/>
              <w:jc w:val="center"/>
              <w:rPr>
                <w:sz w:val="24"/>
                <w:szCs w:val="24"/>
              </w:rPr>
            </w:pPr>
            <w:r w:rsidRPr="006607FC">
              <w:rPr>
                <w:sz w:val="24"/>
                <w:szCs w:val="24"/>
              </w:rPr>
              <w:t>№</w:t>
            </w:r>
            <w:r w:rsidR="00374F13" w:rsidRPr="006607FC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D167B" w:rsidRPr="006607FC" w:rsidRDefault="000D167B" w:rsidP="006607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7FC">
              <w:rPr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D167B" w:rsidRPr="006607FC" w:rsidRDefault="00FC2CD6" w:rsidP="006607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7FC">
              <w:rPr>
                <w:sz w:val="24"/>
                <w:szCs w:val="24"/>
              </w:rPr>
              <w:t>Цена Заявки Участника</w:t>
            </w:r>
          </w:p>
        </w:tc>
      </w:tr>
      <w:tr w:rsidR="00804A72" w:rsidRPr="006607FC" w:rsidTr="007C5633">
        <w:trPr>
          <w:trHeight w:val="662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72" w:rsidRPr="006607FC" w:rsidRDefault="00804A72" w:rsidP="006607FC">
            <w:pPr>
              <w:spacing w:line="240" w:lineRule="auto"/>
              <w:ind w:left="-590"/>
              <w:jc w:val="center"/>
              <w:rPr>
                <w:sz w:val="24"/>
                <w:szCs w:val="24"/>
              </w:rPr>
            </w:pPr>
            <w:r w:rsidRPr="006607FC">
              <w:rPr>
                <w:sz w:val="24"/>
                <w:szCs w:val="24"/>
              </w:rPr>
              <w:t>1</w:t>
            </w:r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72" w:rsidRPr="006607FC" w:rsidRDefault="00804A72" w:rsidP="006607FC">
            <w:pPr>
              <w:spacing w:line="240" w:lineRule="auto"/>
              <w:ind w:firstLine="0"/>
              <w:rPr>
                <w:color w:val="333333"/>
                <w:sz w:val="24"/>
                <w:szCs w:val="24"/>
              </w:rPr>
            </w:pPr>
            <w:r w:rsidRPr="006607FC">
              <w:rPr>
                <w:color w:val="333333"/>
                <w:sz w:val="24"/>
                <w:szCs w:val="24"/>
              </w:rPr>
              <w:t>ООО "</w:t>
            </w:r>
            <w:proofErr w:type="spellStart"/>
            <w:r w:rsidRPr="006607FC">
              <w:rPr>
                <w:color w:val="333333"/>
                <w:sz w:val="24"/>
                <w:szCs w:val="24"/>
              </w:rPr>
              <w:t>СтройСервис</w:t>
            </w:r>
            <w:proofErr w:type="spellEnd"/>
            <w:r w:rsidRPr="006607FC">
              <w:rPr>
                <w:color w:val="333333"/>
                <w:sz w:val="24"/>
                <w:szCs w:val="24"/>
              </w:rPr>
              <w:t xml:space="preserve">" (629877, Россия, ЯНАО, </w:t>
            </w:r>
            <w:proofErr w:type="spellStart"/>
            <w:r w:rsidRPr="006607FC">
              <w:rPr>
                <w:color w:val="333333"/>
                <w:sz w:val="24"/>
                <w:szCs w:val="24"/>
              </w:rPr>
              <w:t>Пуровский</w:t>
            </w:r>
            <w:proofErr w:type="spellEnd"/>
            <w:r w:rsidRPr="006607FC">
              <w:rPr>
                <w:color w:val="333333"/>
                <w:sz w:val="24"/>
                <w:szCs w:val="24"/>
              </w:rPr>
              <w:t xml:space="preserve"> район, пос. </w:t>
            </w:r>
            <w:proofErr w:type="spellStart"/>
            <w:r w:rsidRPr="006607FC">
              <w:rPr>
                <w:color w:val="333333"/>
                <w:sz w:val="24"/>
                <w:szCs w:val="24"/>
              </w:rPr>
              <w:t>Ханымей</w:t>
            </w:r>
            <w:proofErr w:type="spellEnd"/>
            <w:r w:rsidRPr="006607FC">
              <w:rPr>
                <w:color w:val="333333"/>
                <w:sz w:val="24"/>
                <w:szCs w:val="24"/>
              </w:rPr>
              <w:t>, ул. Центральная, дом. 17)</w:t>
            </w: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7FC" w:rsidRPr="006607FC" w:rsidRDefault="00804A72" w:rsidP="006607FC">
            <w:pPr>
              <w:spacing w:line="240" w:lineRule="auto"/>
              <w:ind w:firstLine="0"/>
              <w:rPr>
                <w:color w:val="333333"/>
                <w:sz w:val="24"/>
                <w:szCs w:val="24"/>
              </w:rPr>
            </w:pPr>
            <w:r w:rsidRPr="006607FC">
              <w:rPr>
                <w:color w:val="333333"/>
                <w:sz w:val="24"/>
                <w:szCs w:val="24"/>
              </w:rPr>
              <w:t xml:space="preserve">20 095 570,58 руб. </w:t>
            </w:r>
          </w:p>
          <w:p w:rsidR="00804A72" w:rsidRPr="006607FC" w:rsidRDefault="00804A72" w:rsidP="006607FC">
            <w:pPr>
              <w:spacing w:line="240" w:lineRule="auto"/>
              <w:ind w:firstLine="0"/>
              <w:rPr>
                <w:color w:val="333333"/>
                <w:sz w:val="24"/>
                <w:szCs w:val="24"/>
              </w:rPr>
            </w:pPr>
            <w:r w:rsidRPr="006607FC">
              <w:rPr>
                <w:color w:val="333333"/>
                <w:sz w:val="24"/>
                <w:szCs w:val="24"/>
              </w:rPr>
              <w:t>(цена без НДС: 17 030 144,56 руб.)</w:t>
            </w:r>
          </w:p>
          <w:p w:rsidR="00804A72" w:rsidRPr="006607FC" w:rsidRDefault="00804A72" w:rsidP="006607FC">
            <w:pPr>
              <w:spacing w:line="240" w:lineRule="auto"/>
              <w:rPr>
                <w:color w:val="333333"/>
                <w:sz w:val="24"/>
                <w:szCs w:val="24"/>
              </w:rPr>
            </w:pPr>
          </w:p>
        </w:tc>
      </w:tr>
      <w:tr w:rsidR="00804A72" w:rsidRPr="006607FC" w:rsidTr="00CD5BA3"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72" w:rsidRPr="006607FC" w:rsidRDefault="00804A72" w:rsidP="006607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7FC">
              <w:rPr>
                <w:sz w:val="24"/>
                <w:szCs w:val="24"/>
              </w:rPr>
              <w:t>2</w:t>
            </w:r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72" w:rsidRPr="006607FC" w:rsidRDefault="00804A72" w:rsidP="006607FC">
            <w:pPr>
              <w:spacing w:line="240" w:lineRule="auto"/>
              <w:ind w:firstLine="0"/>
              <w:rPr>
                <w:color w:val="333333"/>
                <w:sz w:val="24"/>
                <w:szCs w:val="24"/>
              </w:rPr>
            </w:pPr>
            <w:r w:rsidRPr="006607FC">
              <w:rPr>
                <w:color w:val="333333"/>
                <w:sz w:val="24"/>
                <w:szCs w:val="24"/>
              </w:rPr>
              <w:t>ООО "СЕВЕР" (629603, Россия, Тюменская обл., Ямало-Ненецкий автономный округ, г. Муравленко, ул. Муравленко, д. 36, кв. 34)</w:t>
            </w:r>
          </w:p>
        </w:tc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7FC" w:rsidRPr="006607FC" w:rsidRDefault="00804A72" w:rsidP="006607FC">
            <w:pPr>
              <w:spacing w:line="240" w:lineRule="auto"/>
              <w:ind w:firstLine="0"/>
              <w:rPr>
                <w:color w:val="333333"/>
                <w:sz w:val="24"/>
                <w:szCs w:val="24"/>
              </w:rPr>
            </w:pPr>
            <w:r w:rsidRPr="006607FC">
              <w:rPr>
                <w:color w:val="333333"/>
                <w:sz w:val="24"/>
                <w:szCs w:val="24"/>
              </w:rPr>
              <w:t xml:space="preserve">20 100 575,42 руб. </w:t>
            </w:r>
          </w:p>
          <w:p w:rsidR="00804A72" w:rsidRPr="006607FC" w:rsidRDefault="00804A72" w:rsidP="006607FC">
            <w:pPr>
              <w:spacing w:line="240" w:lineRule="auto"/>
              <w:ind w:firstLine="0"/>
              <w:rPr>
                <w:color w:val="333333"/>
                <w:sz w:val="24"/>
                <w:szCs w:val="24"/>
              </w:rPr>
            </w:pPr>
            <w:r w:rsidRPr="006607FC">
              <w:rPr>
                <w:color w:val="333333"/>
                <w:sz w:val="24"/>
                <w:szCs w:val="24"/>
              </w:rPr>
              <w:t>(цена без НДС: 17 034 385,95 руб.)</w:t>
            </w:r>
          </w:p>
        </w:tc>
      </w:tr>
    </w:tbl>
    <w:p w:rsidR="0045253E" w:rsidRPr="006607FC" w:rsidRDefault="0045253E" w:rsidP="0045253E">
      <w:pPr>
        <w:spacing w:before="120" w:after="120" w:line="240" w:lineRule="auto"/>
        <w:ind w:left="1208" w:firstLine="0"/>
        <w:rPr>
          <w:b/>
          <w:i/>
          <w:sz w:val="24"/>
          <w:szCs w:val="24"/>
        </w:rPr>
      </w:pPr>
    </w:p>
    <w:p w:rsidR="006607FC" w:rsidRPr="006607FC" w:rsidRDefault="006607FC" w:rsidP="006607F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left"/>
        <w:rPr>
          <w:b/>
          <w:i/>
        </w:rPr>
      </w:pPr>
      <w:r w:rsidRPr="006607FC">
        <w:rPr>
          <w:b/>
          <w:i/>
        </w:rPr>
        <w:t>О признании заявок соответствующими условиям закупки</w:t>
      </w:r>
    </w:p>
    <w:p w:rsidR="006607FC" w:rsidRPr="006607FC" w:rsidRDefault="006607FC" w:rsidP="006607FC">
      <w:pPr>
        <w:keepNext/>
        <w:spacing w:line="240" w:lineRule="auto"/>
        <w:ind w:firstLine="0"/>
        <w:rPr>
          <w:sz w:val="24"/>
          <w:szCs w:val="24"/>
        </w:rPr>
      </w:pPr>
      <w:r w:rsidRPr="006607FC">
        <w:rPr>
          <w:sz w:val="24"/>
          <w:szCs w:val="24"/>
        </w:rPr>
        <w:t xml:space="preserve">Конкурсной (закупочной) комиссии предлагается признать заявки участников </w:t>
      </w:r>
      <w:r w:rsidRPr="006607FC">
        <w:rPr>
          <w:color w:val="333333"/>
          <w:sz w:val="24"/>
          <w:szCs w:val="24"/>
        </w:rPr>
        <w:t>ООО "</w:t>
      </w:r>
      <w:proofErr w:type="spellStart"/>
      <w:r w:rsidRPr="006607FC">
        <w:rPr>
          <w:color w:val="333333"/>
          <w:sz w:val="24"/>
          <w:szCs w:val="24"/>
        </w:rPr>
        <w:t>СтройСервис</w:t>
      </w:r>
      <w:proofErr w:type="spellEnd"/>
      <w:r w:rsidRPr="006607FC">
        <w:rPr>
          <w:color w:val="333333"/>
          <w:sz w:val="24"/>
          <w:szCs w:val="24"/>
        </w:rPr>
        <w:t>"</w:t>
      </w:r>
      <w:r w:rsidRPr="006607FC">
        <w:rPr>
          <w:sz w:val="24"/>
          <w:szCs w:val="24"/>
        </w:rPr>
        <w:t xml:space="preserve"> и </w:t>
      </w:r>
      <w:r w:rsidRPr="006607FC">
        <w:rPr>
          <w:color w:val="333333"/>
          <w:sz w:val="24"/>
          <w:szCs w:val="24"/>
        </w:rPr>
        <w:t>ООО "СЕВЕР"</w:t>
      </w:r>
      <w:r w:rsidRPr="006607FC">
        <w:rPr>
          <w:sz w:val="24"/>
          <w:szCs w:val="24"/>
        </w:rPr>
        <w:t xml:space="preserve"> соответствующими требованиям конкурсной документации.</w:t>
      </w:r>
    </w:p>
    <w:p w:rsidR="006607FC" w:rsidRPr="006607FC" w:rsidRDefault="006607FC" w:rsidP="006607FC">
      <w:pPr>
        <w:keepNext/>
        <w:spacing w:line="240" w:lineRule="auto"/>
        <w:ind w:firstLine="0"/>
        <w:rPr>
          <w:sz w:val="24"/>
          <w:szCs w:val="24"/>
        </w:rPr>
      </w:pPr>
    </w:p>
    <w:p w:rsidR="006607FC" w:rsidRPr="006607FC" w:rsidRDefault="006607FC" w:rsidP="006607FC">
      <w:pPr>
        <w:pStyle w:val="a6"/>
        <w:keepNext/>
        <w:numPr>
          <w:ilvl w:val="0"/>
          <w:numId w:val="9"/>
        </w:numPr>
        <w:spacing w:line="240" w:lineRule="auto"/>
        <w:ind w:left="0" w:firstLine="0"/>
        <w:rPr>
          <w:sz w:val="24"/>
          <w:szCs w:val="24"/>
        </w:rPr>
      </w:pPr>
      <w:r w:rsidRPr="006607FC">
        <w:rPr>
          <w:b/>
          <w:i/>
          <w:sz w:val="24"/>
          <w:szCs w:val="24"/>
        </w:rPr>
        <w:t>О проведении процедуры переторжки</w:t>
      </w:r>
    </w:p>
    <w:p w:rsidR="006607FC" w:rsidRPr="006607FC" w:rsidRDefault="006607FC" w:rsidP="006607FC">
      <w:pPr>
        <w:widowControl w:val="0"/>
        <w:spacing w:line="240" w:lineRule="auto"/>
        <w:ind w:firstLine="0"/>
        <w:rPr>
          <w:sz w:val="24"/>
          <w:szCs w:val="24"/>
        </w:rPr>
      </w:pPr>
      <w:r w:rsidRPr="006607FC">
        <w:rPr>
          <w:sz w:val="24"/>
          <w:szCs w:val="24"/>
        </w:rPr>
        <w:t>В целях оптимизации использования денежных средств и на основании п. 3.11 конкурсной документации, конкурсной (закупочной) комиссии предлагается предоставить участникам возможность добровольно повысить предпочтительность их коммерческих заявок путем снижения первоначальной (указанной в предложении) цены (далее - процедура переторжки, переторжка), при условии сохранения остальных положений заявки без изменений и провести переторжку. К процедуре переторжки предлагается допустить заявки, соответствующие условиям закупки.</w:t>
      </w:r>
    </w:p>
    <w:p w:rsidR="006607FC" w:rsidRPr="006607FC" w:rsidRDefault="006607FC" w:rsidP="006607FC">
      <w:pPr>
        <w:spacing w:before="120" w:after="120" w:line="240" w:lineRule="auto"/>
        <w:ind w:firstLine="0"/>
        <w:outlineLvl w:val="0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lastRenderedPageBreak/>
        <w:t>РЕШИЛИ:</w:t>
      </w:r>
    </w:p>
    <w:p w:rsidR="006607FC" w:rsidRPr="006607FC" w:rsidRDefault="006607FC" w:rsidP="006607FC">
      <w:pPr>
        <w:numPr>
          <w:ilvl w:val="3"/>
          <w:numId w:val="2"/>
        </w:numPr>
        <w:tabs>
          <w:tab w:val="clear" w:pos="2880"/>
          <w:tab w:val="num" w:pos="426"/>
        </w:tabs>
        <w:spacing w:line="240" w:lineRule="auto"/>
        <w:ind w:left="426" w:hanging="426"/>
        <w:rPr>
          <w:sz w:val="24"/>
          <w:szCs w:val="24"/>
        </w:rPr>
      </w:pPr>
      <w:r w:rsidRPr="006607FC">
        <w:rPr>
          <w:sz w:val="24"/>
          <w:szCs w:val="24"/>
        </w:rPr>
        <w:t xml:space="preserve">Признать заявки участников </w:t>
      </w:r>
      <w:r w:rsidRPr="006607FC">
        <w:rPr>
          <w:color w:val="333333"/>
          <w:sz w:val="24"/>
          <w:szCs w:val="24"/>
        </w:rPr>
        <w:t>ООО "</w:t>
      </w:r>
      <w:proofErr w:type="spellStart"/>
      <w:r w:rsidRPr="006607FC">
        <w:rPr>
          <w:color w:val="333333"/>
          <w:sz w:val="24"/>
          <w:szCs w:val="24"/>
        </w:rPr>
        <w:t>СтройСервис</w:t>
      </w:r>
      <w:proofErr w:type="spellEnd"/>
      <w:r w:rsidRPr="006607FC">
        <w:rPr>
          <w:color w:val="333333"/>
          <w:sz w:val="24"/>
          <w:szCs w:val="24"/>
        </w:rPr>
        <w:t>"</w:t>
      </w:r>
      <w:r w:rsidRPr="006607FC">
        <w:rPr>
          <w:sz w:val="24"/>
          <w:szCs w:val="24"/>
        </w:rPr>
        <w:t xml:space="preserve"> и </w:t>
      </w:r>
      <w:r w:rsidRPr="006607FC">
        <w:rPr>
          <w:color w:val="333333"/>
          <w:sz w:val="24"/>
          <w:szCs w:val="24"/>
        </w:rPr>
        <w:t>ООО "СЕВЕР"</w:t>
      </w:r>
      <w:r w:rsidRPr="006607FC">
        <w:rPr>
          <w:sz w:val="24"/>
          <w:szCs w:val="24"/>
        </w:rPr>
        <w:t xml:space="preserve"> соответствующими требованиям конкурсной документации.</w:t>
      </w:r>
    </w:p>
    <w:p w:rsidR="006607FC" w:rsidRPr="006607FC" w:rsidRDefault="006607FC" w:rsidP="006607FC">
      <w:pPr>
        <w:pStyle w:val="a6"/>
        <w:numPr>
          <w:ilvl w:val="0"/>
          <w:numId w:val="2"/>
        </w:numPr>
        <w:spacing w:line="240" w:lineRule="auto"/>
        <w:outlineLvl w:val="0"/>
        <w:rPr>
          <w:b/>
          <w:sz w:val="24"/>
          <w:szCs w:val="24"/>
        </w:rPr>
      </w:pPr>
      <w:r w:rsidRPr="006607FC">
        <w:rPr>
          <w:sz w:val="24"/>
          <w:szCs w:val="24"/>
        </w:rPr>
        <w:t>Провести процедуру переторжки.</w:t>
      </w:r>
    </w:p>
    <w:p w:rsidR="00804A72" w:rsidRPr="006607FC" w:rsidRDefault="00804A72" w:rsidP="00B81129">
      <w:pPr>
        <w:spacing w:before="120" w:after="120" w:line="240" w:lineRule="auto"/>
        <w:ind w:firstLine="0"/>
        <w:outlineLvl w:val="0"/>
        <w:rPr>
          <w:b/>
          <w:sz w:val="24"/>
          <w:szCs w:val="24"/>
        </w:rPr>
      </w:pPr>
    </w:p>
    <w:p w:rsidR="000D11EB" w:rsidRPr="006607FC" w:rsidRDefault="000D11EB" w:rsidP="00B81129">
      <w:pPr>
        <w:spacing w:before="120" w:after="120" w:line="240" w:lineRule="auto"/>
        <w:ind w:firstLine="0"/>
        <w:outlineLvl w:val="0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РЕЗУЛЬТАТЫ ГОЛОСОВАНИЯ:</w:t>
      </w:r>
    </w:p>
    <w:p w:rsidR="000D11EB" w:rsidRPr="006607FC" w:rsidRDefault="000D11EB" w:rsidP="000D11EB">
      <w:pPr>
        <w:spacing w:line="240" w:lineRule="auto"/>
        <w:rPr>
          <w:sz w:val="24"/>
          <w:szCs w:val="24"/>
        </w:rPr>
      </w:pPr>
      <w:r w:rsidRPr="006607FC">
        <w:rPr>
          <w:sz w:val="24"/>
          <w:szCs w:val="24"/>
        </w:rPr>
        <w:t>«За» _</w:t>
      </w:r>
      <w:r w:rsidR="00B81129" w:rsidRPr="006607FC">
        <w:rPr>
          <w:sz w:val="24"/>
          <w:szCs w:val="24"/>
        </w:rPr>
        <w:t>___</w:t>
      </w:r>
      <w:r w:rsidRPr="006607FC">
        <w:rPr>
          <w:sz w:val="24"/>
          <w:szCs w:val="24"/>
        </w:rPr>
        <w:t>членов комиссии.</w:t>
      </w:r>
    </w:p>
    <w:p w:rsidR="000D11EB" w:rsidRPr="006607FC" w:rsidRDefault="000D11EB" w:rsidP="000D11EB">
      <w:pPr>
        <w:spacing w:line="240" w:lineRule="auto"/>
        <w:rPr>
          <w:sz w:val="24"/>
          <w:szCs w:val="24"/>
        </w:rPr>
      </w:pPr>
      <w:r w:rsidRPr="006607FC">
        <w:rPr>
          <w:sz w:val="24"/>
          <w:szCs w:val="24"/>
        </w:rPr>
        <w:t>«Против» _</w:t>
      </w:r>
      <w:r w:rsidR="00B81129" w:rsidRPr="006607FC">
        <w:rPr>
          <w:sz w:val="24"/>
          <w:szCs w:val="24"/>
        </w:rPr>
        <w:t>___ч</w:t>
      </w:r>
      <w:r w:rsidRPr="006607FC">
        <w:rPr>
          <w:sz w:val="24"/>
          <w:szCs w:val="24"/>
        </w:rPr>
        <w:t>ленов комиссии.</w:t>
      </w:r>
    </w:p>
    <w:p w:rsidR="000D11EB" w:rsidRPr="006607FC" w:rsidRDefault="000D11EB" w:rsidP="000D11EB">
      <w:pPr>
        <w:spacing w:line="240" w:lineRule="auto"/>
        <w:rPr>
          <w:sz w:val="24"/>
          <w:szCs w:val="24"/>
        </w:rPr>
      </w:pPr>
      <w:r w:rsidRPr="006607FC">
        <w:rPr>
          <w:sz w:val="24"/>
          <w:szCs w:val="24"/>
        </w:rPr>
        <w:t>«Воздержалось» _</w:t>
      </w:r>
      <w:r w:rsidR="00B81129" w:rsidRPr="006607FC">
        <w:rPr>
          <w:sz w:val="24"/>
          <w:szCs w:val="24"/>
        </w:rPr>
        <w:t>__</w:t>
      </w:r>
      <w:r w:rsidRPr="006607FC">
        <w:rPr>
          <w:sz w:val="24"/>
          <w:szCs w:val="24"/>
        </w:rPr>
        <w:t>членов комиссии.</w:t>
      </w:r>
    </w:p>
    <w:p w:rsidR="00F40730" w:rsidRPr="006607FC" w:rsidRDefault="00F40730" w:rsidP="00F40730">
      <w:pPr>
        <w:spacing w:line="240" w:lineRule="auto"/>
        <w:rPr>
          <w:sz w:val="24"/>
          <w:szCs w:val="24"/>
        </w:rPr>
      </w:pPr>
      <w:r w:rsidRPr="006607FC">
        <w:rPr>
          <w:sz w:val="24"/>
          <w:szCs w:val="24"/>
        </w:rPr>
        <w:t>«Отсутствовало» ____членов комиссии.</w:t>
      </w:r>
    </w:p>
    <w:p w:rsidR="00B42024" w:rsidRPr="006607FC" w:rsidRDefault="00B42024" w:rsidP="000D11EB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0D11EB" w:rsidRPr="006607FC" w:rsidRDefault="000D11EB" w:rsidP="000D11EB">
      <w:pPr>
        <w:spacing w:line="240" w:lineRule="auto"/>
        <w:ind w:firstLine="0"/>
        <w:outlineLvl w:val="0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КОНКУРСНАЯ КОМИССИЯ:</w:t>
      </w:r>
    </w:p>
    <w:p w:rsidR="00B42024" w:rsidRPr="006607FC" w:rsidRDefault="00B42024" w:rsidP="000D11EB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Председатель комиссии</w:t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  <w:t>С.Ф. Бован</w:t>
      </w: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Зам. председателя комиссии</w:t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  <w:t>С.Н. Романюк</w:t>
      </w: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Член комиссии</w:t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  <w:t>К.К. Иванов</w:t>
      </w: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Член комиссии</w:t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  <w:t>В.И. Сырвачев</w:t>
      </w: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Член комиссии</w:t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  <w:t>Г.А. Луганская</w:t>
      </w: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Член комиссии</w:t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="00891650" w:rsidRPr="006607FC">
        <w:rPr>
          <w:b/>
          <w:sz w:val="24"/>
          <w:szCs w:val="24"/>
        </w:rPr>
        <w:t>Е.Р. Саляхов</w:t>
      </w: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Член комиссии</w:t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  <w:t>И.В. Марков</w:t>
      </w: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414FFD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</w:p>
    <w:p w:rsidR="00CE6425" w:rsidRPr="006607FC" w:rsidRDefault="00414FFD" w:rsidP="00414FFD">
      <w:pPr>
        <w:pStyle w:val="21"/>
        <w:ind w:left="0" w:right="-1"/>
        <w:rPr>
          <w:b/>
          <w:sz w:val="24"/>
          <w:szCs w:val="24"/>
        </w:rPr>
      </w:pPr>
      <w:r w:rsidRPr="006607FC">
        <w:rPr>
          <w:b/>
          <w:sz w:val="24"/>
          <w:szCs w:val="24"/>
        </w:rPr>
        <w:t>Секретарь комиссии</w:t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</w:r>
      <w:r w:rsidRPr="006607FC">
        <w:rPr>
          <w:b/>
          <w:sz w:val="24"/>
          <w:szCs w:val="24"/>
        </w:rPr>
        <w:tab/>
        <w:t>Д.Н. Артамонов</w:t>
      </w:r>
    </w:p>
    <w:sectPr w:rsidR="00CE6425" w:rsidRPr="006607FC" w:rsidSect="00804A72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03C"/>
    <w:multiLevelType w:val="multilevel"/>
    <w:tmpl w:val="C680C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70953"/>
    <w:multiLevelType w:val="hybridMultilevel"/>
    <w:tmpl w:val="CD9A2714"/>
    <w:lvl w:ilvl="0" w:tplc="B9F2EC5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4960BBE"/>
    <w:multiLevelType w:val="multilevel"/>
    <w:tmpl w:val="20166ED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10042A8E"/>
    <w:multiLevelType w:val="multilevel"/>
    <w:tmpl w:val="664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AB5B75"/>
    <w:multiLevelType w:val="hybridMultilevel"/>
    <w:tmpl w:val="6ACA4ED6"/>
    <w:lvl w:ilvl="0" w:tplc="CCB0F6A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4A075A"/>
    <w:multiLevelType w:val="hybridMultilevel"/>
    <w:tmpl w:val="5B86B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65641"/>
    <w:multiLevelType w:val="hybridMultilevel"/>
    <w:tmpl w:val="B39CFCE8"/>
    <w:lvl w:ilvl="0" w:tplc="0FB018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17B4297"/>
    <w:multiLevelType w:val="hybridMultilevel"/>
    <w:tmpl w:val="7FB6E8A2"/>
    <w:lvl w:ilvl="0" w:tplc="8544E83A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72823A44"/>
    <w:multiLevelType w:val="hybridMultilevel"/>
    <w:tmpl w:val="02141806"/>
    <w:lvl w:ilvl="0" w:tplc="086422F2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7B5C45B6"/>
    <w:multiLevelType w:val="hybridMultilevel"/>
    <w:tmpl w:val="E6D4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CE"/>
    <w:rsid w:val="00004E99"/>
    <w:rsid w:val="00027195"/>
    <w:rsid w:val="000362C5"/>
    <w:rsid w:val="0004267C"/>
    <w:rsid w:val="0009306E"/>
    <w:rsid w:val="00097623"/>
    <w:rsid w:val="000D11EB"/>
    <w:rsid w:val="000D167B"/>
    <w:rsid w:val="000F4BEF"/>
    <w:rsid w:val="00165726"/>
    <w:rsid w:val="001A31A8"/>
    <w:rsid w:val="001A3AC7"/>
    <w:rsid w:val="001C12F5"/>
    <w:rsid w:val="001D51D1"/>
    <w:rsid w:val="002163A7"/>
    <w:rsid w:val="00236CF1"/>
    <w:rsid w:val="002611EA"/>
    <w:rsid w:val="002A75FC"/>
    <w:rsid w:val="002B7FFA"/>
    <w:rsid w:val="00334D38"/>
    <w:rsid w:val="00343DD1"/>
    <w:rsid w:val="0034566A"/>
    <w:rsid w:val="00366ECE"/>
    <w:rsid w:val="003671C2"/>
    <w:rsid w:val="00374F13"/>
    <w:rsid w:val="0037636F"/>
    <w:rsid w:val="00414FFD"/>
    <w:rsid w:val="00416BA8"/>
    <w:rsid w:val="0045253E"/>
    <w:rsid w:val="004715A2"/>
    <w:rsid w:val="004A60E1"/>
    <w:rsid w:val="00505C25"/>
    <w:rsid w:val="00516B16"/>
    <w:rsid w:val="005270CA"/>
    <w:rsid w:val="00541143"/>
    <w:rsid w:val="005B0A8D"/>
    <w:rsid w:val="006607FC"/>
    <w:rsid w:val="006B47E7"/>
    <w:rsid w:val="006C0D27"/>
    <w:rsid w:val="006C6192"/>
    <w:rsid w:val="006D6AED"/>
    <w:rsid w:val="006E24DB"/>
    <w:rsid w:val="006F6CD0"/>
    <w:rsid w:val="00713514"/>
    <w:rsid w:val="00714E87"/>
    <w:rsid w:val="0073438A"/>
    <w:rsid w:val="00777A30"/>
    <w:rsid w:val="00784A1A"/>
    <w:rsid w:val="00795E35"/>
    <w:rsid w:val="007C4B7E"/>
    <w:rsid w:val="007C5633"/>
    <w:rsid w:val="007D7846"/>
    <w:rsid w:val="007E5EF5"/>
    <w:rsid w:val="007F5A8A"/>
    <w:rsid w:val="00804A72"/>
    <w:rsid w:val="00833992"/>
    <w:rsid w:val="00851B47"/>
    <w:rsid w:val="00852AC7"/>
    <w:rsid w:val="0085359B"/>
    <w:rsid w:val="00886C05"/>
    <w:rsid w:val="00891650"/>
    <w:rsid w:val="008A2E87"/>
    <w:rsid w:val="008B2C99"/>
    <w:rsid w:val="009C521D"/>
    <w:rsid w:val="009E55FC"/>
    <w:rsid w:val="009F33B8"/>
    <w:rsid w:val="009F33BE"/>
    <w:rsid w:val="00A044A9"/>
    <w:rsid w:val="00A26B93"/>
    <w:rsid w:val="00AB7408"/>
    <w:rsid w:val="00AD1138"/>
    <w:rsid w:val="00AE49C3"/>
    <w:rsid w:val="00B03D02"/>
    <w:rsid w:val="00B1137E"/>
    <w:rsid w:val="00B20A3F"/>
    <w:rsid w:val="00B41EA1"/>
    <w:rsid w:val="00B42024"/>
    <w:rsid w:val="00B72B03"/>
    <w:rsid w:val="00B750DC"/>
    <w:rsid w:val="00B81129"/>
    <w:rsid w:val="00BA6BE2"/>
    <w:rsid w:val="00BD3B3F"/>
    <w:rsid w:val="00C3030E"/>
    <w:rsid w:val="00C54662"/>
    <w:rsid w:val="00C73A37"/>
    <w:rsid w:val="00CA38AF"/>
    <w:rsid w:val="00CB1592"/>
    <w:rsid w:val="00CD5BA3"/>
    <w:rsid w:val="00D06AD1"/>
    <w:rsid w:val="00D14BA7"/>
    <w:rsid w:val="00D309DB"/>
    <w:rsid w:val="00D4416F"/>
    <w:rsid w:val="00DD1E8F"/>
    <w:rsid w:val="00DE20F6"/>
    <w:rsid w:val="00DF0256"/>
    <w:rsid w:val="00E12224"/>
    <w:rsid w:val="00E861E6"/>
    <w:rsid w:val="00E957EE"/>
    <w:rsid w:val="00EB23BE"/>
    <w:rsid w:val="00EF0648"/>
    <w:rsid w:val="00EF41E9"/>
    <w:rsid w:val="00F40730"/>
    <w:rsid w:val="00F71F95"/>
    <w:rsid w:val="00F77D81"/>
    <w:rsid w:val="00F86419"/>
    <w:rsid w:val="00F919DE"/>
    <w:rsid w:val="00F96641"/>
    <w:rsid w:val="00FC1D3F"/>
    <w:rsid w:val="00FC2CD6"/>
    <w:rsid w:val="00FD0ED5"/>
    <w:rsid w:val="00FD1087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5E7A"/>
  <w15:chartTrackingRefBased/>
  <w15:docId w15:val="{1B15D87B-DCA5-43CF-8522-D28FEAF8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E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6BA8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416BA8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416BA8"/>
    <w:pPr>
      <w:spacing w:before="100" w:beforeAutospacing="1" w:after="100" w:afterAutospacing="1" w:line="240" w:lineRule="auto"/>
      <w:outlineLvl w:val="2"/>
    </w:pPr>
    <w:rPr>
      <w:rFonts w:ascii="Arial" w:hAnsi="Arial" w:cs="Arial"/>
      <w:b/>
      <w:bCs/>
      <w:color w:val="333333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B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6BA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6BA8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16BA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1">
    <w:name w:val="Body Text Indent 2"/>
    <w:basedOn w:val="a"/>
    <w:link w:val="22"/>
    <w:rsid w:val="000D11EB"/>
    <w:pPr>
      <w:spacing w:line="240" w:lineRule="auto"/>
      <w:ind w:left="567" w:firstLine="0"/>
      <w:jc w:val="left"/>
    </w:pPr>
    <w:rPr>
      <w:snapToGrid/>
    </w:rPr>
  </w:style>
  <w:style w:type="character" w:customStyle="1" w:styleId="22">
    <w:name w:val="Основной текст с отступом 2 Знак"/>
    <w:basedOn w:val="a0"/>
    <w:link w:val="21"/>
    <w:rsid w:val="000D11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0D11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комментарий"/>
    <w:uiPriority w:val="99"/>
    <w:rsid w:val="00FD0ED5"/>
    <w:rPr>
      <w:b/>
      <w:i/>
      <w:shd w:val="clear" w:color="auto" w:fill="FFFF99"/>
    </w:rPr>
  </w:style>
  <w:style w:type="paragraph" w:styleId="a6">
    <w:name w:val="List Paragraph"/>
    <w:basedOn w:val="a"/>
    <w:uiPriority w:val="34"/>
    <w:qFormat/>
    <w:rsid w:val="00FD0ED5"/>
    <w:pPr>
      <w:ind w:left="720"/>
      <w:contextualSpacing/>
    </w:pPr>
  </w:style>
  <w:style w:type="paragraph" w:customStyle="1" w:styleId="a7">
    <w:name w:val="Таблица шапка"/>
    <w:basedOn w:val="a"/>
    <w:rsid w:val="005B0A8D"/>
    <w:pPr>
      <w:keepNext/>
      <w:spacing w:before="40" w:after="40" w:line="240" w:lineRule="auto"/>
      <w:ind w:left="57" w:right="57" w:firstLine="0"/>
      <w:jc w:val="left"/>
    </w:pPr>
    <w:rPr>
      <w:snapToGrid/>
      <w:sz w:val="22"/>
    </w:rPr>
  </w:style>
  <w:style w:type="character" w:styleId="a8">
    <w:name w:val="Hyperlink"/>
    <w:rsid w:val="00E957EE"/>
    <w:rPr>
      <w:strike w:val="0"/>
      <w:dstrike w:val="0"/>
      <w:color w:val="336699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6B47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47E7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x-small1">
    <w:name w:val="x-small1"/>
    <w:rsid w:val="00804A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Артамонов Дмитрий Николаевич</cp:lastModifiedBy>
  <cp:revision>79</cp:revision>
  <cp:lastPrinted>2017-11-23T09:49:00Z</cp:lastPrinted>
  <dcterms:created xsi:type="dcterms:W3CDTF">2015-10-30T04:38:00Z</dcterms:created>
  <dcterms:modified xsi:type="dcterms:W3CDTF">2017-11-24T05:11:00Z</dcterms:modified>
</cp:coreProperties>
</file>