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56" w:rsidRDefault="00D36256" w:rsidP="00D36256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634470. Открытый запрос цен на право заключения договора </w:t>
      </w:r>
      <w:r w:rsidRPr="00C2255F">
        <w:rPr>
          <w:sz w:val="27"/>
          <w:szCs w:val="27"/>
        </w:rPr>
        <w:t>на поставку вагон-домов на шасси для нужд филиала АО "Тюменьэнерго"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6256" w:rsidTr="00D36256">
        <w:trPr>
          <w:tblCellSpacing w:w="0" w:type="dxa"/>
        </w:trPr>
        <w:tc>
          <w:tcPr>
            <w:tcW w:w="0" w:type="auto"/>
            <w:hideMark/>
          </w:tcPr>
          <w:p w:rsidR="00D36256" w:rsidRDefault="00D36256" w:rsidP="00D3625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a4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6256" w:rsidRDefault="00D36256" w:rsidP="00D3625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D36256" w:rsidRDefault="00D36256" w:rsidP="00D36256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6256" w:rsidTr="00D362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D362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36256" w:rsidRDefault="00D36256" w:rsidP="00D36256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215655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6256" w:rsidRDefault="00D3625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21.04.2016 13:18 </w:t>
                  </w:r>
                </w:p>
              </w:tc>
            </w:tr>
            <w:tr w:rsidR="00D36256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6256" w:rsidRDefault="00D36256" w:rsidP="00D36256">
                  <w:pPr>
                    <w:shd w:val="clear" w:color="auto" w:fill="FFFDE4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>Нельзя выгрузить разъяснение, пока в торговой процедуре не указан регистрационный номер извещения на ООС.</w:t>
                  </w:r>
                </w:p>
                <w:p w:rsidR="00D36256" w:rsidRDefault="00D362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Здравствуйте!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комплектации для вагон-дома есть "комплект спутниковой антенны" Для каких целей спутниковая антенна? Телевизионная или для связи?</w:t>
                  </w:r>
                </w:p>
              </w:tc>
            </w:tr>
            <w:tr w:rsidR="00D362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36256" w:rsidRDefault="00D362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6256" w:rsidRDefault="00D36256" w:rsidP="00D3625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22.04.2016 11:49</w:t>
                  </w:r>
                </w:p>
              </w:tc>
            </w:tr>
            <w:tr w:rsidR="00D362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6256" w:rsidRDefault="00D36256" w:rsidP="00D36256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Здравствуйте!</w:t>
                  </w:r>
                </w:p>
                <w:p w:rsidR="00D36256" w:rsidRDefault="00D36256" w:rsidP="00D36256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Телевизионная спутниковая антенна.</w:t>
                  </w:r>
                </w:p>
              </w:tc>
            </w:tr>
          </w:tbl>
          <w:p w:rsidR="00D36256" w:rsidRDefault="00D36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1091" w:rsidRPr="00C2255F" w:rsidRDefault="00A71091" w:rsidP="00C2255F"/>
    <w:sectPr w:rsidR="00A71091" w:rsidRPr="00C2255F" w:rsidSect="009C55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5"/>
    <w:rsid w:val="00614BF5"/>
    <w:rsid w:val="009C55B2"/>
    <w:rsid w:val="00A71091"/>
    <w:rsid w:val="00BB28A5"/>
    <w:rsid w:val="00C2255F"/>
    <w:rsid w:val="00D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07B4-8644-48CB-ABAC-1D834EE3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5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5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5B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C55B2"/>
    <w:rPr>
      <w:b/>
      <w:bCs/>
    </w:rPr>
  </w:style>
  <w:style w:type="paragraph" w:styleId="a5">
    <w:name w:val="Normal (Web)"/>
    <w:basedOn w:val="a"/>
    <w:uiPriority w:val="99"/>
    <w:semiHidden/>
    <w:unhideWhenUsed/>
    <w:rsid w:val="009C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C55B2"/>
    <w:rPr>
      <w:color w:val="FF0000"/>
    </w:rPr>
  </w:style>
  <w:style w:type="character" w:customStyle="1" w:styleId="userlinkmenu">
    <w:name w:val="userlink_menu"/>
    <w:basedOn w:val="a0"/>
    <w:rsid w:val="009C55B2"/>
  </w:style>
  <w:style w:type="character" w:customStyle="1" w:styleId="imp2">
    <w:name w:val="imp2"/>
    <w:basedOn w:val="a0"/>
    <w:rsid w:val="009C55B2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9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5B2"/>
    <w:rPr>
      <w:rFonts w:ascii="Segoe UI" w:hAnsi="Segoe UI" w:cs="Segoe UI"/>
      <w:sz w:val="18"/>
      <w:szCs w:val="18"/>
    </w:rPr>
  </w:style>
  <w:style w:type="paragraph" w:customStyle="1" w:styleId="imp">
    <w:name w:val="imp"/>
    <w:basedOn w:val="a"/>
    <w:rsid w:val="00C2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value">
    <w:name w:val="value"/>
    <w:basedOn w:val="a0"/>
    <w:rsid w:val="00C2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6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3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2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8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67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2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7873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43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76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17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09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68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19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5949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2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7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80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6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93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81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2381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3447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4</cp:revision>
  <cp:lastPrinted>2016-04-19T06:42:00Z</cp:lastPrinted>
  <dcterms:created xsi:type="dcterms:W3CDTF">2016-04-19T06:42:00Z</dcterms:created>
  <dcterms:modified xsi:type="dcterms:W3CDTF">2016-04-22T08:54:00Z</dcterms:modified>
</cp:coreProperties>
</file>