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685D" w:rsidRPr="00B2685D" w:rsidRDefault="00B2685D" w:rsidP="00B2685D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bookmarkStart w:id="0" w:name="_GoBack"/>
      <w:bookmarkEnd w:id="0"/>
      <w:r w:rsidRPr="00B2685D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Конкурс (тендер) № 37294 </w:t>
      </w:r>
      <w:r w:rsidRPr="00B2685D">
        <w:rPr>
          <w:rFonts w:ascii="Arial" w:eastAsia="Times New Roman" w:hAnsi="Arial" w:cs="Arial"/>
          <w:color w:val="A0A0A0"/>
          <w:kern w:val="36"/>
          <w:sz w:val="20"/>
          <w:szCs w:val="20"/>
          <w:lang w:eastAsia="ru-RU"/>
        </w:rPr>
        <w:t>(вскрытие конвертов 13.11.2013 в 12:00)</w:t>
      </w:r>
    </w:p>
    <w:p w:rsidR="00B2685D" w:rsidRPr="00B2685D" w:rsidRDefault="00B2685D" w:rsidP="00B2685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18"/>
          <w:szCs w:val="18"/>
          <w:lang w:eastAsia="ru-RU"/>
        </w:rPr>
      </w:pPr>
      <w:r w:rsidRPr="00B2685D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Конкурс успешно объявлен!</w:t>
      </w:r>
      <w:r w:rsidRPr="00B2685D">
        <w:rPr>
          <w:rFonts w:ascii="Arial" w:eastAsia="Times New Roman" w:hAnsi="Arial" w:cs="Arial"/>
          <w:color w:val="FF0000"/>
          <w:sz w:val="18"/>
          <w:szCs w:val="18"/>
          <w:lang w:eastAsia="ru-RU"/>
        </w:rPr>
        <w:br/>
      </w:r>
      <w:r w:rsidRPr="00B2685D">
        <w:rPr>
          <w:rFonts w:ascii="Arial" w:eastAsia="Times New Roman" w:hAnsi="Arial" w:cs="Arial"/>
          <w:color w:val="FF0000"/>
          <w:sz w:val="18"/>
          <w:szCs w:val="18"/>
          <w:lang w:eastAsia="ru-RU"/>
        </w:rPr>
        <w:br/>
      </w:r>
      <w:hyperlink r:id="rId4" w:history="1">
        <w:r w:rsidRPr="00B2685D">
          <w:rPr>
            <w:rFonts w:ascii="Times New Roman" w:eastAsia="Times New Roman" w:hAnsi="Times New Roman" w:cs="Times New Roman"/>
            <w:color w:val="1C50A4"/>
            <w:sz w:val="18"/>
            <w:szCs w:val="18"/>
            <w:lang w:eastAsia="ru-RU"/>
          </w:rPr>
          <w:t>По вашей тематике найдено 1387 инноваций</w:t>
        </w:r>
      </w:hyperlink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B2685D" w:rsidRPr="00B2685D">
        <w:trPr>
          <w:tblCellSpacing w:w="0" w:type="dxa"/>
        </w:trPr>
        <w:tc>
          <w:tcPr>
            <w:tcW w:w="0" w:type="auto"/>
            <w:hideMark/>
          </w:tcPr>
          <w:p w:rsidR="00B2685D" w:rsidRPr="00B2685D" w:rsidRDefault="00B2685D" w:rsidP="00B2685D">
            <w:pPr>
              <w:shd w:val="clear" w:color="auto" w:fill="0786D0"/>
              <w:spacing w:after="30" w:line="240" w:lineRule="auto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B2685D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Извещение</w:t>
            </w:r>
          </w:p>
          <w:p w:rsidR="00B2685D" w:rsidRPr="00B2685D" w:rsidRDefault="00B16685" w:rsidP="00B2685D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="00B2685D" w:rsidRPr="00B2685D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Лоты</w:t>
              </w:r>
            </w:hyperlink>
            <w:r w:rsidR="00B2685D" w:rsidRPr="00B2685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- 1</w:t>
            </w:r>
          </w:p>
          <w:p w:rsidR="00B2685D" w:rsidRPr="00B2685D" w:rsidRDefault="00B16685" w:rsidP="00B2685D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="00B2685D" w:rsidRPr="00B2685D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</w:t>
              </w:r>
            </w:hyperlink>
            <w:r w:rsidR="00B2685D" w:rsidRPr="00B2685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B2685D" w:rsidRPr="00B2685D" w:rsidRDefault="00B16685" w:rsidP="00B2685D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="00B2685D" w:rsidRPr="00B2685D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</w:hyperlink>
            <w:r w:rsidR="00B2685D" w:rsidRPr="00B2685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B2685D" w:rsidRPr="00B2685D" w:rsidRDefault="00B16685" w:rsidP="00B2685D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="00B2685D" w:rsidRPr="00B2685D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Претенденты</w:t>
              </w:r>
            </w:hyperlink>
            <w:r w:rsidR="00B2685D" w:rsidRPr="00B2685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B2685D" w:rsidRPr="00B2685D" w:rsidRDefault="00B16685" w:rsidP="00B2685D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9" w:history="1">
              <w:r w:rsidR="00B2685D" w:rsidRPr="00B2685D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</w:tc>
      </w:tr>
    </w:tbl>
    <w:p w:rsidR="00B2685D" w:rsidRPr="00B2685D" w:rsidRDefault="00B2685D" w:rsidP="00B2685D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33"/>
      </w:tblGrid>
      <w:tr w:rsidR="00B2685D" w:rsidRPr="00B2685D">
        <w:trPr>
          <w:tblCellSpacing w:w="7" w:type="dxa"/>
        </w:trPr>
        <w:tc>
          <w:tcPr>
            <w:tcW w:w="0" w:type="auto"/>
            <w:shd w:val="clear" w:color="auto" w:fill="C2C9CD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685D" w:rsidRPr="00B2685D" w:rsidRDefault="00B16685" w:rsidP="00B2685D">
            <w:pPr>
              <w:shd w:val="clear" w:color="auto" w:fill="C2C9CD"/>
              <w:spacing w:after="0" w:line="288" w:lineRule="auto"/>
              <w:outlineLvl w:val="2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10" w:history="1">
              <w:r w:rsidR="00B2685D" w:rsidRPr="00B2685D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>Филиал ОАО "Тюменьэнерго" Сургутские электрические сети</w:t>
              </w:r>
            </w:hyperlink>
            <w:r w:rsidR="00B2685D" w:rsidRPr="00B2685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, 628403, Россия, Ханты-Мансийский Автономный округ - Югра, г. Сургут, ул. 30 лет Победы, д. 34, </w:t>
            </w:r>
            <w:r w:rsidR="00B2685D" w:rsidRPr="00B2685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приглашает принять участие в процедуре (тендере)</w:t>
            </w:r>
            <w:r w:rsidR="00B2685D" w:rsidRPr="00B2685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.</w:t>
            </w:r>
          </w:p>
        </w:tc>
      </w:tr>
      <w:tr w:rsidR="00B2685D" w:rsidRPr="00B2685D">
        <w:trPr>
          <w:tblCellSpacing w:w="7" w:type="dxa"/>
        </w:trPr>
        <w:tc>
          <w:tcPr>
            <w:tcW w:w="0" w:type="auto"/>
            <w:shd w:val="clear" w:color="auto" w:fill="E9E9E9"/>
            <w:hideMark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137"/>
              <w:gridCol w:w="7368"/>
            </w:tblGrid>
            <w:tr w:rsidR="00B2685D" w:rsidRPr="00B2685D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B2685D" w:rsidRPr="00B2685D" w:rsidRDefault="00B2685D" w:rsidP="00B2685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2685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Предмет конкурса (тендера):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B2685D" w:rsidRPr="00B2685D" w:rsidRDefault="00B2685D" w:rsidP="00B2685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2685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Открытый одноэтапный конкурс без предварительного отбора на право заключения Договора на оказание услуг по санитарному содержанию помещений и территорий для филиала ОАО «Тюменьэнерго» Сургутские электрические сети в 2014 г.</w:t>
                  </w:r>
                  <w:r w:rsidRPr="00B2685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B2685D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Лот № 1.</w:t>
                  </w:r>
                  <w:r w:rsidRPr="00B2685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Оказание услуг по санитарному содержанию помещений и территорий для филиала ОАО «Тюменьэнерго» Сургутские электрические сети в 2014 г. (ОАО "Тюменьэнерго")</w:t>
                  </w:r>
                </w:p>
              </w:tc>
            </w:tr>
            <w:tr w:rsidR="00B2685D" w:rsidRPr="00B2685D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B2685D" w:rsidRPr="00B2685D" w:rsidRDefault="00B2685D" w:rsidP="00B2685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2685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Категории ОКДП:</w:t>
                  </w:r>
                </w:p>
              </w:tc>
              <w:tc>
                <w:tcPr>
                  <w:tcW w:w="0" w:type="auto"/>
                  <w:hideMark/>
                </w:tcPr>
                <w:p w:rsidR="00B2685D" w:rsidRPr="00B2685D" w:rsidRDefault="00B2685D" w:rsidP="00B2685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2685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7493010 </w:t>
                  </w:r>
                  <w:hyperlink r:id="rId11" w:history="1">
                    <w:r w:rsidRPr="00B2685D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Услуги по дезинфекции и дезинсекции</w:t>
                    </w:r>
                  </w:hyperlink>
                  <w:r w:rsidRPr="00B2685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7493020 </w:t>
                  </w:r>
                  <w:hyperlink r:id="rId12" w:history="1">
                    <w:r w:rsidRPr="00B2685D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Услуги по мытью окон</w:t>
                    </w:r>
                  </w:hyperlink>
                  <w:r w:rsidRPr="00B2685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7493051 </w:t>
                  </w:r>
                  <w:hyperlink r:id="rId13" w:history="1">
                    <w:r w:rsidRPr="00B2685D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Мытье и натирка полов</w:t>
                    </w:r>
                  </w:hyperlink>
                  <w:r w:rsidRPr="00B2685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7493052 </w:t>
                  </w:r>
                  <w:hyperlink r:id="rId14" w:history="1">
                    <w:r w:rsidRPr="00B2685D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Мытье внутренних стен и дверей</w:t>
                    </w:r>
                  </w:hyperlink>
                  <w:r w:rsidRPr="00B2685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7493054 </w:t>
                  </w:r>
                  <w:hyperlink r:id="rId15" w:history="1">
                    <w:r w:rsidRPr="00B2685D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Чистка сантехнического оборудования, газовых и электрических нагревательных приборов для приготовления пищи</w:t>
                    </w:r>
                  </w:hyperlink>
                </w:p>
                <w:p w:rsidR="00B2685D" w:rsidRPr="00B2685D" w:rsidRDefault="00B2685D" w:rsidP="00B2685D">
                  <w:pPr>
                    <w:spacing w:after="0" w:line="240" w:lineRule="auto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ru-RU"/>
                    </w:rPr>
                  </w:pPr>
                  <w:r w:rsidRPr="00B2685D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ru-RU"/>
                    </w:rPr>
                    <w:t>7493010 </w:t>
                  </w:r>
                  <w:hyperlink r:id="rId16" w:history="1">
                    <w:r w:rsidRPr="00B2685D">
                      <w:rPr>
                        <w:rFonts w:ascii="Arial" w:eastAsia="Times New Roman" w:hAnsi="Arial" w:cs="Arial"/>
                        <w:vanish/>
                        <w:color w:val="1C50A4"/>
                        <w:sz w:val="18"/>
                        <w:szCs w:val="18"/>
                        <w:lang w:eastAsia="ru-RU"/>
                      </w:rPr>
                      <w:t>Услуги по дезинфекции и дезинсекции</w:t>
                    </w:r>
                  </w:hyperlink>
                  <w:r w:rsidRPr="00B2685D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ru-RU"/>
                    </w:rPr>
                    <w:br/>
                    <w:t>7493020 </w:t>
                  </w:r>
                  <w:hyperlink r:id="rId17" w:history="1">
                    <w:r w:rsidRPr="00B2685D">
                      <w:rPr>
                        <w:rFonts w:ascii="Arial" w:eastAsia="Times New Roman" w:hAnsi="Arial" w:cs="Arial"/>
                        <w:vanish/>
                        <w:color w:val="1C50A4"/>
                        <w:sz w:val="18"/>
                        <w:szCs w:val="18"/>
                        <w:lang w:eastAsia="ru-RU"/>
                      </w:rPr>
                      <w:t>Услуги по мытью окон</w:t>
                    </w:r>
                  </w:hyperlink>
                  <w:r w:rsidRPr="00B2685D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ru-RU"/>
                    </w:rPr>
                    <w:br/>
                    <w:t>7493051 </w:t>
                  </w:r>
                  <w:hyperlink r:id="rId18" w:history="1">
                    <w:r w:rsidRPr="00B2685D">
                      <w:rPr>
                        <w:rFonts w:ascii="Arial" w:eastAsia="Times New Roman" w:hAnsi="Arial" w:cs="Arial"/>
                        <w:vanish/>
                        <w:color w:val="1C50A4"/>
                        <w:sz w:val="18"/>
                        <w:szCs w:val="18"/>
                        <w:lang w:eastAsia="ru-RU"/>
                      </w:rPr>
                      <w:t>Мытье и натирка полов</w:t>
                    </w:r>
                  </w:hyperlink>
                  <w:r w:rsidRPr="00B2685D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ru-RU"/>
                    </w:rPr>
                    <w:br/>
                    <w:t>7493052 </w:t>
                  </w:r>
                  <w:hyperlink r:id="rId19" w:history="1">
                    <w:r w:rsidRPr="00B2685D">
                      <w:rPr>
                        <w:rFonts w:ascii="Arial" w:eastAsia="Times New Roman" w:hAnsi="Arial" w:cs="Arial"/>
                        <w:vanish/>
                        <w:color w:val="1C50A4"/>
                        <w:sz w:val="18"/>
                        <w:szCs w:val="18"/>
                        <w:lang w:eastAsia="ru-RU"/>
                      </w:rPr>
                      <w:t>Мытье внутренних стен и дверей</w:t>
                    </w:r>
                  </w:hyperlink>
                  <w:r w:rsidRPr="00B2685D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ru-RU"/>
                    </w:rPr>
                    <w:br/>
                    <w:t>7493054 </w:t>
                  </w:r>
                  <w:hyperlink r:id="rId20" w:history="1">
                    <w:r w:rsidRPr="00B2685D">
                      <w:rPr>
                        <w:rFonts w:ascii="Arial" w:eastAsia="Times New Roman" w:hAnsi="Arial" w:cs="Arial"/>
                        <w:vanish/>
                        <w:color w:val="1C50A4"/>
                        <w:sz w:val="18"/>
                        <w:szCs w:val="18"/>
                        <w:lang w:eastAsia="ru-RU"/>
                      </w:rPr>
                      <w:t>Чистка сантехнического оборудования, газовых и электрических нагревательных приборов для приготовления пищи</w:t>
                    </w:r>
                  </w:hyperlink>
                  <w:r w:rsidRPr="00B2685D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ru-RU"/>
                    </w:rPr>
                    <w:br/>
                    <w:t>7493060 </w:t>
                  </w:r>
                  <w:hyperlink r:id="rId21" w:history="1">
                    <w:r w:rsidRPr="00B2685D">
                      <w:rPr>
                        <w:rFonts w:ascii="Arial" w:eastAsia="Times New Roman" w:hAnsi="Arial" w:cs="Arial"/>
                        <w:vanish/>
                        <w:color w:val="1C50A4"/>
                        <w:sz w:val="18"/>
                        <w:szCs w:val="18"/>
                        <w:lang w:eastAsia="ru-RU"/>
                      </w:rPr>
                      <w:t>Дворницкие услуги</w:t>
                    </w:r>
                  </w:hyperlink>
                  <w:r w:rsidRPr="00B2685D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ru-RU"/>
                    </w:rPr>
                    <w:br/>
                    <w:t>7493090 </w:t>
                  </w:r>
                  <w:hyperlink r:id="rId22" w:history="1">
                    <w:r w:rsidRPr="00B2685D">
                      <w:rPr>
                        <w:rFonts w:ascii="Arial" w:eastAsia="Times New Roman" w:hAnsi="Arial" w:cs="Arial"/>
                        <w:vanish/>
                        <w:color w:val="1C50A4"/>
                        <w:sz w:val="18"/>
                        <w:szCs w:val="18"/>
                        <w:lang w:eastAsia="ru-RU"/>
                      </w:rPr>
                      <w:t>Услуги по уборке зданий прочие</w:t>
                    </w:r>
                  </w:hyperlink>
                </w:p>
                <w:p w:rsidR="00B2685D" w:rsidRPr="00B2685D" w:rsidRDefault="00B16685" w:rsidP="00B2685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w:history="1">
                    <w:r w:rsidR="00B2685D" w:rsidRPr="00B2685D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Показать все (ещё 2) </w:t>
                    </w:r>
                  </w:hyperlink>
                  <w:hyperlink w:history="1">
                    <w:r w:rsidR="00B2685D" w:rsidRPr="00B2685D">
                      <w:rPr>
                        <w:rFonts w:ascii="Arial" w:eastAsia="Times New Roman" w:hAnsi="Arial" w:cs="Arial"/>
                        <w:vanish/>
                        <w:color w:val="1C50A4"/>
                        <w:sz w:val="18"/>
                        <w:szCs w:val="18"/>
                        <w:lang w:eastAsia="ru-RU"/>
                      </w:rPr>
                      <w:t xml:space="preserve">Скрыть 2 категории </w:t>
                    </w:r>
                  </w:hyperlink>
                </w:p>
              </w:tc>
            </w:tr>
            <w:tr w:rsidR="00B2685D" w:rsidRPr="00B2685D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B2685D" w:rsidRPr="00B2685D" w:rsidRDefault="00B2685D" w:rsidP="00B2685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2685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Категория ОКВЭД: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B2685D" w:rsidRPr="00B2685D" w:rsidRDefault="00B2685D" w:rsidP="00B2685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2685D">
                    <w:rPr>
                      <w:rFonts w:ascii="Arial" w:eastAsia="Times New Roman" w:hAnsi="Arial" w:cs="Arial"/>
                      <w:sz w:val="18"/>
                      <w:szCs w:val="18"/>
                    </w:rPr>
                    <w:object w:dxaOrig="1440" w:dyaOrig="144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18pt;height:18pt" o:ole="">
                        <v:imagedata r:id="rId23" o:title=""/>
                      </v:shape>
                      <w:control r:id="rId24" w:name="Объект 1" w:shapeid="_x0000_i1026"/>
                    </w:object>
                  </w:r>
                  <w:r w:rsidRPr="00B2685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Чистка и уборка производственных и жилых помещений и оборудования; </w:t>
                  </w:r>
                </w:p>
              </w:tc>
            </w:tr>
            <w:tr w:rsidR="00B2685D" w:rsidRPr="00B2685D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B2685D" w:rsidRPr="00B2685D" w:rsidRDefault="00B2685D" w:rsidP="00B2685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2685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 (тендер) объявлен:</w:t>
                  </w:r>
                </w:p>
              </w:tc>
              <w:tc>
                <w:tcPr>
                  <w:tcW w:w="0" w:type="auto"/>
                  <w:hideMark/>
                </w:tcPr>
                <w:p w:rsidR="00B2685D" w:rsidRPr="00B2685D" w:rsidRDefault="00B2685D" w:rsidP="00B2685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2685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23.10.2013 06:52</w:t>
                  </w:r>
                </w:p>
              </w:tc>
            </w:tr>
            <w:tr w:rsidR="00B2685D" w:rsidRPr="00B2685D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B2685D" w:rsidRPr="00B2685D" w:rsidRDefault="00B2685D" w:rsidP="00B2685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2685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Сроки поставки: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B2685D" w:rsidRPr="00B2685D" w:rsidRDefault="00B2685D" w:rsidP="00B2685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2685D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2014 Год</w:t>
                  </w:r>
                </w:p>
              </w:tc>
            </w:tr>
            <w:tr w:rsidR="00B2685D" w:rsidRPr="00B2685D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B2685D" w:rsidRPr="00B2685D" w:rsidRDefault="00B2685D" w:rsidP="00B2685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2685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Почтовый адрес заказчика:</w:t>
                  </w:r>
                </w:p>
              </w:tc>
              <w:tc>
                <w:tcPr>
                  <w:tcW w:w="0" w:type="auto"/>
                  <w:hideMark/>
                </w:tcPr>
                <w:p w:rsidR="00B2685D" w:rsidRPr="00B2685D" w:rsidRDefault="00B2685D" w:rsidP="00B2685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2685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628403, Россия, Ханты-Мансийский Автономный округ - Югра, г. Сургут, ул. 30 лет Победы, д. 34</w:t>
                  </w:r>
                </w:p>
              </w:tc>
            </w:tr>
            <w:tr w:rsidR="00B2685D" w:rsidRPr="00B2685D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B2685D" w:rsidRPr="00B2685D" w:rsidRDefault="00B2685D" w:rsidP="00B2685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2685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Местонахождение заказчика: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B2685D" w:rsidRPr="00B2685D" w:rsidRDefault="00B2685D" w:rsidP="00B2685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2685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628403, Россия, Ханты-Мансийский Автономный округ - Югра, г. Сургут, ул. 30 лет Победы, д. 34</w:t>
                  </w:r>
                </w:p>
              </w:tc>
            </w:tr>
            <w:tr w:rsidR="00B2685D" w:rsidRPr="00B2685D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B2685D" w:rsidRPr="00B2685D" w:rsidRDefault="00B2685D" w:rsidP="00B2685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2685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Контактное лицо:</w:t>
                  </w:r>
                </w:p>
              </w:tc>
              <w:tc>
                <w:tcPr>
                  <w:tcW w:w="0" w:type="auto"/>
                  <w:hideMark/>
                </w:tcPr>
                <w:p w:rsidR="00B2685D" w:rsidRPr="00B2685D" w:rsidRDefault="00B16685" w:rsidP="00B2685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25" w:tgtFrame="_blank" w:tooltip="Отправить личное сообщение" w:history="1">
                    <w:r w:rsidR="00B2685D" w:rsidRPr="00B2685D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Кочержинский Алексей Николаевич</w:t>
                    </w:r>
                  </w:hyperlink>
                  <w:r w:rsidR="00B2685D" w:rsidRPr="00B2685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, тел.+7 (3462) 77-35-57, </w:t>
                  </w:r>
                  <w:hyperlink r:id="rId26" w:history="1">
                    <w:r w:rsidR="00B2685D" w:rsidRPr="00B2685D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zakupki@sures.te.ru</w:t>
                    </w:r>
                  </w:hyperlink>
                </w:p>
              </w:tc>
            </w:tr>
            <w:tr w:rsidR="00B2685D" w:rsidRPr="00B2685D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B2685D" w:rsidRPr="00B2685D" w:rsidRDefault="00B2685D" w:rsidP="00B2685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2685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Конкурсная комиссия: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B2685D" w:rsidRPr="00B2685D" w:rsidRDefault="00B2685D" w:rsidP="00B2685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2685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назначена приказом ОАО "Тюменьэнерго"</w:t>
                  </w:r>
                </w:p>
              </w:tc>
            </w:tr>
            <w:tr w:rsidR="00B2685D" w:rsidRPr="00B2685D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B2685D" w:rsidRPr="00B2685D" w:rsidRDefault="00B2685D" w:rsidP="00B2685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2685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Требования к участникам:</w:t>
                  </w:r>
                </w:p>
              </w:tc>
              <w:tc>
                <w:tcPr>
                  <w:tcW w:w="0" w:type="auto"/>
                  <w:hideMark/>
                </w:tcPr>
                <w:p w:rsidR="00B2685D" w:rsidRPr="00B2685D" w:rsidRDefault="00B2685D" w:rsidP="00B2685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2685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1. Участник должен обладать гражданской правоспособностью в полном объеме для заключения и исполнения Договора.</w:t>
                  </w:r>
                  <w:r w:rsidRPr="00B2685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2. Участник должен обладать необходимыми кадровыми ресурсами.</w:t>
                  </w:r>
                  <w:r w:rsidRPr="00B2685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3. Участник должен обладать необходимыми основными материально-техническими ресурсами.</w:t>
                  </w:r>
                  <w:r w:rsidRPr="00B2685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4. Участнику конкурса желательно иметь опыт выполнения аналогичных договоров, в сопоставимых с предметом закупки объемах (в денежном выражении) за последние 3 года.</w:t>
                  </w:r>
                  <w:r w:rsidRPr="00B2685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5. Участнику конкурса желательно иметь положительную репутацию, подтвержденную отзывами о выполнении аналогичных договоров за последние 3 года.</w:t>
                  </w:r>
                  <w:r w:rsidRPr="00B2685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6. Требования к благонадежности Участника, члена коллективного Участника, соисполнителя</w:t>
                  </w:r>
                  <w:r w:rsidRPr="00B2685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а) участник должен дать согласие на проведение проверки благонадежности Службой экономической безопасности ОАО «Тюменьэнерго»;</w:t>
                  </w:r>
                  <w:r w:rsidRPr="00B2685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</w:r>
                  <w:r w:rsidRPr="00B2685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в) деятельность Участника должна быть безубыточной за последний завершенный год;</w:t>
                  </w:r>
                  <w:r w:rsidRPr="00B2685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г) экономическая деятельности Участника не должна быть приостановлена в административном порядке;</w:t>
                  </w:r>
                  <w:r w:rsidRPr="00B2685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B2685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lastRenderedPageBreak/>
                    <w:t>д) участник не должен иметь задолженность по уплате налогов;</w:t>
                  </w:r>
                  <w:r w:rsidRPr="00B2685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е) на имущество Участника не должен быть наложен арест;</w:t>
                  </w:r>
                  <w:r w:rsidRPr="00B2685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</w:r>
                  <w:r w:rsidRPr="00B2685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з) отсутствие сведений об участнике закупки и привлекаемых им субподрядчиков в реестре недобросовестных поставщиков, предусмотренном статьей 5 Федерального закона от 18.07.2011г. №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21 июля 2005 года N 94-ФЗ "О размещении заказов на поставки товаров, выполнение работ, оказание услуг для государственных и муниципальных нужд";</w:t>
                  </w:r>
                  <w:r w:rsidRPr="00B2685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и) участник не должен быть аффилирован к ОАО «Тюменьэнерго»;</w:t>
                  </w:r>
                  <w:r w:rsidRPr="00B2685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к) участник не должен быть аффилирован к другим участникам регламентированной закупочной процедуры;</w:t>
                  </w:r>
                  <w:r w:rsidRPr="00B2685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л) отсутствие у ОАО "Тюменьэнерго" информации о неисполнении/ненадлежащем исполнении Участником договорных обязательств по заключенным с ОАО «Тюменьэнерго», ОАО «Холдинг МРСК», дочерними обществами ОАО «Холдинг МРСК», а также ОАО «ФСК ЕЭС», дочерними обществами ОАО «ФСК ЕЭС», ОАО «Российские сети», дочерними обществами ОАО «Российские сети» договорам; </w:t>
                  </w:r>
                  <w:r w:rsidRPr="00B2685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м) Отсутствие сведений о предстоящем исключении контрагента из ЕГРЮЛ/ЕГРИП;</w:t>
                  </w:r>
                  <w:r w:rsidRPr="00B2685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н) Отсутствие фактов предоставления недостоверных сведений и документов в рамках закупочной процедуры;</w:t>
                  </w:r>
                  <w:r w:rsidRPr="00B2685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о) Субподрядчики/соисполнители/субпоставщики, заявленные Участником в качестве соисполнителей, выполняющие более 5% от общего объема работ/услуг также должны соответствовать требованиям, перечисленным в настоящем подпункте. </w:t>
                  </w:r>
                  <w:r w:rsidRPr="00B2685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B2685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Результат проверки благонадежности Участника закупки оформляется заключением СЭБ ОАО "Тюменьэнерго" и оспариванию не подлежит. В отношении Участника, в том числе члена коллективного Участника, субподрядчика/соисполнителя/субпоставщика должно быть получено положительное заключение службы экономической безопасности ОАО "Тюменьэнерго" (СЭБ ОАО "Тюменьэнерго").</w:t>
                  </w:r>
                  <w:r w:rsidRPr="00B2685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7. Техническое и коммерческое предложения должны соответствовать требованиям Заказчика.</w:t>
                  </w:r>
                  <w:r w:rsidRPr="00B2685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8. Услуги, оказываемые соисполнительными организациями не должны превышать 50% от общего объема услуг.</w:t>
                  </w:r>
                  <w:r w:rsidRPr="00B2685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9. Обязательства Участника конкурса, связанные с подачей конкурсной заявки, должны быть обеспечены неустойкой на сумму не менее 10% от общей стоимости конкурсной заявки Участника (с учетом налогов).</w:t>
                  </w:r>
                  <w:r w:rsidRPr="00B2685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B2685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B2685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Остальные и более подробные требования установлены в Конкурсной документации, являющейся неотъемлемым приложением к настоящему Извещению.</w:t>
                  </w:r>
                </w:p>
              </w:tc>
            </w:tr>
            <w:tr w:rsidR="00B2685D" w:rsidRPr="00B2685D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B2685D" w:rsidRPr="00B2685D" w:rsidRDefault="00B2685D" w:rsidP="00B2685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2685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lastRenderedPageBreak/>
                    <w:t>Комплект конкурсной документации: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B2685D" w:rsidRPr="00B2685D" w:rsidRDefault="00B2685D" w:rsidP="00B2685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2685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Конкурсную документацию Участники могут получить на Официальном сайте РФ – www.zakupki.gov.ru, электронно- торговой площадке ОАО «Россети» - http://www.b2b-mrsk.ru/, а также на сайте Заказчика по адресу: www.te.ru в разделе «Поставщикам» и доступна для ознакомления без взимания платы.</w:t>
                  </w:r>
                </w:p>
              </w:tc>
            </w:tr>
            <w:tr w:rsidR="00B2685D" w:rsidRPr="00B2685D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B2685D" w:rsidRPr="00B2685D" w:rsidRDefault="00B2685D" w:rsidP="00B2685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2685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Конкурсная документация:</w:t>
                  </w:r>
                </w:p>
              </w:tc>
              <w:tc>
                <w:tcPr>
                  <w:tcW w:w="0" w:type="auto"/>
                  <w:hideMark/>
                </w:tcPr>
                <w:p w:rsidR="00B2685D" w:rsidRPr="00B2685D" w:rsidRDefault="00B16685" w:rsidP="00B2685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27" w:tgtFrame="_blank" w:history="1">
                    <w:r w:rsidR="00B2685D" w:rsidRPr="00B2685D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Скачать файл </w:t>
                    </w:r>
                    <w:r w:rsidR="00B2685D" w:rsidRPr="00B2685D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в2в.7z</w:t>
                    </w:r>
                  </w:hyperlink>
                  <w:r w:rsidR="00B2685D" w:rsidRPr="00B2685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(5.4 Мб)</w:t>
                  </w:r>
                </w:p>
                <w:p w:rsidR="00B2685D" w:rsidRPr="00B2685D" w:rsidRDefault="00B16685" w:rsidP="00B2685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28" w:history="1">
                    <w:r w:rsidR="00B2685D" w:rsidRPr="00B2685D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Редактировать конкурсную документацию</w:t>
                    </w:r>
                  </w:hyperlink>
                  <w:r w:rsidR="00B2685D" w:rsidRPr="00B2685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  <w:p w:rsidR="00B2685D" w:rsidRPr="00B2685D" w:rsidRDefault="00B16685" w:rsidP="00B2685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29" w:tgtFrame="signature" w:history="1">
                    <w:r w:rsidR="00B2685D" w:rsidRPr="00B2685D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Подписана ЭП</w:t>
                    </w:r>
                  </w:hyperlink>
                </w:p>
                <w:p w:rsidR="00B2685D" w:rsidRPr="00B2685D" w:rsidRDefault="00B16685" w:rsidP="00B2685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30" w:history="1">
                    <w:r w:rsidR="00B2685D" w:rsidRPr="00B2685D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Перевести документацию на другой язык</w:t>
                    </w:r>
                  </w:hyperlink>
                </w:p>
              </w:tc>
            </w:tr>
            <w:tr w:rsidR="00B2685D" w:rsidRPr="00B2685D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B2685D" w:rsidRPr="00B2685D" w:rsidRDefault="00B2685D" w:rsidP="00B2685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2685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Порядок предоставления конкурсной документации: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B2685D" w:rsidRPr="00B2685D" w:rsidRDefault="00B2685D" w:rsidP="00B2685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2685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Конкурсная документация предоставляется без взимания платы в форме электронного документа на сайте системы B2B-Center (www.b2b-center.ru), начиная с даты размещения закупки.</w:t>
                  </w:r>
                </w:p>
              </w:tc>
            </w:tr>
            <w:tr w:rsidR="00B2685D" w:rsidRPr="00B2685D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B2685D" w:rsidRPr="00B2685D" w:rsidRDefault="00B2685D" w:rsidP="00B2685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2685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Обеспечение конкурсных заявок, кроме банковских гарантий:</w:t>
                  </w:r>
                </w:p>
              </w:tc>
              <w:tc>
                <w:tcPr>
                  <w:tcW w:w="0" w:type="auto"/>
                  <w:hideMark/>
                </w:tcPr>
                <w:p w:rsidR="00B2685D" w:rsidRPr="00B2685D" w:rsidRDefault="00B2685D" w:rsidP="00B2685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2685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Обязательства Участника конкурса, связанные с подачей конкурсной заявки, должны быть обеспечены неустойкой на сумму не менее 10% от общей стоимости конкурсной заявки Участника (с учетом налогов).</w:t>
                  </w:r>
                  <w:r w:rsidRPr="00B2685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Обязательства, связанные с участием в открытом конкурсе, в форме неустойки, прописываются в письме о подаче оферты (форма 1) в составе конкурсной заявки участника и имеют силу письменного соглашения о неустойке.</w:t>
                  </w:r>
                </w:p>
              </w:tc>
            </w:tr>
            <w:tr w:rsidR="00B2685D" w:rsidRPr="00B2685D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B2685D" w:rsidRPr="00B2685D" w:rsidRDefault="00B2685D" w:rsidP="00B2685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2685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Конкурсные заявки: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B2685D" w:rsidRPr="00B2685D" w:rsidRDefault="00B2685D" w:rsidP="00B2685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2685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Все документы, входящие в Конкурсную заявку должны быть подготовлены на русском языке.</w:t>
                  </w:r>
                  <w:r w:rsidRPr="00B2685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</w:t>
                  </w:r>
                  <w:r w:rsidRPr="00B2685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lastRenderedPageBreak/>
                    <w:t>Организатору торгов в электронный сейф в соответствии с действующими регламентами электронной системы ОАО "Россети" - http://www.b2b-mrsk.ru/ в установленный срок.</w:t>
                  </w:r>
                  <w:r w:rsidRPr="00B2685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Кроме подачи Конкурсной заявки в электронный сейф на ЭТП ОАО "Россети" - http://www.b2b-mrsk.ru/ .</w:t>
                  </w:r>
                  <w:r w:rsidRPr="00B2685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Участники обязаны предоставить оригинал Конкурсной заявки на бумажном носителе до срока окончания приема Конкурсных заявок, установленного в настоящем Извещении о проведении конкурса.</w:t>
                  </w:r>
                  <w:r w:rsidRPr="00B2685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Конкурсные заявки на бумажном носителе, полученные позже установленного выше срока, будут отклонены Организатором конкурса без рассмотрения по существу, независимо от причин опоздания.</w:t>
                  </w:r>
                </w:p>
              </w:tc>
            </w:tr>
            <w:tr w:rsidR="00B2685D" w:rsidRPr="00B2685D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B2685D" w:rsidRPr="00B2685D" w:rsidRDefault="00B2685D" w:rsidP="00B2685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2685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lastRenderedPageBreak/>
                    <w:t>При выборе победителя учитывается:</w:t>
                  </w:r>
                </w:p>
              </w:tc>
              <w:tc>
                <w:tcPr>
                  <w:tcW w:w="0" w:type="auto"/>
                  <w:hideMark/>
                </w:tcPr>
                <w:p w:rsidR="00B2685D" w:rsidRPr="00B2685D" w:rsidRDefault="00B2685D" w:rsidP="00B2685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2685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Цена с НДС</w:t>
                  </w:r>
                </w:p>
              </w:tc>
            </w:tr>
            <w:tr w:rsidR="00B2685D" w:rsidRPr="00B2685D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B2685D" w:rsidRPr="00B2685D" w:rsidRDefault="00B2685D" w:rsidP="00B2685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2685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 вскрытия конвертов: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B2685D" w:rsidRPr="00B2685D" w:rsidRDefault="00B2685D" w:rsidP="00B2685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2685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Вскрытие конвертов с заявками состоится на сайте системы электронных торгов группы B2B-Center (www.b2b-center.ru).</w:t>
                  </w:r>
                </w:p>
              </w:tc>
            </w:tr>
            <w:tr w:rsidR="00B2685D" w:rsidRPr="00B2685D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B2685D" w:rsidRPr="00B2685D" w:rsidRDefault="00B2685D" w:rsidP="00B2685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2685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вскрытия конвертов (крайний срок подачи конкурсных заявок):</w:t>
                  </w:r>
                </w:p>
              </w:tc>
              <w:tc>
                <w:tcPr>
                  <w:tcW w:w="0" w:type="auto"/>
                  <w:hideMark/>
                </w:tcPr>
                <w:p w:rsidR="00B2685D" w:rsidRPr="00B2685D" w:rsidRDefault="00B2685D" w:rsidP="00B2685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2685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Вскрытие конвертов с заявками состоится </w:t>
                  </w:r>
                  <w:r w:rsidRPr="00B2685D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13.11.2013 в 12:00 по московскому времени</w:t>
                  </w:r>
                  <w:r w:rsidRPr="00B2685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</w:tr>
            <w:tr w:rsidR="00B2685D" w:rsidRPr="00B2685D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B2685D" w:rsidRPr="00B2685D" w:rsidRDefault="00B2685D" w:rsidP="00B2685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2685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рассмотрения предложений: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B2685D" w:rsidRPr="00B2685D" w:rsidRDefault="00B2685D" w:rsidP="00B2685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2685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02.12.2013 12:00</w:t>
                  </w:r>
                </w:p>
              </w:tc>
            </w:tr>
            <w:tr w:rsidR="00B2685D" w:rsidRPr="00B2685D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B2685D" w:rsidRPr="00B2685D" w:rsidRDefault="00B2685D" w:rsidP="00B2685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2685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 рассмотрения предложений:</w:t>
                  </w:r>
                </w:p>
              </w:tc>
              <w:tc>
                <w:tcPr>
                  <w:tcW w:w="0" w:type="auto"/>
                  <w:hideMark/>
                </w:tcPr>
                <w:p w:rsidR="00B2685D" w:rsidRPr="00B2685D" w:rsidRDefault="00B2685D" w:rsidP="00B2685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2685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628403, Россия, Ханты-Мансийский Автономный округ - Югра, г. Сургут, ул. 30 лет Победы, д. 34, каб. №407</w:t>
                  </w:r>
                </w:p>
              </w:tc>
            </w:tr>
            <w:tr w:rsidR="00B2685D" w:rsidRPr="00B2685D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B2685D" w:rsidRPr="00B2685D" w:rsidRDefault="00B2685D" w:rsidP="00B2685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2685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и время подведения итогов: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B2685D" w:rsidRPr="00B2685D" w:rsidRDefault="00B2685D" w:rsidP="00B2685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2685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11.12.2013 12:00</w:t>
                  </w:r>
                </w:p>
              </w:tc>
            </w:tr>
            <w:tr w:rsidR="00B2685D" w:rsidRPr="00B2685D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B2685D" w:rsidRPr="00B2685D" w:rsidRDefault="00B2685D" w:rsidP="00B2685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2685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 подведения итогов:</w:t>
                  </w:r>
                </w:p>
              </w:tc>
              <w:tc>
                <w:tcPr>
                  <w:tcW w:w="0" w:type="auto"/>
                  <w:hideMark/>
                </w:tcPr>
                <w:p w:rsidR="00B2685D" w:rsidRPr="00B2685D" w:rsidRDefault="00B2685D" w:rsidP="00B2685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2685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628403, Россия, Ханты-Мансийский Автономный округ - Югра, г. Сургут, ул. 30 лет Победы, д. 34, каб. №407</w:t>
                  </w:r>
                </w:p>
              </w:tc>
            </w:tr>
            <w:tr w:rsidR="00B2685D" w:rsidRPr="00B2685D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B2685D" w:rsidRPr="00B2685D" w:rsidRDefault="00B2685D" w:rsidP="00B2685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2685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Победитель конкурса: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B2685D" w:rsidRPr="00B2685D" w:rsidRDefault="00B2685D" w:rsidP="00B2685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2685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Конкурсная комиссия на своем заседании определяет Победителя Конкурса, как Участника Конкурса, Конкурсная заявка которого заняла первое место в итоговой ранжировке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комиссией. Договор по результатам конкурса между Заказчиком и Победителем конкурса будет заключен в течение 30 дней на основании протокола о результатах конкурса, подписанного этим Участником и Организатором конкурса. Организатор Конкурса вправе, при необходимости, изменить данный срок.</w:t>
                  </w:r>
                </w:p>
              </w:tc>
            </w:tr>
            <w:tr w:rsidR="00B2685D" w:rsidRPr="00B2685D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B2685D" w:rsidRPr="00B2685D" w:rsidRDefault="00B2685D" w:rsidP="00B2685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2685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Лимитная (начальная) цена закупки:</w:t>
                  </w:r>
                </w:p>
              </w:tc>
              <w:tc>
                <w:tcPr>
                  <w:tcW w:w="0" w:type="auto"/>
                  <w:hideMark/>
                </w:tcPr>
                <w:p w:rsidR="00B2685D" w:rsidRPr="00B2685D" w:rsidRDefault="00B2685D" w:rsidP="00B2685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2685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Лот № 1. 13 871 300,82 руб. (цена с НДС)</w:t>
                  </w:r>
                </w:p>
              </w:tc>
            </w:tr>
            <w:tr w:rsidR="00B2685D" w:rsidRPr="00B2685D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B2685D" w:rsidRPr="00B2685D" w:rsidRDefault="00B2685D" w:rsidP="00B2685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2685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Переторжка (регулирование цены):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B2685D" w:rsidRPr="00B2685D" w:rsidRDefault="00B2685D" w:rsidP="00B2685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2685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Организатор конкурса намерен воспользоваться правом на проведение переторжки (регулирования цены).</w:t>
                  </w:r>
                </w:p>
              </w:tc>
            </w:tr>
            <w:tr w:rsidR="00B2685D" w:rsidRPr="00B2685D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B2685D" w:rsidRPr="00B2685D" w:rsidRDefault="00B2685D" w:rsidP="00B2685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2685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Дополнительная информация о конкурсе:</w:t>
                  </w:r>
                </w:p>
              </w:tc>
              <w:tc>
                <w:tcPr>
                  <w:tcW w:w="0" w:type="auto"/>
                  <w:hideMark/>
                </w:tcPr>
                <w:p w:rsidR="00B2685D" w:rsidRPr="00B2685D" w:rsidRDefault="00B2685D" w:rsidP="00B2685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2685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Информация о закупке размещена на Официальном сайте РФ – www.zakupki.gov.ru, на электронно торговой площадке ОАО "Россети" - http://www.b2b-mrsk.ru/ , а также на сайте Заказчика по адресу: www.te.ru в разделе «Поставщикам» и доступна для ознакомления без взимания платы.</w:t>
                  </w:r>
                  <w:r w:rsidRPr="00B2685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</w:r>
                  <w:r w:rsidRPr="00B2685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</w:r>
                  <w:r w:rsidRPr="00B2685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</w:r>
                </w:p>
              </w:tc>
            </w:tr>
            <w:tr w:rsidR="00B2685D" w:rsidRPr="00B2685D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B2685D" w:rsidRPr="00B2685D" w:rsidRDefault="00B2685D" w:rsidP="00B2685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2685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Адрес места поставки товара, проведения работ или оказания услуг: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B2685D" w:rsidRPr="00B2685D" w:rsidRDefault="00B2685D" w:rsidP="00B2685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2685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Адреса указаны в Техническом задании </w:t>
                  </w:r>
                </w:p>
              </w:tc>
            </w:tr>
          </w:tbl>
          <w:p w:rsidR="00B2685D" w:rsidRPr="00B2685D" w:rsidRDefault="00B2685D" w:rsidP="00B268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385363" w:rsidRDefault="00B16685"/>
    <w:sectPr w:rsidR="003853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85D"/>
    <w:rsid w:val="003D4295"/>
    <w:rsid w:val="00491399"/>
    <w:rsid w:val="008C6A54"/>
    <w:rsid w:val="00AA7005"/>
    <w:rsid w:val="00AD2CE3"/>
    <w:rsid w:val="00B16685"/>
    <w:rsid w:val="00B2685D"/>
    <w:rsid w:val="00B95BA5"/>
    <w:rsid w:val="00F82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3795A294-1330-42DE-BE1B-B646ACAB8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3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20521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00304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1039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9923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7540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8269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97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10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27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37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24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edit_tender.html?id=37294&amp;action=send_letters" TargetMode="External"/><Relationship Id="rId13" Type="http://schemas.openxmlformats.org/officeDocument/2006/relationships/hyperlink" Target="http://www.b2b-mrsk.ru/market/list_tenders.html?all=0&amp;cat_id=117493051&amp;open=1" TargetMode="External"/><Relationship Id="rId18" Type="http://schemas.openxmlformats.org/officeDocument/2006/relationships/hyperlink" Target="http://www.b2b-mrsk.ru/market/list_tenders.html?all=0&amp;cat_id=117493051&amp;open=1" TargetMode="External"/><Relationship Id="rId26" Type="http://schemas.openxmlformats.org/officeDocument/2006/relationships/hyperlink" Target="mailto:zakupki@sures.te.ru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market/list_tenders.html?all=0&amp;cat_id=117493060&amp;open=1" TargetMode="External"/><Relationship Id="rId7" Type="http://schemas.openxmlformats.org/officeDocument/2006/relationships/hyperlink" Target="http://www.b2b-mrsk.ru/market/view_tender.html?id=37294&amp;action=invitations" TargetMode="External"/><Relationship Id="rId12" Type="http://schemas.openxmlformats.org/officeDocument/2006/relationships/hyperlink" Target="http://www.b2b-mrsk.ru/market/list_tenders.html?all=0&amp;cat_id=117493020&amp;open=1" TargetMode="External"/><Relationship Id="rId17" Type="http://schemas.openxmlformats.org/officeDocument/2006/relationships/hyperlink" Target="http://www.b2b-mrsk.ru/market/list_tenders.html?all=0&amp;cat_id=117493020&amp;open=1" TargetMode="External"/><Relationship Id="rId25" Type="http://schemas.openxmlformats.org/officeDocument/2006/relationships/hyperlink" Target="http://www.b2b-mrsk.ru/popups/send_message.html?action=send&amp;to=121939&amp;subject=%D0%92%D0%BE%D0%BF%D1%80%D0%BE%D1%81+%D0%BF%D0%BE+%D0%BA%D0%BE%D0%BD%D0%BA%D1%83%D1%80%D1%81%D1%83+%E2%84%96+37294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2b-mrsk.ru/market/list_tenders.html?all=0&amp;cat_id=117493010&amp;open=1" TargetMode="External"/><Relationship Id="rId20" Type="http://schemas.openxmlformats.org/officeDocument/2006/relationships/hyperlink" Target="http://www.b2b-mrsk.ru/market/list_tenders.html?all=0&amp;cat_id=117493054&amp;open=1" TargetMode="External"/><Relationship Id="rId29" Type="http://schemas.openxmlformats.org/officeDocument/2006/relationships/hyperlink" Target="http://www.b2b-mrsk.ru/market/view_tender.html?id=37294&amp;action=signed_doc&amp;key=docs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_tender.html?id=37294&amp;action=explanation" TargetMode="External"/><Relationship Id="rId11" Type="http://schemas.openxmlformats.org/officeDocument/2006/relationships/hyperlink" Target="http://www.b2b-mrsk.ru/market/list_tenders.html?all=0&amp;cat_id=117493010&amp;open=1" TargetMode="External"/><Relationship Id="rId24" Type="http://schemas.openxmlformats.org/officeDocument/2006/relationships/control" Target="activeX/activeX1.xml"/><Relationship Id="rId32" Type="http://schemas.openxmlformats.org/officeDocument/2006/relationships/theme" Target="theme/theme1.xml"/><Relationship Id="rId5" Type="http://schemas.openxmlformats.org/officeDocument/2006/relationships/hyperlink" Target="http://www.b2b-mrsk.ru/market/view_tender.html?id=37294&amp;show=lots" TargetMode="External"/><Relationship Id="rId15" Type="http://schemas.openxmlformats.org/officeDocument/2006/relationships/hyperlink" Target="http://www.b2b-mrsk.ru/market/list_tenders.html?all=0&amp;cat_id=117493054&amp;open=1" TargetMode="External"/><Relationship Id="rId23" Type="http://schemas.openxmlformats.org/officeDocument/2006/relationships/image" Target="media/image1.wmf"/><Relationship Id="rId28" Type="http://schemas.openxmlformats.org/officeDocument/2006/relationships/hyperlink" Target="http://www.b2b-mrsk.ru/market/edit_tender.html?id=37294&amp;action=docs" TargetMode="External"/><Relationship Id="rId10" Type="http://schemas.openxmlformats.org/officeDocument/2006/relationships/hyperlink" Target="http://www.b2b-mrsk.ru/firms/view_firm.html?id=102382" TargetMode="External"/><Relationship Id="rId19" Type="http://schemas.openxmlformats.org/officeDocument/2006/relationships/hyperlink" Target="http://www.b2b-mrsk.ru/market/list_tenders.html?all=0&amp;cat_id=117493052&amp;open=1" TargetMode="External"/><Relationship Id="rId31" Type="http://schemas.openxmlformats.org/officeDocument/2006/relationships/fontTable" Target="fontTable.xml"/><Relationship Id="rId4" Type="http://schemas.openxmlformats.org/officeDocument/2006/relationships/hyperlink" Target="http://www.b2b-mrsk.ru/innovations/index.html" TargetMode="External"/><Relationship Id="rId9" Type="http://schemas.openxmlformats.org/officeDocument/2006/relationships/hyperlink" Target="http://www.b2b-mrsk.ru/market/view_tender.html?id=37294&amp;show=statistics" TargetMode="External"/><Relationship Id="rId14" Type="http://schemas.openxmlformats.org/officeDocument/2006/relationships/hyperlink" Target="http://www.b2b-mrsk.ru/market/list_tenders.html?all=0&amp;cat_id=117493052&amp;open=1" TargetMode="External"/><Relationship Id="rId22" Type="http://schemas.openxmlformats.org/officeDocument/2006/relationships/hyperlink" Target="http://www.b2b-mrsk.ru/market/list_tenders.html?all=0&amp;cat_id=117493090&amp;open=1" TargetMode="External"/><Relationship Id="rId27" Type="http://schemas.openxmlformats.org/officeDocument/2006/relationships/hyperlink" Target="http://www.b2b-mrsk.ru/download.html?file=file%2F6188564.7z&amp;title=%D0%B22%D0%B2.7z" TargetMode="External"/><Relationship Id="rId30" Type="http://schemas.openxmlformats.org/officeDocument/2006/relationships/hyperlink" Target="http://www.b2b-mrsk.ru/translation/translation.html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1949</Words>
  <Characters>11110</Characters>
  <Application>Microsoft Office Word</Application>
  <DocSecurity>4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Асликян Татьяна Марковна</dc:creator>
  <cp:keywords/>
  <dc:description/>
  <cp:lastModifiedBy>Асликян Татьяна Марковна</cp:lastModifiedBy>
  <cp:revision>2</cp:revision>
  <dcterms:created xsi:type="dcterms:W3CDTF">2015-04-15T09:16:00Z</dcterms:created>
  <dcterms:modified xsi:type="dcterms:W3CDTF">2015-04-15T09:16:00Z</dcterms:modified>
</cp:coreProperties>
</file>