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00" w:rsidRPr="00243000" w:rsidRDefault="00243000" w:rsidP="002430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30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 (тендер) № 49444 (вскрытие конвертов 21.06.2016 в 08:00)</w:t>
      </w:r>
    </w:p>
    <w:p w:rsidR="00243000" w:rsidRPr="00243000" w:rsidRDefault="00243000" w:rsidP="0024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43000">
        <w:rPr>
          <w:rFonts w:ascii="Times New Roman" w:eastAsia="Times New Roman" w:hAnsi="Times New Roman" w:cs="Times New Roman"/>
          <w:szCs w:val="24"/>
          <w:lang w:eastAsia="ru-RU"/>
        </w:rPr>
        <w:t>Запрос успешно отправлен</w:t>
      </w:r>
    </w:p>
    <w:p w:rsidR="00243000" w:rsidRPr="00243000" w:rsidRDefault="00243000" w:rsidP="00243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6" w:history="1">
        <w:r w:rsidRPr="0024300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Извещение</w:t>
        </w:r>
      </w:hyperlink>
    </w:p>
    <w:p w:rsidR="00243000" w:rsidRPr="00243000" w:rsidRDefault="00243000" w:rsidP="00243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7" w:history="1">
        <w:r w:rsidRPr="0024300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Лоты - 1</w:t>
        </w:r>
      </w:hyperlink>
    </w:p>
    <w:p w:rsidR="00243000" w:rsidRPr="00243000" w:rsidRDefault="00243000" w:rsidP="00243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43000">
        <w:rPr>
          <w:rFonts w:ascii="Times New Roman" w:eastAsia="Times New Roman" w:hAnsi="Times New Roman" w:cs="Times New Roman"/>
          <w:szCs w:val="24"/>
          <w:lang w:eastAsia="ru-RU"/>
        </w:rPr>
        <w:t>Разъяснения - 1</w:t>
      </w:r>
    </w:p>
    <w:p w:rsidR="00243000" w:rsidRPr="00243000" w:rsidRDefault="00243000" w:rsidP="00243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8" w:history="1">
        <w:r w:rsidRPr="0024300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Приглашения к участию - 0</w:t>
        </w:r>
      </w:hyperlink>
    </w:p>
    <w:p w:rsidR="00243000" w:rsidRPr="00243000" w:rsidRDefault="00243000" w:rsidP="00243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9" w:history="1">
        <w:r w:rsidRPr="0024300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Претенденты - 2</w:t>
        </w:r>
      </w:hyperlink>
    </w:p>
    <w:p w:rsidR="00243000" w:rsidRPr="00243000" w:rsidRDefault="00243000" w:rsidP="00243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0" w:history="1">
        <w:r w:rsidRPr="0024300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Статистика посещений</w:t>
        </w:r>
      </w:hyperlink>
    </w:p>
    <w:p w:rsidR="00243000" w:rsidRPr="00243000" w:rsidRDefault="00243000" w:rsidP="00243000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1" w:history="1">
        <w:r w:rsidRPr="0024300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43000" w:rsidRPr="00243000" w:rsidTr="00243000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76"/>
              <w:gridCol w:w="7879"/>
            </w:tblGrid>
            <w:tr w:rsidR="00243000" w:rsidRPr="00243000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243000" w:rsidRPr="00243000" w:rsidRDefault="00243000" w:rsidP="00243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bookmarkStart w:id="0" w:name="expl_223425"/>
                  <w:bookmarkEnd w:id="0"/>
                  <w:r w:rsidRPr="00243000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  <w:t>Вопрос:</w:t>
                  </w: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243000">
                      <w:rPr>
                        <w:rFonts w:ascii="Times New Roman" w:eastAsia="Times New Roman" w:hAnsi="Times New Roman" w:cs="Times New Roman"/>
                        <w:color w:val="0000FF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43000" w:rsidRPr="00243000" w:rsidRDefault="00243000" w:rsidP="002430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2430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Конышев Павел Андреевич</w:t>
                    </w:r>
                  </w:hyperlink>
                  <w:r w:rsidRPr="00243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2430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"ЭЛЕКТРОМАШИНОСТРОИТЕЛЬНЫЙ ЗАВОД - УРАЛ"</w:t>
                    </w:r>
                  </w:hyperlink>
                  <w:r w:rsidRPr="00243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07.06.2016 12:47 </w:t>
                  </w:r>
                </w:p>
              </w:tc>
            </w:tr>
            <w:tr w:rsidR="00243000" w:rsidRPr="0024300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43000" w:rsidRPr="00243000" w:rsidRDefault="00243000" w:rsidP="00243000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Выгружено</w:t>
                  </w: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>08.06.2016 13:16</w:t>
                  </w:r>
                </w:p>
                <w:p w:rsid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Уважаемый Роман Михайлович,</w:t>
                  </w:r>
                </w:p>
                <w:p w:rsidR="00243000" w:rsidRP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В рамках проведения Открытого одноэтапного конкурса без предварительного </w:t>
                  </w:r>
                  <w:proofErr w:type="spellStart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квалифи-кационного</w:t>
                  </w:r>
                  <w:proofErr w:type="spellEnd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отбора на право заключения Договора на выполнение работ по реконструкции ПС-110/10 </w:t>
                  </w:r>
                  <w:proofErr w:type="spellStart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Мурманская Тюменского ТПО филиала АО «</w:t>
                  </w:r>
                  <w:proofErr w:type="spellStart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» «Тюменские распределительные сети» прошу предоставить нижеуказанную документацию, которая необходима для оценки стоимости работ по объекту: «реконструкции ПС-110/10 </w:t>
                  </w:r>
                  <w:proofErr w:type="spellStart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Мурманская»:</w:t>
                  </w:r>
                </w:p>
                <w:p w:rsidR="00243000" w:rsidRP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>1.П-110-16/222-КР1 - Конструктивные и объёмно-планировочные реш</w:t>
                  </w:r>
                  <w:bookmarkStart w:id="1" w:name="_GoBack"/>
                  <w:bookmarkEnd w:id="1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ения. Первый пусковой комплекс;</w:t>
                  </w:r>
                </w:p>
                <w:p w:rsidR="00243000" w:rsidRP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2. П-110-16/222-КР2 - Конструктивные и объёмно-планировочные решения. Второй пусковой комплекс;</w:t>
                  </w:r>
                </w:p>
                <w:p w:rsidR="00243000" w:rsidRP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3.Для уточнения набора работ и стоимости поставляемого оборудования, заложенного в приложении №6 к КД,</w:t>
                  </w:r>
                </w:p>
                <w:p w:rsidR="00243000" w:rsidRP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4. Для определения стоимости затрат на сдачу объекта в эксплуатацию ( п.5.3 </w:t>
                  </w:r>
                  <w:proofErr w:type="spellStart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прило-жения</w:t>
                  </w:r>
                  <w:proofErr w:type="spellEnd"/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№1 к КД) комплект смет на объект.</w:t>
                  </w:r>
                </w:p>
                <w:p w:rsidR="00243000" w:rsidRP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>Директор по продажам</w:t>
                  </w:r>
                </w:p>
                <w:p w:rsidR="00243000" w:rsidRP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ООО «Электромашиностроительный завод-Урал» Е.П. Панков</w:t>
                  </w:r>
                </w:p>
              </w:tc>
            </w:tr>
            <w:tr w:rsidR="00243000" w:rsidRPr="00243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3000" w:rsidRPr="00243000" w:rsidRDefault="00243000" w:rsidP="00243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hyperlink r:id="rId15" w:history="1">
                    <w:r w:rsidRPr="0024300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43000" w:rsidRPr="00243000" w:rsidRDefault="00243000" w:rsidP="002430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2430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243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08.06.2016 13:16</w:t>
                  </w:r>
                </w:p>
              </w:tc>
            </w:tr>
            <w:tr w:rsidR="00243000" w:rsidRPr="0024300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43000" w:rsidRP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Добрый день.</w:t>
                  </w:r>
                </w:p>
                <w:p w:rsidR="00243000" w:rsidRPr="00243000" w:rsidRDefault="00243000" w:rsidP="002430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4300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 соответствии с п.9 Информационной карты Конкурсной документации для получения ПСД в полном объеме Вам необходимо предоставить на электронный адрес закупающего сотрудника подписанное Соглашение об охране информации, составляющей коммерческую тайну (форма 19).</w:t>
                  </w:r>
                </w:p>
              </w:tc>
            </w:tr>
          </w:tbl>
          <w:p w:rsidR="00243000" w:rsidRPr="00243000" w:rsidRDefault="00243000" w:rsidP="0024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000" w:rsidRPr="00243000" w:rsidTr="00243000">
        <w:trPr>
          <w:tblCellSpacing w:w="7" w:type="dxa"/>
        </w:trPr>
        <w:tc>
          <w:tcPr>
            <w:tcW w:w="0" w:type="auto"/>
            <w:vAlign w:val="center"/>
          </w:tcPr>
          <w:p w:rsidR="00243000" w:rsidRPr="00243000" w:rsidRDefault="00243000" w:rsidP="00243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E3BB0" w:rsidRDefault="001E3BB0"/>
    <w:sectPr w:rsidR="001E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3084"/>
    <w:multiLevelType w:val="multilevel"/>
    <w:tmpl w:val="0358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CD"/>
    <w:rsid w:val="001E3BB0"/>
    <w:rsid w:val="00243000"/>
    <w:rsid w:val="0092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21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5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99881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9444&amp;action=invitations" TargetMode="External"/><Relationship Id="rId13" Type="http://schemas.openxmlformats.org/officeDocument/2006/relationships/hyperlink" Target="https://www.b2b-energo.ru/popups/send_message.html?action=send&amp;to=18177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9444&amp;show=lots" TargetMode="External"/><Relationship Id="rId12" Type="http://schemas.openxmlformats.org/officeDocument/2006/relationships/hyperlink" Target="https://www.b2b-energo.ru/market/view_tender.html?action=explanation&amp;id=49444&amp;doexpl=answer&amp;expl_id=2234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444" TargetMode="External"/><Relationship Id="rId11" Type="http://schemas.openxmlformats.org/officeDocument/2006/relationships/hyperlink" Target="https://www.b2b-energo.ru/market/view_tender.html?id=49444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market/view_tender.html?id=49444&amp;action=explanation" TargetMode="External"/><Relationship Id="rId10" Type="http://schemas.openxmlformats.org/officeDocument/2006/relationships/hyperlink" Target="https://www.b2b-energo.ru/market/view_tender.html?id=49444&amp;show=statis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9444&amp;action=send_letters" TargetMode="External"/><Relationship Id="rId14" Type="http://schemas.openxmlformats.org/officeDocument/2006/relationships/hyperlink" Target="https://www.b2b-energo.ru/firms/ooo-elektromashinostroitelnyi-zavod-ural/1557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2355</Characters>
  <Application>Microsoft Office Word</Application>
  <DocSecurity>0</DocSecurity>
  <Lines>19</Lines>
  <Paragraphs>5</Paragraphs>
  <ScaleCrop>false</ScaleCrop>
  <Company>JSC "Tyumenenergo"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2016-06-08T10:16:00Z</dcterms:created>
  <dcterms:modified xsi:type="dcterms:W3CDTF">2016-06-08T10:18:00Z</dcterms:modified>
</cp:coreProperties>
</file>