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6A" w:rsidRPr="008F256A" w:rsidRDefault="008F256A" w:rsidP="008F25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25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1095301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256A" w:rsidRPr="008F256A" w:rsidTr="008F256A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F256A" w:rsidRPr="008F256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F256A" w:rsidRPr="008F256A" w:rsidRDefault="008F256A" w:rsidP="008F256A">
                  <w:pPr>
                    <w:spacing w:before="100" w:beforeAutospacing="1" w:after="100" w:afterAutospacing="1" w:line="240" w:lineRule="auto"/>
                    <w:outlineLvl w:val="1"/>
                    <w:divId w:val="24596822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8F256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запрос цен на право заключения договора поставки ГСМ через АЗС Поставщика в </w:t>
                  </w:r>
                  <w:proofErr w:type="spellStart"/>
                  <w:r w:rsidRPr="008F256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п.г.т</w:t>
                  </w:r>
                  <w:proofErr w:type="spellEnd"/>
                  <w:r w:rsidRPr="008F256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. Федоровский ХМАО Тюменской области для нужд филиала АО "</w:t>
                  </w:r>
                  <w:proofErr w:type="spellStart"/>
                  <w:r w:rsidRPr="008F256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8F256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8F256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Сургутские</w:t>
                  </w:r>
                  <w:proofErr w:type="spellEnd"/>
                  <w:r w:rsidRPr="008F256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электрические сети в 2019 году </w:t>
                  </w:r>
                </w:p>
              </w:tc>
            </w:tr>
            <w:tr w:rsidR="008F256A" w:rsidRPr="008F256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19.20.21.100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Бензин автомобильный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19.20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нефтепродуктов 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3 388 631,00 руб. (цена с НДС)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3 388 631,00 руб. (цена с НДС)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08.10.2018 06:09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07:00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08.10.2018 06:09, </w:t>
                        </w:r>
                        <w:hyperlink r:id="rId6" w:tgtFrame="_blank" w:tooltip="Отправить личное сообщение" w:history="1">
                          <w:r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Ханты-Мансийский автономный округ-Югра, город Сургут, улица Университетская, дом 4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Россия, Тюменская область, Ханты-Мансийский автономный округ-Югра, город Сургут, улица Университетская, дом 4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Pestova-EP@te.tu</w:t>
                          </w:r>
                        </w:hyperlink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77-35-57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1153 плана закупок на 2018 год</w:t>
                          </w:r>
                        </w:hyperlink>
                      </w:p>
                    </w:tc>
                  </w:tr>
                </w:tbl>
                <w:p w:rsidR="008F256A" w:rsidRPr="008F256A" w:rsidRDefault="008F256A" w:rsidP="008F2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256A" w:rsidRPr="008F256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F256A" w:rsidRPr="008F256A" w:rsidRDefault="008F256A" w:rsidP="008F2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25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256A" w:rsidRPr="008F256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C6ADBAC" wp14:editId="3C2924B4">
                                  <wp:extent cx="304800" cy="304800"/>
                                  <wp:effectExtent l="0" t="0" r="0" b="0"/>
                                  <wp:docPr id="5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4465751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ah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PMVI0A5KdLcx0nlGI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U9Wo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A7A38D7" wp14:editId="4586B218">
                                  <wp:extent cx="304800" cy="304800"/>
                                  <wp:effectExtent l="0" t="0" r="0" b="0"/>
                                  <wp:docPr id="4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60E7F01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fs4g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ilUfs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DE3648D" wp14:editId="793A369E">
                                  <wp:extent cx="304800" cy="304800"/>
                                  <wp:effectExtent l="0" t="0" r="0" b="0"/>
                                  <wp:docPr id="3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BE7A303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na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NZ5na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79543E6" wp14:editId="7F05AABC">
                                  <wp:extent cx="304800" cy="304800"/>
                                  <wp:effectExtent l="0" t="0" r="0" b="0"/>
                                  <wp:docPr id="2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26AEB73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1194g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R119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45A9DC0" wp14:editId="276702DF">
                                  <wp:extent cx="304800" cy="304800"/>
                                  <wp:effectExtent l="0" t="0" r="0" b="0"/>
                                  <wp:docPr id="1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62D0D44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pA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K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PTukD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на в2в.7z</w:t>
                          </w:r>
                        </w:hyperlink>
                        <w:r w:rsidR="008F256A"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(1.8 МБ)</w:t>
                        </w:r>
                      </w:p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F256A" w:rsidRPr="008F256A" w:rsidRDefault="007B0B56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="008F256A" w:rsidRPr="008F256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Оплата осуществляется на условиях, указанных в проекте договора (приложение № 2 к закупочной документации)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Условия поставки указаны в Техническом задании (приложение № 1 к закупочной документации). Адрес места поставки: ХМАО-Югра, </w:t>
                        </w: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п.г.т</w:t>
                        </w:r>
                        <w:proofErr w:type="spell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Федоровский (по месту нахождения АЗС).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Заседание закупочной комиссии проводится по адресу: 628403, Тюменская обл., Ханты-Мансийский автономный округ - Югра, г. Сургут, ул. 30 лет Победы, д. 30 (филиал АО «</w:t>
                        </w: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сети)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07:00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07:00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Адреса указаны в Техническом задании 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ЭТП).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F256A" w:rsidRPr="008F256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256A" w:rsidRPr="008F256A" w:rsidRDefault="008F256A" w:rsidP="008F25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5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8F256A" w:rsidRPr="008F256A" w:rsidRDefault="008F256A" w:rsidP="008F2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F256A" w:rsidRPr="008F256A" w:rsidRDefault="008F256A" w:rsidP="008F2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0B56" w:rsidRPr="003C1031" w:rsidRDefault="007B0B56" w:rsidP="007B0B56">
      <w:pPr>
        <w:spacing w:line="240" w:lineRule="auto"/>
        <w:rPr>
          <w:rFonts w:ascii="Times New Roman" w:eastAsia="Calibri" w:hAnsi="Times New Roman" w:cs="Times New Roman"/>
          <w:b/>
        </w:rPr>
      </w:pPr>
      <w:r w:rsidRPr="003C1031">
        <w:rPr>
          <w:rFonts w:ascii="Times New Roman" w:eastAsia="Calibri" w:hAnsi="Times New Roman" w:cs="Times New Roman"/>
          <w:b/>
        </w:rPr>
        <w:lastRenderedPageBreak/>
        <w:t xml:space="preserve">Источники публикации извещения о проведении </w:t>
      </w:r>
      <w:r>
        <w:rPr>
          <w:rFonts w:ascii="Times New Roman" w:eastAsia="Calibri" w:hAnsi="Times New Roman" w:cs="Times New Roman"/>
          <w:b/>
        </w:rPr>
        <w:t xml:space="preserve">запроса </w:t>
      </w:r>
      <w:r>
        <w:rPr>
          <w:rFonts w:ascii="Times New Roman" w:eastAsia="Calibri" w:hAnsi="Times New Roman" w:cs="Times New Roman"/>
          <w:b/>
        </w:rPr>
        <w:t>цен</w:t>
      </w:r>
      <w:r w:rsidRPr="003C1031">
        <w:rPr>
          <w:rFonts w:ascii="Times New Roman" w:eastAsia="Calibri" w:hAnsi="Times New Roman" w:cs="Times New Roman"/>
          <w:b/>
        </w:rPr>
        <w:t xml:space="preserve"> и </w:t>
      </w:r>
      <w:r>
        <w:rPr>
          <w:rFonts w:ascii="Times New Roman" w:eastAsia="Calibri" w:hAnsi="Times New Roman" w:cs="Times New Roman"/>
          <w:b/>
        </w:rPr>
        <w:t>закупоч</w:t>
      </w:r>
      <w:r w:rsidRPr="003C1031">
        <w:rPr>
          <w:rFonts w:ascii="Times New Roman" w:eastAsia="Calibri" w:hAnsi="Times New Roman" w:cs="Times New Roman"/>
          <w:b/>
        </w:rPr>
        <w:t xml:space="preserve">ной документации: </w:t>
      </w:r>
    </w:p>
    <w:p w:rsidR="007B0B56" w:rsidRPr="003C1031" w:rsidRDefault="007B0B56" w:rsidP="007B0B56">
      <w:pPr>
        <w:spacing w:line="240" w:lineRule="auto"/>
        <w:rPr>
          <w:rFonts w:ascii="Times New Roman" w:eastAsia="Calibri" w:hAnsi="Times New Roman" w:cs="Times New Roman"/>
        </w:rPr>
      </w:pPr>
      <w:r w:rsidRPr="003C1031">
        <w:rPr>
          <w:rFonts w:ascii="Times New Roman" w:eastAsia="Calibri" w:hAnsi="Times New Roman" w:cs="Times New Roman"/>
        </w:rPr>
        <w:t>На ЭТП ПАО «</w:t>
      </w:r>
      <w:proofErr w:type="spellStart"/>
      <w:r w:rsidRPr="003C1031">
        <w:rPr>
          <w:rFonts w:ascii="Times New Roman" w:eastAsia="Calibri" w:hAnsi="Times New Roman" w:cs="Times New Roman"/>
        </w:rPr>
        <w:t>Россети</w:t>
      </w:r>
      <w:proofErr w:type="spellEnd"/>
      <w:r w:rsidRPr="003C1031">
        <w:rPr>
          <w:rFonts w:ascii="Times New Roman" w:eastAsia="Calibri" w:hAnsi="Times New Roman" w:cs="Times New Roman"/>
        </w:rPr>
        <w:t xml:space="preserve">» </w:t>
      </w:r>
      <w:hyperlink r:id="rId15" w:history="1">
        <w:r w:rsidRPr="00517E1E">
          <w:rPr>
            <w:rStyle w:val="a3"/>
            <w:rFonts w:ascii="Times New Roman" w:eastAsia="Calibri" w:hAnsi="Times New Roman" w:cs="Times New Roman"/>
          </w:rPr>
          <w:t>https://www.</w:t>
        </w:r>
        <w:r w:rsidRPr="00517E1E">
          <w:rPr>
            <w:rStyle w:val="a3"/>
            <w:rFonts w:ascii="Times New Roman" w:eastAsia="Calibri" w:hAnsi="Times New Roman" w:cs="Times New Roman"/>
            <w:lang w:val="en-US"/>
          </w:rPr>
          <w:t>b</w:t>
        </w:r>
        <w:r w:rsidRPr="00861631">
          <w:rPr>
            <w:rStyle w:val="a3"/>
            <w:rFonts w:ascii="Times New Roman" w:eastAsia="Calibri" w:hAnsi="Times New Roman" w:cs="Times New Roman"/>
          </w:rPr>
          <w:t>2</w:t>
        </w:r>
        <w:r w:rsidRPr="00517E1E">
          <w:rPr>
            <w:rStyle w:val="a3"/>
            <w:rFonts w:ascii="Times New Roman" w:eastAsia="Calibri" w:hAnsi="Times New Roman" w:cs="Times New Roman"/>
            <w:lang w:val="en-US"/>
          </w:rPr>
          <w:t>b</w:t>
        </w:r>
        <w:r w:rsidRPr="00861631">
          <w:rPr>
            <w:rStyle w:val="a3"/>
            <w:rFonts w:ascii="Times New Roman" w:eastAsia="Calibri" w:hAnsi="Times New Roman" w:cs="Times New Roman"/>
          </w:rPr>
          <w:t>-</w:t>
        </w:r>
        <w:proofErr w:type="spellStart"/>
        <w:r w:rsidRPr="00517E1E">
          <w:rPr>
            <w:rStyle w:val="a3"/>
            <w:rFonts w:ascii="Times New Roman" w:eastAsia="Calibri" w:hAnsi="Times New Roman" w:cs="Times New Roman"/>
            <w:lang w:val="en-US"/>
          </w:rPr>
          <w:t>mrsk</w:t>
        </w:r>
        <w:proofErr w:type="spellEnd"/>
        <w:r w:rsidRPr="00517E1E">
          <w:rPr>
            <w:rStyle w:val="a3"/>
            <w:rFonts w:ascii="Times New Roman" w:eastAsia="Calibri" w:hAnsi="Times New Roman" w:cs="Times New Roman"/>
          </w:rPr>
          <w:t>.</w:t>
        </w:r>
        <w:proofErr w:type="spellStart"/>
        <w:r w:rsidRPr="00517E1E">
          <w:rPr>
            <w:rStyle w:val="a3"/>
            <w:rFonts w:ascii="Times New Roman" w:eastAsia="Calibri" w:hAnsi="Times New Roman" w:cs="Times New Roman"/>
          </w:rPr>
          <w:t>ru</w:t>
        </w:r>
        <w:proofErr w:type="spellEnd"/>
      </w:hyperlink>
      <w:r w:rsidRPr="003C1031">
        <w:rPr>
          <w:rFonts w:ascii="Times New Roman" w:eastAsia="Calibri" w:hAnsi="Times New Roman" w:cs="Times New Roman"/>
        </w:rPr>
        <w:t xml:space="preserve"> за № </w:t>
      </w:r>
      <w:r>
        <w:rPr>
          <w:rFonts w:ascii="Times New Roman" w:hAnsi="Times New Roman" w:cs="Times New Roman"/>
          <w:sz w:val="24"/>
          <w:szCs w:val="24"/>
        </w:rPr>
        <w:t>1095301</w:t>
      </w:r>
      <w:r w:rsidRPr="00E579F3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Pr="003C1031">
        <w:rPr>
          <w:rFonts w:ascii="Times New Roman" w:eastAsia="Calibri" w:hAnsi="Times New Roman" w:cs="Times New Roman"/>
        </w:rPr>
        <w:t xml:space="preserve"> </w:t>
      </w:r>
      <w:r w:rsidRPr="00E579F3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.</w:t>
      </w:r>
      <w:r w:rsidRPr="00E579F3">
        <w:rPr>
          <w:rFonts w:ascii="Times New Roman" w:eastAsia="Calibri" w:hAnsi="Times New Roman" w:cs="Times New Roman"/>
        </w:rPr>
        <w:t>10</w:t>
      </w:r>
      <w:r w:rsidRPr="003C1031">
        <w:rPr>
          <w:rFonts w:ascii="Times New Roman" w:eastAsia="Calibri" w:hAnsi="Times New Roman" w:cs="Times New Roman"/>
        </w:rPr>
        <w:t>.2018 г.</w:t>
      </w:r>
    </w:p>
    <w:p w:rsidR="007B0B56" w:rsidRPr="003C1031" w:rsidRDefault="007B0B56" w:rsidP="007B0B56">
      <w:pPr>
        <w:spacing w:line="240" w:lineRule="auto"/>
        <w:rPr>
          <w:rFonts w:ascii="Times New Roman" w:eastAsia="Calibri" w:hAnsi="Times New Roman" w:cs="Times New Roman"/>
        </w:rPr>
      </w:pPr>
      <w:r w:rsidRPr="003C1031">
        <w:rPr>
          <w:rFonts w:ascii="Times New Roman" w:eastAsia="Calibri" w:hAnsi="Times New Roman" w:cs="Times New Roman"/>
        </w:rPr>
        <w:t xml:space="preserve">В ЕИС в сфере закупок </w:t>
      </w:r>
      <w:hyperlink r:id="rId16" w:history="1">
        <w:r w:rsidRPr="003C1031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www</w:t>
        </w:r>
        <w:r w:rsidRPr="003C1031">
          <w:rPr>
            <w:rFonts w:ascii="Times New Roman" w:eastAsia="Calibri" w:hAnsi="Times New Roman" w:cs="Times New Roman"/>
            <w:color w:val="0563C1"/>
            <w:u w:val="single"/>
          </w:rPr>
          <w:t>.zakupki.gov.ru</w:t>
        </w:r>
      </w:hyperlink>
      <w:r w:rsidRPr="003C1031">
        <w:rPr>
          <w:rFonts w:ascii="Times New Roman" w:eastAsia="Calibri" w:hAnsi="Times New Roman" w:cs="Times New Roman"/>
        </w:rPr>
        <w:t xml:space="preserve"> за № </w:t>
      </w:r>
      <w:r w:rsidRPr="00E579F3">
        <w:rPr>
          <w:rFonts w:ascii="Times New Roman" w:hAnsi="Times New Roman" w:cs="Times New Roman"/>
          <w:sz w:val="24"/>
          <w:szCs w:val="24"/>
        </w:rPr>
        <w:t>318</w:t>
      </w:r>
      <w:r>
        <w:rPr>
          <w:rFonts w:ascii="Times New Roman" w:hAnsi="Times New Roman" w:cs="Times New Roman"/>
          <w:sz w:val="24"/>
          <w:szCs w:val="24"/>
        </w:rPr>
        <w:t>07000022</w:t>
      </w:r>
      <w:r w:rsidRPr="003C1031">
        <w:rPr>
          <w:rFonts w:ascii="Times New Roman" w:eastAsia="Calibri" w:hAnsi="Times New Roman" w:cs="Times New Roman"/>
        </w:rPr>
        <w:t xml:space="preserve"> от</w:t>
      </w:r>
      <w:r w:rsidRPr="00E579F3">
        <w:rPr>
          <w:rFonts w:ascii="Times New Roman" w:eastAsia="Calibri" w:hAnsi="Times New Roman" w:cs="Times New Roman"/>
        </w:rPr>
        <w:t xml:space="preserve"> 0</w:t>
      </w:r>
      <w:r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.</w:t>
      </w:r>
      <w:r w:rsidRPr="00E579F3">
        <w:rPr>
          <w:rFonts w:ascii="Times New Roman" w:eastAsia="Calibri" w:hAnsi="Times New Roman" w:cs="Times New Roman"/>
        </w:rPr>
        <w:t>10</w:t>
      </w:r>
      <w:r w:rsidRPr="003C1031">
        <w:rPr>
          <w:rFonts w:ascii="Times New Roman" w:eastAsia="Calibri" w:hAnsi="Times New Roman" w:cs="Times New Roman"/>
        </w:rPr>
        <w:t>.2018 г.</w:t>
      </w:r>
    </w:p>
    <w:p w:rsidR="007B0B56" w:rsidRPr="003C1031" w:rsidRDefault="007B0B56" w:rsidP="007B0B56">
      <w:pPr>
        <w:spacing w:line="240" w:lineRule="auto"/>
        <w:rPr>
          <w:rFonts w:ascii="Times New Roman" w:eastAsia="Calibri" w:hAnsi="Times New Roman" w:cs="Times New Roman"/>
        </w:rPr>
      </w:pPr>
      <w:r w:rsidRPr="003C1031">
        <w:rPr>
          <w:rFonts w:ascii="Times New Roman" w:eastAsia="Calibri" w:hAnsi="Times New Roman" w:cs="Times New Roman"/>
        </w:rPr>
        <w:t>На сайте АО «</w:t>
      </w:r>
      <w:proofErr w:type="spellStart"/>
      <w:r w:rsidRPr="003C1031">
        <w:rPr>
          <w:rFonts w:ascii="Times New Roman" w:eastAsia="Calibri" w:hAnsi="Times New Roman" w:cs="Times New Roman"/>
        </w:rPr>
        <w:t>Тюменьэнерго</w:t>
      </w:r>
      <w:proofErr w:type="spellEnd"/>
      <w:r w:rsidRPr="003C1031">
        <w:rPr>
          <w:rFonts w:ascii="Times New Roman" w:eastAsia="Calibri" w:hAnsi="Times New Roman" w:cs="Times New Roman"/>
        </w:rPr>
        <w:t xml:space="preserve">» </w:t>
      </w:r>
      <w:hyperlink r:id="rId17" w:history="1">
        <w:r w:rsidRPr="003C1031">
          <w:rPr>
            <w:rFonts w:ascii="Times New Roman" w:eastAsia="Calibri" w:hAnsi="Times New Roman" w:cs="Times New Roman"/>
            <w:color w:val="0563C1"/>
            <w:u w:val="single"/>
          </w:rPr>
          <w:t>www.te.ru</w:t>
        </w:r>
      </w:hyperlink>
      <w:r w:rsidRPr="003C1031">
        <w:rPr>
          <w:rFonts w:ascii="Times New Roman" w:eastAsia="Calibri" w:hAnsi="Times New Roman" w:cs="Times New Roman"/>
        </w:rPr>
        <w:t xml:space="preserve"> за № 2018.</w:t>
      </w:r>
      <w:r>
        <w:rPr>
          <w:rFonts w:ascii="Times New Roman" w:eastAsia="Calibri" w:hAnsi="Times New Roman" w:cs="Times New Roman"/>
        </w:rPr>
        <w:t>1</w:t>
      </w:r>
      <w:r w:rsidRPr="00E579F3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09</w:t>
      </w:r>
      <w:r>
        <w:rPr>
          <w:rFonts w:ascii="Times New Roman" w:eastAsia="Calibri" w:hAnsi="Times New Roman" w:cs="Times New Roman"/>
        </w:rPr>
        <w:t xml:space="preserve"> от </w:t>
      </w:r>
      <w:r w:rsidRPr="00E579F3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8</w:t>
      </w:r>
      <w:bookmarkStart w:id="0" w:name="_GoBack"/>
      <w:bookmarkEnd w:id="0"/>
      <w:r w:rsidRPr="003C1031">
        <w:rPr>
          <w:rFonts w:ascii="Times New Roman" w:eastAsia="Calibri" w:hAnsi="Times New Roman" w:cs="Times New Roman"/>
        </w:rPr>
        <w:t>.</w:t>
      </w:r>
      <w:r w:rsidRPr="00E579F3">
        <w:rPr>
          <w:rFonts w:ascii="Times New Roman" w:eastAsia="Calibri" w:hAnsi="Times New Roman" w:cs="Times New Roman"/>
        </w:rPr>
        <w:t>10</w:t>
      </w:r>
      <w:r w:rsidRPr="003C1031">
        <w:rPr>
          <w:rFonts w:ascii="Times New Roman" w:eastAsia="Calibri" w:hAnsi="Times New Roman" w:cs="Times New Roman"/>
        </w:rPr>
        <w:t>.2018 г.</w:t>
      </w:r>
    </w:p>
    <w:p w:rsidR="004B14E2" w:rsidRDefault="004B14E2"/>
    <w:sectPr w:rsidR="004B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463"/>
    <w:multiLevelType w:val="multilevel"/>
    <w:tmpl w:val="B25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6A"/>
    <w:rsid w:val="004B14E2"/>
    <w:rsid w:val="007B0B56"/>
    <w:rsid w:val="008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8ED8"/>
  <w15:chartTrackingRefBased/>
  <w15:docId w15:val="{2B1948B6-6693-4EF6-816A-BB78E26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1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sures/102382/" TargetMode="External"/><Relationship Id="rId13" Type="http://schemas.openxmlformats.org/officeDocument/2006/relationships/hyperlink" Target="https://www.b2b-mrsk.ru/market/edit.html?id=1095301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39" TargetMode="External"/><Relationship Id="rId12" Type="http://schemas.openxmlformats.org/officeDocument/2006/relationships/hyperlink" Target="https://www.b2b-mrsk.ru/download.html?file=file%2F212876768.7z&amp;title=%D0%97%D0%94+%D0%BD%D0%B0+%D0%B22%D0%B2.7z" TargetMode="External"/><Relationship Id="rId1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upk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39" TargetMode="External"/><Relationship Id="rId11" Type="http://schemas.openxmlformats.org/officeDocument/2006/relationships/hyperlink" Target="https://www.b2b-mrsk.ru/market/view.html?id=1095301&amp;action=gkpz_fields&amp;back_url=%2Fmarket%2Fview.html%3Fid%3D1095301&amp;gkpz_trade_id=159662" TargetMode="External"/><Relationship Id="rId5" Type="http://schemas.openxmlformats.org/officeDocument/2006/relationships/hyperlink" Target="https://www.b2b-mrsk.ru/market/view.html?id=1095301&amp;switch_price_both_view=1" TargetMode="External"/><Relationship Id="rId15" Type="http://schemas.openxmlformats.org/officeDocument/2006/relationships/hyperlink" Target="https://www.b2b-mrsk.ru" TargetMode="External"/><Relationship Id="rId10" Type="http://schemas.openxmlformats.org/officeDocument/2006/relationships/hyperlink" Target="mailto:Pestova-EP%40te.t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5301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Елена Павловна</dc:creator>
  <cp:keywords/>
  <dc:description/>
  <cp:lastModifiedBy>Пестова Елена Павловна</cp:lastModifiedBy>
  <cp:revision>2</cp:revision>
  <dcterms:created xsi:type="dcterms:W3CDTF">2018-10-08T03:10:00Z</dcterms:created>
  <dcterms:modified xsi:type="dcterms:W3CDTF">2018-10-08T05:11:00Z</dcterms:modified>
</cp:coreProperties>
</file>