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06"/>
        <w:gridCol w:w="6949"/>
      </w:tblGrid>
      <w:tr w:rsidR="00423091" w:rsidRPr="00423091" w:rsidTr="00423091">
        <w:trPr>
          <w:tblHeader/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423091" w:rsidRPr="00423091" w:rsidRDefault="00423091" w:rsidP="004230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30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Разъяснения положений документации о закупке товаров, работ, услуг № 31907983877</w:t>
            </w:r>
          </w:p>
        </w:tc>
      </w:tr>
      <w:tr w:rsidR="00423091" w:rsidRPr="00423091" w:rsidTr="00423091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423091" w:rsidRPr="00423091" w:rsidRDefault="00423091" w:rsidP="004230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30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размещения сведений 21.06.2019</w:t>
            </w:r>
          </w:p>
        </w:tc>
      </w:tr>
      <w:tr w:rsidR="00423091" w:rsidRPr="00423091" w:rsidTr="00423091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423091" w:rsidRPr="00423091" w:rsidRDefault="00423091" w:rsidP="004230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23091" w:rsidRPr="00423091" w:rsidTr="00423091">
        <w:trPr>
          <w:tblCellSpacing w:w="15" w:type="dxa"/>
        </w:trPr>
        <w:tc>
          <w:tcPr>
            <w:tcW w:w="0" w:type="auto"/>
            <w:vAlign w:val="center"/>
            <w:hideMark/>
          </w:tcPr>
          <w:p w:rsidR="00423091" w:rsidRPr="00423091" w:rsidRDefault="00423091" w:rsidP="004230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30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закупки:</w:t>
            </w:r>
          </w:p>
        </w:tc>
        <w:tc>
          <w:tcPr>
            <w:tcW w:w="0" w:type="auto"/>
            <w:vAlign w:val="center"/>
            <w:hideMark/>
          </w:tcPr>
          <w:p w:rsidR="00423091" w:rsidRPr="00423091" w:rsidRDefault="00423091" w:rsidP="004230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30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Запрос предложений в электронной форме на право заключения договора на приобретение материалов для КР ИБП филиала АО «Тюменьэнерго» Нефтеюганские электрические сети </w:t>
            </w:r>
          </w:p>
        </w:tc>
      </w:tr>
      <w:tr w:rsidR="00423091" w:rsidRPr="00423091" w:rsidTr="00423091">
        <w:trPr>
          <w:tblCellSpacing w:w="15" w:type="dxa"/>
        </w:trPr>
        <w:tc>
          <w:tcPr>
            <w:tcW w:w="0" w:type="auto"/>
            <w:vAlign w:val="center"/>
            <w:hideMark/>
          </w:tcPr>
          <w:p w:rsidR="00423091" w:rsidRPr="00423091" w:rsidRDefault="00423091" w:rsidP="004230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30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Способ проведения закупки:</w:t>
            </w:r>
          </w:p>
        </w:tc>
        <w:tc>
          <w:tcPr>
            <w:tcW w:w="0" w:type="auto"/>
            <w:vAlign w:val="center"/>
            <w:hideMark/>
          </w:tcPr>
          <w:p w:rsidR="00423091" w:rsidRPr="00423091" w:rsidRDefault="00423091" w:rsidP="004230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30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Запрос предложений в электронной форме</w:t>
            </w:r>
          </w:p>
        </w:tc>
      </w:tr>
      <w:tr w:rsidR="00423091" w:rsidRPr="00423091" w:rsidTr="00423091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423091" w:rsidRPr="00423091" w:rsidRDefault="00423091" w:rsidP="004230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23091" w:rsidRPr="00423091" w:rsidTr="00423091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423091" w:rsidRPr="00423091" w:rsidRDefault="00423091" w:rsidP="004230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30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Сведения о разъяснении положений документации о закупке</w:t>
            </w:r>
          </w:p>
        </w:tc>
      </w:tr>
      <w:tr w:rsidR="00423091" w:rsidRPr="00423091" w:rsidTr="00423091">
        <w:trPr>
          <w:tblCellSpacing w:w="15" w:type="dxa"/>
        </w:trPr>
        <w:tc>
          <w:tcPr>
            <w:tcW w:w="0" w:type="auto"/>
            <w:vAlign w:val="center"/>
            <w:hideMark/>
          </w:tcPr>
          <w:p w:rsidR="00423091" w:rsidRPr="00423091" w:rsidRDefault="00423091" w:rsidP="004230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30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 разъяснения:</w:t>
            </w:r>
          </w:p>
        </w:tc>
        <w:tc>
          <w:tcPr>
            <w:tcW w:w="0" w:type="auto"/>
            <w:vAlign w:val="center"/>
            <w:hideMark/>
          </w:tcPr>
          <w:p w:rsidR="00423091" w:rsidRPr="00423091" w:rsidRDefault="00423091" w:rsidP="004230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30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Добрый день. К закупке допускаются все эквиваленты, имеющие характеристики не хуже, чем у заявленных моделей.</w:t>
            </w:r>
          </w:p>
        </w:tc>
      </w:tr>
      <w:tr w:rsidR="00423091" w:rsidRPr="00423091" w:rsidTr="00423091">
        <w:trPr>
          <w:tblCellSpacing w:w="15" w:type="dxa"/>
        </w:trPr>
        <w:tc>
          <w:tcPr>
            <w:tcW w:w="0" w:type="auto"/>
            <w:vAlign w:val="center"/>
            <w:hideMark/>
          </w:tcPr>
          <w:p w:rsidR="00423091" w:rsidRPr="00423091" w:rsidRDefault="00423091" w:rsidP="004230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30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Сведения о предмете запроса:</w:t>
            </w:r>
          </w:p>
        </w:tc>
        <w:tc>
          <w:tcPr>
            <w:tcW w:w="0" w:type="auto"/>
            <w:vAlign w:val="center"/>
            <w:hideMark/>
          </w:tcPr>
          <w:p w:rsidR="00423091" w:rsidRPr="00423091" w:rsidRDefault="00423091" w:rsidP="004230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30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Уважаемый Заказчик!!! Добрый день. В описании объекта Вы указали конкретную модель аккумулятора и конкретные характеристики, при этом слово «Эквивалент» отсутствует в описании объекта закупки. Согласно ФЗ-223 ст. 3. П.6.1.2.: в описание предмета закупки не должны включаться требования или указания в отношении товарных знаков, знаков обслуживания, фирменных наименований, патентов, полезных моделей, промышленных образцов, наименование страны происхождения товара, требования к товарам, информации, работам, услугам при условии, что такие требования влекут за собой необоснованное ограничение количества участников закупки, за исключением случаев, если не имеется другого способа, обеспечивающего более точное и четкое описание указанных характеристик предмета закупки; И ФЗ-223 ст. 3. П.6.1.3: в случае использования в описании предмета закупки указания на товарный знак необходимо использовать слова "(или эквивалент)" Просим пояснить, с чем связана данная конкретика. Уверяем </w:t>
            </w:r>
            <w:proofErr w:type="gramStart"/>
            <w:r w:rsidRPr="004230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вас ,что</w:t>
            </w:r>
            <w:proofErr w:type="gramEnd"/>
            <w:r w:rsidRPr="004230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под критерии "надёжность, наличие нужных форм-факторов, возможность поставки АКБ со сроком изготовления не более 6 месяцев" - соответствую не только батареи одного (указанно вами) производителя, и кстати данные батареи производятся НЕ в России!!! Если вы так давно и часто их используете должны знать об этом</w:t>
            </w:r>
          </w:p>
        </w:tc>
      </w:tr>
      <w:tr w:rsidR="00423091" w:rsidRPr="00423091" w:rsidTr="00423091">
        <w:trPr>
          <w:tblCellSpacing w:w="15" w:type="dxa"/>
        </w:trPr>
        <w:tc>
          <w:tcPr>
            <w:tcW w:w="0" w:type="auto"/>
            <w:vAlign w:val="center"/>
            <w:hideMark/>
          </w:tcPr>
          <w:p w:rsidR="00423091" w:rsidRPr="00423091" w:rsidRDefault="00423091" w:rsidP="004230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30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поступления запроса о разъяснении:</w:t>
            </w:r>
          </w:p>
        </w:tc>
        <w:tc>
          <w:tcPr>
            <w:tcW w:w="0" w:type="auto"/>
            <w:vAlign w:val="center"/>
            <w:hideMark/>
          </w:tcPr>
          <w:p w:rsidR="00423091" w:rsidRPr="00423091" w:rsidRDefault="00423091" w:rsidP="004230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30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20.06.2019</w:t>
            </w:r>
          </w:p>
        </w:tc>
      </w:tr>
      <w:tr w:rsidR="00423091" w:rsidRPr="00423091" w:rsidTr="00423091">
        <w:trPr>
          <w:tblCellSpacing w:w="15" w:type="dxa"/>
        </w:trPr>
        <w:tc>
          <w:tcPr>
            <w:tcW w:w="0" w:type="auto"/>
            <w:vAlign w:val="center"/>
            <w:hideMark/>
          </w:tcPr>
          <w:p w:rsidR="00423091" w:rsidRPr="00423091" w:rsidRDefault="00423091" w:rsidP="004230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30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принятия решения о предоставлении разъяснений:</w:t>
            </w:r>
          </w:p>
        </w:tc>
        <w:tc>
          <w:tcPr>
            <w:tcW w:w="0" w:type="auto"/>
            <w:vAlign w:val="center"/>
            <w:hideMark/>
          </w:tcPr>
          <w:p w:rsidR="00423091" w:rsidRPr="00423091" w:rsidRDefault="00423091" w:rsidP="004230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30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21.06.2019</w:t>
            </w:r>
          </w:p>
        </w:tc>
      </w:tr>
    </w:tbl>
    <w:p w:rsidR="004767B3" w:rsidRDefault="004767B3">
      <w:bookmarkStart w:id="0" w:name="_GoBack"/>
      <w:bookmarkEnd w:id="0"/>
    </w:p>
    <w:sectPr w:rsidR="004767B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191A"/>
    <w:rsid w:val="00423091"/>
    <w:rsid w:val="004767B3"/>
    <w:rsid w:val="00B819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0929799-9B72-4F39-8BF5-19A5E8DF92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5717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902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0267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7171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56030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300</Words>
  <Characters>1710</Characters>
  <Application>Microsoft Office Word</Application>
  <DocSecurity>0</DocSecurity>
  <Lines>14</Lines>
  <Paragraphs>4</Paragraphs>
  <ScaleCrop>false</ScaleCrop>
  <Company>TE</Company>
  <LinksUpToDate>false</LinksUpToDate>
  <CharactersWithSpaces>2006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Тычинский Руслан Михайлович</dc:creator>
  <cp:keywords/>
  <dc:description/>
  <cp:lastModifiedBy>Тычинский Руслан Михайлович</cp:lastModifiedBy>
  <cp:revision>2</cp:revision>
  <dcterms:created xsi:type="dcterms:W3CDTF">2019-06-21T09:26:00Z</dcterms:created>
  <dcterms:modified xsi:type="dcterms:W3CDTF">2019-06-21T09:26:00Z</dcterms:modified>
</cp:coreProperties>
</file>