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78" w:rsidRPr="00BC2278" w:rsidRDefault="00BC2278" w:rsidP="001C5D72">
      <w:pPr>
        <w:spacing w:after="144" w:line="240" w:lineRule="auto"/>
        <w:jc w:val="center"/>
        <w:outlineLvl w:val="0"/>
        <w:rPr>
          <w:rFonts w:ascii="Arial" w:eastAsia="Times New Roman" w:hAnsi="Arial" w:cs="Arial"/>
          <w:b/>
          <w:bCs/>
          <w:color w:val="000000"/>
          <w:kern w:val="36"/>
          <w:sz w:val="18"/>
          <w:szCs w:val="18"/>
          <w:lang w:eastAsia="ru-RU"/>
        </w:rPr>
      </w:pPr>
      <w:r w:rsidRPr="00BC2278">
        <w:rPr>
          <w:rFonts w:ascii="Arial" w:eastAsia="Times New Roman" w:hAnsi="Arial" w:cs="Arial"/>
          <w:b/>
          <w:bCs/>
          <w:color w:val="000000"/>
          <w:kern w:val="36"/>
          <w:sz w:val="18"/>
          <w:szCs w:val="18"/>
          <w:lang w:eastAsia="ru-RU"/>
        </w:rPr>
        <w:t>Запрос предложений № 699760</w:t>
      </w:r>
      <w:r w:rsidRPr="00BC2278">
        <w:rPr>
          <w:rFonts w:ascii="Arial" w:eastAsia="Times New Roman" w:hAnsi="Arial" w:cs="Arial"/>
          <w:b/>
          <w:bCs/>
          <w:color w:val="000000"/>
          <w:kern w:val="36"/>
          <w:sz w:val="18"/>
          <w:szCs w:val="18"/>
          <w:lang w:eastAsia="ru-RU"/>
        </w:rPr>
        <w:br/>
        <w:t>Открытый запрос предложений на право заключения договора на приобретение топлива для автотранспорта по г. Ханты-Мансийску и Ханты-Мансийскому району для нужд АО "Тюменьэнерго" Нефтеюганские электрические сети</w:t>
      </w:r>
    </w:p>
    <w:p w:rsidR="00BC2278" w:rsidRPr="00BC2278" w:rsidRDefault="00BC2278" w:rsidP="00BC2278">
      <w:pPr>
        <w:spacing w:before="171" w:after="171"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Приём заявок завершается 26.09.2016 в 12:00 по московскому времени</w:t>
      </w:r>
      <w:r w:rsidRPr="00BC2278">
        <w:rPr>
          <w:rFonts w:ascii="Arial" w:eastAsia="Times New Roman" w:hAnsi="Arial" w:cs="Arial"/>
          <w:color w:val="E4002B"/>
          <w:sz w:val="18"/>
          <w:szCs w:val="18"/>
          <w:lang w:eastAsia="ru-RU"/>
        </w:rPr>
        <w:t xml:space="preserve"> (через 16 суток, 22 часа, 19 минут и 53 секунды) </w:t>
      </w:r>
      <w:r w:rsidRPr="00BC2278">
        <w:rPr>
          <w:rFonts w:ascii="Arial" w:eastAsia="Times New Roman" w:hAnsi="Arial" w:cs="Arial"/>
          <w:vanish/>
          <w:color w:val="E4002B"/>
          <w:sz w:val="18"/>
          <w:szCs w:val="18"/>
          <w:lang w:eastAsia="ru-RU"/>
        </w:rPr>
        <w:t xml:space="preserve">(завершён) </w:t>
      </w:r>
      <w:r w:rsidRPr="00BC2278">
        <w:rPr>
          <w:rFonts w:ascii="Arial" w:eastAsia="Times New Roman" w:hAnsi="Arial" w:cs="Arial"/>
          <w:vanish/>
          <w:color w:val="E4002B"/>
          <w:sz w:val="18"/>
          <w:szCs w:val="18"/>
          <w:lang w:eastAsia="ru-RU"/>
        </w:rPr>
        <w:br/>
      </w:r>
      <w:r w:rsidRPr="00BC2278">
        <w:rPr>
          <w:rFonts w:ascii="Arial" w:eastAsia="Times New Roman" w:hAnsi="Arial" w:cs="Arial"/>
          <w:b/>
          <w:bCs/>
          <w:vanish/>
          <w:color w:val="E4002B"/>
          <w:sz w:val="18"/>
          <w:szCs w:val="18"/>
          <w:lang w:eastAsia="ru-RU"/>
        </w:rPr>
        <w:t>Не удалось обновить дату и время окончания процедуры! Проверьте соединение с интернетом и обновите страницу!</w:t>
      </w:r>
      <w:r w:rsidRPr="00BC2278">
        <w:rPr>
          <w:rFonts w:ascii="Arial" w:eastAsia="Times New Roman" w:hAnsi="Arial" w:cs="Arial"/>
          <w:vanish/>
          <w:color w:val="E4002B"/>
          <w:sz w:val="18"/>
          <w:szCs w:val="18"/>
          <w:lang w:eastAsia="ru-RU"/>
        </w:rPr>
        <w:t xml:space="preserve"> </w:t>
      </w:r>
      <w:r w:rsidRPr="00BC2278">
        <w:rPr>
          <w:rFonts w:ascii="Arial" w:eastAsia="Times New Roman" w:hAnsi="Arial" w:cs="Arial"/>
          <w:color w:val="000000"/>
          <w:sz w:val="18"/>
          <w:szCs w:val="18"/>
          <w:lang w:eastAsia="ru-RU"/>
        </w:rPr>
        <w:t>.</w:t>
      </w:r>
    </w:p>
    <w:p w:rsidR="00BC2278" w:rsidRPr="00BC2278" w:rsidRDefault="00BC2278" w:rsidP="00BC2278">
      <w:pPr>
        <w:numPr>
          <w:ilvl w:val="0"/>
          <w:numId w:val="1"/>
        </w:numPr>
        <w:pBdr>
          <w:bottom w:val="single" w:sz="12" w:space="4" w:color="F2F0EB"/>
        </w:pBdr>
        <w:spacing w:after="257" w:line="240" w:lineRule="auto"/>
        <w:ind w:left="0" w:right="171"/>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C2278" w:rsidRPr="00BC2278" w:rsidTr="00BC2278">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BC2278" w:rsidRPr="00BC2278">
              <w:trPr>
                <w:tblCellSpacing w:w="6" w:type="dxa"/>
              </w:trPr>
              <w:tc>
                <w:tcPr>
                  <w:tcW w:w="0" w:type="auto"/>
                  <w:shd w:val="clear" w:color="auto" w:fill="C7CCD3"/>
                  <w:tcMar>
                    <w:top w:w="75" w:type="dxa"/>
                    <w:left w:w="75" w:type="dxa"/>
                    <w:bottom w:w="75" w:type="dxa"/>
                    <w:right w:w="75" w:type="dxa"/>
                  </w:tcMar>
                  <w:hideMark/>
                </w:tcPr>
                <w:p w:rsidR="00BC2278" w:rsidRPr="00BC2278" w:rsidRDefault="00BC2278" w:rsidP="00BC2278">
                  <w:pPr>
                    <w:shd w:val="clear" w:color="auto" w:fill="C7CCD3"/>
                    <w:spacing w:after="0" w:line="240" w:lineRule="auto"/>
                    <w:outlineLvl w:val="2"/>
                    <w:rPr>
                      <w:rFonts w:ascii="Arial" w:eastAsia="Times New Roman" w:hAnsi="Arial" w:cs="Arial"/>
                      <w:color w:val="333333"/>
                      <w:sz w:val="18"/>
                      <w:szCs w:val="18"/>
                      <w:lang w:eastAsia="ru-RU"/>
                    </w:rPr>
                  </w:pPr>
                  <w:r w:rsidRPr="00BC2278">
                    <w:rPr>
                      <w:rFonts w:ascii="Arial" w:eastAsia="Times New Roman" w:hAnsi="Arial" w:cs="Arial"/>
                      <w:color w:val="333333"/>
                      <w:sz w:val="18"/>
                      <w:szCs w:val="18"/>
                      <w:lang w:eastAsia="ru-RU"/>
                    </w:rPr>
                    <w:t xml:space="preserve">Открытый запрос предложений на право заключения договора на </w:t>
                  </w:r>
                  <w:r w:rsidRPr="00BC2278">
                    <w:rPr>
                      <w:rFonts w:ascii="Arial" w:eastAsia="Times New Roman" w:hAnsi="Arial" w:cs="Arial"/>
                      <w:color w:val="333333"/>
                      <w:sz w:val="18"/>
                      <w:szCs w:val="18"/>
                      <w:lang w:eastAsia="ru-RU"/>
                    </w:rPr>
                    <w:br/>
                    <w:t xml:space="preserve">приобретение топлива для автотранспорта по г. Ханты-Мансийску и Ханты-Мансийскому району для нужд АО "Тюменьэнерго" Нефтеюганские электрические сети... Развернуть </w:t>
                  </w:r>
                </w:p>
                <w:p w:rsidR="00BC2278" w:rsidRPr="00BC2278" w:rsidRDefault="00BC2278" w:rsidP="00294874">
                  <w:pPr>
                    <w:shd w:val="clear" w:color="auto" w:fill="C7CCD3"/>
                    <w:spacing w:after="0" w:line="240" w:lineRule="auto"/>
                    <w:outlineLvl w:val="2"/>
                    <w:rPr>
                      <w:rFonts w:ascii="Arial" w:eastAsia="Times New Roman" w:hAnsi="Arial" w:cs="Arial"/>
                      <w:vanish/>
                      <w:color w:val="333333"/>
                      <w:sz w:val="18"/>
                      <w:szCs w:val="18"/>
                      <w:lang w:eastAsia="ru-RU"/>
                    </w:rPr>
                  </w:pPr>
                  <w:r w:rsidRPr="00BC2278">
                    <w:rPr>
                      <w:rFonts w:ascii="Arial" w:eastAsia="Times New Roman" w:hAnsi="Arial" w:cs="Arial"/>
                      <w:color w:val="333333"/>
                      <w:sz w:val="18"/>
                      <w:szCs w:val="18"/>
                      <w:lang w:eastAsia="ru-RU"/>
                    </w:rPr>
                    <w:t xml:space="preserve">Открытый запрос предложений на право заключения договора на </w:t>
                  </w:r>
                  <w:r w:rsidRPr="00BC2278">
                    <w:rPr>
                      <w:rFonts w:ascii="Arial" w:eastAsia="Times New Roman" w:hAnsi="Arial" w:cs="Arial"/>
                      <w:color w:val="333333"/>
                      <w:sz w:val="18"/>
                      <w:szCs w:val="18"/>
                      <w:lang w:eastAsia="ru-RU"/>
                    </w:rPr>
                    <w:br/>
                    <w:t>приобретение топлива для автотранспорта по г. Ханты-Мансийску и Ханты-Мансийскому району для нужд АО "Тюменьэнерго" Нефтеюганские электрические сети</w:t>
                  </w:r>
                  <w:r w:rsidRPr="00BC2278">
                    <w:rPr>
                      <w:rFonts w:ascii="Arial" w:eastAsia="Times New Roman" w:hAnsi="Arial" w:cs="Arial"/>
                      <w:color w:val="333333"/>
                      <w:sz w:val="18"/>
                      <w:szCs w:val="18"/>
                      <w:lang w:eastAsia="ru-RU"/>
                    </w:rPr>
                    <w:br/>
                    <w:t>Приобретение топлива для автотранспорта по г. Ханты-Мансийску и Ханты-Мансийскому району для нужд АО "Тюменьэнерго" Нефтеюганские электрические сети (Поставка)</w:t>
                  </w:r>
                  <w:r w:rsidRPr="00BC2278">
                    <w:rPr>
                      <w:rFonts w:ascii="Arial" w:eastAsia="Times New Roman" w:hAnsi="Arial" w:cs="Arial"/>
                      <w:vanish/>
                      <w:color w:val="333333"/>
                      <w:sz w:val="18"/>
                      <w:szCs w:val="18"/>
                      <w:lang w:eastAsia="ru-RU"/>
                    </w:rPr>
                    <w:t xml:space="preserve"> Свернуть </w:t>
                  </w:r>
                </w:p>
              </w:tc>
            </w:tr>
            <w:tr w:rsidR="00BC2278" w:rsidRPr="00BC2278">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2320212 </w:t>
                        </w:r>
                        <w:hyperlink r:id="rId6" w:history="1">
                          <w:r w:rsidRPr="00BC2278">
                            <w:rPr>
                              <w:rFonts w:ascii="Arial" w:eastAsia="Times New Roman" w:hAnsi="Arial" w:cs="Arial"/>
                              <w:color w:val="1367CF"/>
                              <w:sz w:val="18"/>
                              <w:szCs w:val="18"/>
                              <w:bdr w:val="none" w:sz="0" w:space="0" w:color="auto" w:frame="1"/>
                              <w:lang w:eastAsia="ru-RU"/>
                            </w:rPr>
                            <w:t>Бензины автомобильные</w:t>
                          </w:r>
                        </w:hyperlink>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Категория ОКПД</w:t>
                        </w:r>
                        <w:proofErr w:type="gramStart"/>
                        <w:r w:rsidRPr="00BC2278">
                          <w:rPr>
                            <w:rFonts w:ascii="Arial" w:eastAsia="Times New Roman" w:hAnsi="Arial" w:cs="Arial"/>
                            <w:color w:val="000000"/>
                            <w:sz w:val="18"/>
                            <w:szCs w:val="18"/>
                            <w:lang w:eastAsia="ru-RU"/>
                          </w:rPr>
                          <w:t>2</w:t>
                        </w:r>
                        <w:proofErr w:type="gramEnd"/>
                        <w:r w:rsidRPr="00BC2278">
                          <w:rPr>
                            <w:rFonts w:ascii="Arial" w:eastAsia="Times New Roman" w:hAnsi="Arial" w:cs="Arial"/>
                            <w:color w:val="000000"/>
                            <w:sz w:val="18"/>
                            <w:szCs w:val="18"/>
                            <w:lang w:eastAsia="ru-RU"/>
                          </w:rPr>
                          <w:t>:</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b/>
                            <w:bCs/>
                            <w:color w:val="000000"/>
                            <w:sz w:val="18"/>
                            <w:szCs w:val="18"/>
                            <w:lang w:eastAsia="ru-RU"/>
                          </w:rPr>
                          <w:t>19.20.21.100</w:t>
                        </w:r>
                        <w:r w:rsidRPr="00BC2278">
                          <w:rPr>
                            <w:rFonts w:ascii="Arial" w:eastAsia="Times New Roman" w:hAnsi="Arial" w:cs="Arial"/>
                            <w:color w:val="000000"/>
                            <w:sz w:val="18"/>
                            <w:szCs w:val="18"/>
                            <w:lang w:eastAsia="ru-RU"/>
                          </w:rPr>
                          <w:t>  Бензин автомобильный</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Категория ОКВЭД</w:t>
                        </w:r>
                        <w:proofErr w:type="gramStart"/>
                        <w:r w:rsidRPr="00BC2278">
                          <w:rPr>
                            <w:rFonts w:ascii="Arial" w:eastAsia="Times New Roman" w:hAnsi="Arial" w:cs="Arial"/>
                            <w:color w:val="000000"/>
                            <w:sz w:val="18"/>
                            <w:szCs w:val="18"/>
                            <w:lang w:eastAsia="ru-RU"/>
                          </w:rPr>
                          <w:t>2</w:t>
                        </w:r>
                        <w:proofErr w:type="gramEnd"/>
                        <w:r w:rsidRPr="00BC2278">
                          <w:rPr>
                            <w:rFonts w:ascii="Arial" w:eastAsia="Times New Roman" w:hAnsi="Arial" w:cs="Arial"/>
                            <w:color w:val="000000"/>
                            <w:sz w:val="18"/>
                            <w:szCs w:val="18"/>
                            <w:lang w:eastAsia="ru-RU"/>
                          </w:rPr>
                          <w:t>:</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b/>
                            <w:bCs/>
                            <w:color w:val="000000"/>
                            <w:sz w:val="18"/>
                            <w:szCs w:val="18"/>
                            <w:lang w:eastAsia="ru-RU"/>
                          </w:rPr>
                          <w:t>19.20</w:t>
                        </w:r>
                        <w:r w:rsidRPr="00BC2278">
                          <w:rPr>
                            <w:rFonts w:ascii="Arial" w:eastAsia="Times New Roman" w:hAnsi="Arial" w:cs="Arial"/>
                            <w:color w:val="000000"/>
                            <w:sz w:val="18"/>
                            <w:szCs w:val="18"/>
                            <w:lang w:eastAsia="ru-RU"/>
                          </w:rPr>
                          <w:t xml:space="preserve">  Производство нефтепродуктов </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Количество:</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Не определено</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Общая стоимость закупки:</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b/>
                            <w:bCs/>
                            <w:color w:val="000000"/>
                            <w:sz w:val="18"/>
                            <w:szCs w:val="18"/>
                            <w:lang w:eastAsia="ru-RU"/>
                          </w:rPr>
                          <w:t>2 517 546,31 руб. (цена с НДС)</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При выборе победителя учитывается:</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Цена с НДС (</w:t>
                        </w:r>
                        <w:hyperlink r:id="rId7" w:history="1">
                          <w:r w:rsidRPr="00BC2278">
                            <w:rPr>
                              <w:rFonts w:ascii="Arial" w:eastAsia="Times New Roman" w:hAnsi="Arial" w:cs="Arial"/>
                              <w:color w:val="1367CF"/>
                              <w:sz w:val="18"/>
                              <w:szCs w:val="18"/>
                              <w:bdr w:val="none" w:sz="0" w:space="0" w:color="auto" w:frame="1"/>
                              <w:lang w:eastAsia="ru-RU"/>
                            </w:rPr>
                            <w:t>показывать обе цены</w:t>
                          </w:r>
                        </w:hyperlink>
                        <w:r w:rsidRPr="00BC2278">
                          <w:rPr>
                            <w:rFonts w:ascii="Arial" w:eastAsia="Times New Roman" w:hAnsi="Arial" w:cs="Arial"/>
                            <w:color w:val="000000"/>
                            <w:sz w:val="18"/>
                            <w:szCs w:val="18"/>
                            <w:lang w:eastAsia="ru-RU"/>
                          </w:rPr>
                          <w:t>)</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Дата публикации:</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09.09.2016 13:39</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Дата окончания подачи заявок:</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26.09.2016 12:00</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Дата последнего редактирования:</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 xml:space="preserve">09.09.2016 13:39, </w:t>
                        </w:r>
                        <w:hyperlink r:id="rId8" w:tgtFrame="_blank" w:tooltip="Отправить личное сообщение" w:history="1">
                          <w:r w:rsidRPr="00BC2278">
                            <w:rPr>
                              <w:rFonts w:ascii="Arial" w:eastAsia="Times New Roman" w:hAnsi="Arial" w:cs="Arial"/>
                              <w:color w:val="1367CF"/>
                              <w:sz w:val="18"/>
                              <w:szCs w:val="18"/>
                              <w:bdr w:val="none" w:sz="0" w:space="0" w:color="auto" w:frame="1"/>
                              <w:lang w:eastAsia="ru-RU"/>
                            </w:rPr>
                            <w:t>Яковленко Яна Валерьевна</w:t>
                          </w:r>
                        </w:hyperlink>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Ответственное лицо:</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r:id="rId9" w:tgtFrame="_blank" w:tooltip="Отправить личное сообщение" w:history="1">
                          <w:r w:rsidRPr="00BC2278">
                            <w:rPr>
                              <w:rFonts w:ascii="Arial" w:eastAsia="Times New Roman" w:hAnsi="Arial" w:cs="Arial"/>
                              <w:color w:val="1367CF"/>
                              <w:sz w:val="18"/>
                              <w:szCs w:val="18"/>
                              <w:bdr w:val="none" w:sz="0" w:space="0" w:color="auto" w:frame="1"/>
                              <w:lang w:eastAsia="ru-RU"/>
                            </w:rPr>
                            <w:t>Яковленко Яна Валерьевна</w:t>
                          </w:r>
                        </w:hyperlink>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Организатор:</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r:id="rId10" w:history="1">
                          <w:r w:rsidRPr="00BC2278">
                            <w:rPr>
                              <w:rFonts w:ascii="Arial" w:eastAsia="Times New Roman" w:hAnsi="Arial" w:cs="Arial"/>
                              <w:color w:val="1367CF"/>
                              <w:sz w:val="18"/>
                              <w:szCs w:val="18"/>
                              <w:bdr w:val="none" w:sz="0" w:space="0" w:color="auto" w:frame="1"/>
                              <w:lang w:eastAsia="ru-RU"/>
                            </w:rPr>
                            <w:t xml:space="preserve">Филиал АО "Тюменьэнерго" </w:t>
                          </w:r>
                          <w:proofErr w:type="spellStart"/>
                          <w:r w:rsidRPr="00BC2278">
                            <w:rPr>
                              <w:rFonts w:ascii="Arial" w:eastAsia="Times New Roman" w:hAnsi="Arial" w:cs="Arial"/>
                              <w:color w:val="1367CF"/>
                              <w:sz w:val="18"/>
                              <w:szCs w:val="18"/>
                              <w:bdr w:val="none" w:sz="0" w:space="0" w:color="auto" w:frame="1"/>
                              <w:lang w:eastAsia="ru-RU"/>
                            </w:rPr>
                            <w:t>НюЭС</w:t>
                          </w:r>
                          <w:proofErr w:type="spellEnd"/>
                          <w:r w:rsidRPr="00BC2278">
                            <w:rPr>
                              <w:rFonts w:ascii="Arial" w:eastAsia="Times New Roman" w:hAnsi="Arial" w:cs="Arial"/>
                              <w:color w:val="1367CF"/>
                              <w:sz w:val="18"/>
                              <w:szCs w:val="18"/>
                              <w:bdr w:val="none" w:sz="0" w:space="0" w:color="auto" w:frame="1"/>
                              <w:lang w:eastAsia="ru-RU"/>
                            </w:rPr>
                            <w:t xml:space="preserve"> (г. Нефтеюганск)</w:t>
                          </w:r>
                        </w:hyperlink>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Заказчик:</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r:id="rId11" w:history="1">
                          <w:r w:rsidRPr="00BC2278">
                            <w:rPr>
                              <w:rFonts w:ascii="Arial" w:eastAsia="Times New Roman" w:hAnsi="Arial" w:cs="Arial"/>
                              <w:color w:val="1367CF"/>
                              <w:sz w:val="18"/>
                              <w:szCs w:val="18"/>
                              <w:bdr w:val="none" w:sz="0" w:space="0" w:color="auto" w:frame="1"/>
                              <w:lang w:eastAsia="ru-RU"/>
                            </w:rPr>
                            <w:t>АО "Тюменьэнерго"</w:t>
                          </w:r>
                        </w:hyperlink>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Почтовый адрес заказчика:</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628408, Россия, Тюменская область, ХМАО-Югра ,</w:t>
                        </w:r>
                        <w:proofErr w:type="spellStart"/>
                        <w:r w:rsidRPr="00BC2278">
                          <w:rPr>
                            <w:rFonts w:ascii="Arial" w:eastAsia="Times New Roman" w:hAnsi="Arial" w:cs="Arial"/>
                            <w:color w:val="000000"/>
                            <w:sz w:val="18"/>
                            <w:szCs w:val="18"/>
                            <w:lang w:eastAsia="ru-RU"/>
                          </w:rPr>
                          <w:t>г</w:t>
                        </w:r>
                        <w:proofErr w:type="gramStart"/>
                        <w:r w:rsidRPr="00BC2278">
                          <w:rPr>
                            <w:rFonts w:ascii="Arial" w:eastAsia="Times New Roman" w:hAnsi="Arial" w:cs="Arial"/>
                            <w:color w:val="000000"/>
                            <w:sz w:val="18"/>
                            <w:szCs w:val="18"/>
                            <w:lang w:eastAsia="ru-RU"/>
                          </w:rPr>
                          <w:t>.С</w:t>
                        </w:r>
                        <w:proofErr w:type="gramEnd"/>
                        <w:r w:rsidRPr="00BC2278">
                          <w:rPr>
                            <w:rFonts w:ascii="Arial" w:eastAsia="Times New Roman" w:hAnsi="Arial" w:cs="Arial"/>
                            <w:color w:val="000000"/>
                            <w:sz w:val="18"/>
                            <w:szCs w:val="18"/>
                            <w:lang w:eastAsia="ru-RU"/>
                          </w:rPr>
                          <w:t>ургут</w:t>
                        </w:r>
                        <w:proofErr w:type="spellEnd"/>
                        <w:r w:rsidRPr="00BC2278">
                          <w:rPr>
                            <w:rFonts w:ascii="Arial" w:eastAsia="Times New Roman" w:hAnsi="Arial" w:cs="Arial"/>
                            <w:color w:val="000000"/>
                            <w:sz w:val="18"/>
                            <w:szCs w:val="18"/>
                            <w:lang w:eastAsia="ru-RU"/>
                          </w:rPr>
                          <w:t>, ул. Университетская, д.4</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Место нахождения заказчика:</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628408, Россия, Тюменская область, ХМАО-Югра ,</w:t>
                        </w:r>
                        <w:proofErr w:type="spellStart"/>
                        <w:r w:rsidRPr="00BC2278">
                          <w:rPr>
                            <w:rFonts w:ascii="Arial" w:eastAsia="Times New Roman" w:hAnsi="Arial" w:cs="Arial"/>
                            <w:color w:val="000000"/>
                            <w:sz w:val="18"/>
                            <w:szCs w:val="18"/>
                            <w:lang w:eastAsia="ru-RU"/>
                          </w:rPr>
                          <w:t>г</w:t>
                        </w:r>
                        <w:proofErr w:type="gramStart"/>
                        <w:r w:rsidRPr="00BC2278">
                          <w:rPr>
                            <w:rFonts w:ascii="Arial" w:eastAsia="Times New Roman" w:hAnsi="Arial" w:cs="Arial"/>
                            <w:color w:val="000000"/>
                            <w:sz w:val="18"/>
                            <w:szCs w:val="18"/>
                            <w:lang w:eastAsia="ru-RU"/>
                          </w:rPr>
                          <w:t>.С</w:t>
                        </w:r>
                        <w:proofErr w:type="gramEnd"/>
                        <w:r w:rsidRPr="00BC2278">
                          <w:rPr>
                            <w:rFonts w:ascii="Arial" w:eastAsia="Times New Roman" w:hAnsi="Arial" w:cs="Arial"/>
                            <w:color w:val="000000"/>
                            <w:sz w:val="18"/>
                            <w:szCs w:val="18"/>
                            <w:lang w:eastAsia="ru-RU"/>
                          </w:rPr>
                          <w:t>ургут</w:t>
                        </w:r>
                        <w:proofErr w:type="spellEnd"/>
                        <w:r w:rsidRPr="00BC2278">
                          <w:rPr>
                            <w:rFonts w:ascii="Arial" w:eastAsia="Times New Roman" w:hAnsi="Arial" w:cs="Arial"/>
                            <w:color w:val="000000"/>
                            <w:sz w:val="18"/>
                            <w:szCs w:val="18"/>
                            <w:lang w:eastAsia="ru-RU"/>
                          </w:rPr>
                          <w:t>, ул. Университетская, д.4</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Контактный адрес e-</w:t>
                        </w:r>
                        <w:proofErr w:type="spellStart"/>
                        <w:r w:rsidRPr="00BC2278">
                          <w:rPr>
                            <w:rFonts w:ascii="Arial" w:eastAsia="Times New Roman" w:hAnsi="Arial" w:cs="Arial"/>
                            <w:color w:val="000000"/>
                            <w:sz w:val="18"/>
                            <w:szCs w:val="18"/>
                            <w:lang w:eastAsia="ru-RU"/>
                          </w:rPr>
                          <w:t>mail</w:t>
                        </w:r>
                        <w:proofErr w:type="spellEnd"/>
                        <w:r w:rsidRPr="00BC2278">
                          <w:rPr>
                            <w:rFonts w:ascii="Arial" w:eastAsia="Times New Roman" w:hAnsi="Arial" w:cs="Arial"/>
                            <w:color w:val="000000"/>
                            <w:sz w:val="18"/>
                            <w:szCs w:val="18"/>
                            <w:lang w:eastAsia="ru-RU"/>
                          </w:rPr>
                          <w:t>:</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r:id="rId12" w:history="1">
                          <w:r w:rsidRPr="00BC2278">
                            <w:rPr>
                              <w:rFonts w:ascii="Arial" w:eastAsia="Times New Roman" w:hAnsi="Arial" w:cs="Arial"/>
                              <w:color w:val="1367CF"/>
                              <w:sz w:val="18"/>
                              <w:szCs w:val="18"/>
                              <w:bdr w:val="none" w:sz="0" w:space="0" w:color="auto" w:frame="1"/>
                              <w:lang w:eastAsia="ru-RU"/>
                            </w:rPr>
                            <w:t>YakovlenkoYV@nues.te.ru</w:t>
                          </w:r>
                        </w:hyperlink>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+7 (3463) 25-33-10</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Программа закупок:</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r:id="rId13" w:history="1">
                          <w:r w:rsidRPr="00BC2278">
                            <w:rPr>
                              <w:rFonts w:ascii="Arial" w:eastAsia="Times New Roman" w:hAnsi="Arial" w:cs="Arial"/>
                              <w:color w:val="1367CF"/>
                              <w:sz w:val="18"/>
                              <w:szCs w:val="18"/>
                              <w:bdr w:val="none" w:sz="0" w:space="0" w:color="auto" w:frame="1"/>
                              <w:lang w:eastAsia="ru-RU"/>
                            </w:rPr>
                            <w:t>Заявка № 4414377</w:t>
                          </w:r>
                        </w:hyperlink>
                        <w:r w:rsidRPr="00BC2278">
                          <w:rPr>
                            <w:rFonts w:ascii="Arial" w:eastAsia="Times New Roman" w:hAnsi="Arial" w:cs="Arial"/>
                            <w:color w:val="000000"/>
                            <w:sz w:val="18"/>
                            <w:szCs w:val="18"/>
                            <w:lang w:eastAsia="ru-RU"/>
                          </w:rPr>
                          <w:t xml:space="preserve"> </w:t>
                        </w:r>
                        <w:hyperlink r:id="rId14" w:history="1">
                          <w:r w:rsidRPr="00BC2278">
                            <w:rPr>
                              <w:rFonts w:ascii="Arial" w:eastAsia="Times New Roman" w:hAnsi="Arial" w:cs="Arial"/>
                              <w:color w:val="1367CF"/>
                              <w:sz w:val="18"/>
                              <w:szCs w:val="18"/>
                              <w:bdr w:val="none" w:sz="0" w:space="0" w:color="auto" w:frame="1"/>
                              <w:lang w:eastAsia="ru-RU"/>
                            </w:rPr>
                            <w:t>Строка № 716 плана закупок на 2016 год</w:t>
                          </w:r>
                        </w:hyperlink>
                      </w:p>
                    </w:tc>
                  </w:tr>
                </w:tbl>
                <w:p w:rsidR="00BC2278" w:rsidRPr="00BC2278" w:rsidRDefault="00BC2278" w:rsidP="00BC2278">
                  <w:pPr>
                    <w:spacing w:after="0" w:line="240" w:lineRule="auto"/>
                    <w:rPr>
                      <w:rFonts w:ascii="Arial" w:eastAsia="Times New Roman" w:hAnsi="Arial" w:cs="Arial"/>
                      <w:color w:val="000000"/>
                      <w:sz w:val="18"/>
                      <w:szCs w:val="18"/>
                      <w:lang w:eastAsia="ru-RU"/>
                    </w:rPr>
                  </w:pPr>
                </w:p>
              </w:tc>
            </w:tr>
            <w:tr w:rsidR="00BC2278" w:rsidRPr="00BC2278">
              <w:trPr>
                <w:tblCellSpacing w:w="6" w:type="dxa"/>
              </w:trPr>
              <w:tc>
                <w:tcPr>
                  <w:tcW w:w="0" w:type="auto"/>
                  <w:shd w:val="clear" w:color="auto" w:fill="C7CCD3"/>
                  <w:tcMar>
                    <w:top w:w="75" w:type="dxa"/>
                    <w:left w:w="75" w:type="dxa"/>
                    <w:bottom w:w="75" w:type="dxa"/>
                    <w:right w:w="75" w:type="dxa"/>
                  </w:tcMar>
                  <w:hideMark/>
                </w:tcPr>
                <w:p w:rsidR="00BC2278" w:rsidRPr="00BC2278" w:rsidRDefault="00BC2278" w:rsidP="00BC2278">
                  <w:pPr>
                    <w:spacing w:after="0" w:line="240" w:lineRule="auto"/>
                    <w:rPr>
                      <w:rFonts w:ascii="Arial" w:eastAsia="Times New Roman" w:hAnsi="Arial" w:cs="Arial"/>
                      <w:color w:val="333333"/>
                      <w:sz w:val="18"/>
                      <w:szCs w:val="18"/>
                      <w:lang w:eastAsia="ru-RU"/>
                    </w:rPr>
                  </w:pPr>
                  <w:r w:rsidRPr="00BC2278">
                    <w:rPr>
                      <w:rFonts w:ascii="Arial" w:eastAsia="Times New Roman" w:hAnsi="Arial" w:cs="Arial"/>
                      <w:color w:val="333333"/>
                      <w:sz w:val="18"/>
                      <w:szCs w:val="18"/>
                      <w:lang w:eastAsia="ru-RU"/>
                    </w:rPr>
                    <w:t>Дополнительная информация</w:t>
                  </w:r>
                </w:p>
              </w:tc>
            </w:tr>
            <w:tr w:rsidR="00BC2278" w:rsidRPr="00BC2278">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Двухэтапная процедура закупки</w:t>
                        </w:r>
                        <w:r w:rsidRPr="00BC2278">
                          <w:rPr>
                            <w:rFonts w:ascii="Arial" w:eastAsia="Times New Roman" w:hAnsi="Arial" w:cs="Arial"/>
                            <w:noProof/>
                            <w:color w:val="000000"/>
                            <w:sz w:val="18"/>
                            <w:szCs w:val="18"/>
                            <w:lang w:eastAsia="ru-RU"/>
                          </w:rPr>
                          <w:drawing>
                            <wp:inline distT="0" distB="0" distL="0" distR="0" wp14:anchorId="6F2E0B4D" wp14:editId="54748341">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BC2278" w:rsidRPr="00BC2278" w:rsidRDefault="00BC2278" w:rsidP="00BC2278">
                        <w:pPr>
                          <w:spacing w:after="0" w:line="240" w:lineRule="auto"/>
                          <w:rPr>
                            <w:rFonts w:ascii="Arial" w:eastAsia="Times New Roman" w:hAnsi="Arial" w:cs="Arial"/>
                            <w:vanish/>
                            <w:color w:val="000000"/>
                            <w:sz w:val="18"/>
                            <w:szCs w:val="18"/>
                            <w:lang w:eastAsia="ru-RU"/>
                          </w:rPr>
                        </w:pPr>
                        <w:r w:rsidRPr="00BC2278">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Нет</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Закрытая подача предложений:</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Альтернативные заявки</w:t>
                        </w:r>
                        <w:r w:rsidRPr="00BC2278">
                          <w:rPr>
                            <w:rFonts w:ascii="Arial" w:eastAsia="Times New Roman" w:hAnsi="Arial" w:cs="Arial"/>
                            <w:noProof/>
                            <w:color w:val="000000"/>
                            <w:sz w:val="18"/>
                            <w:szCs w:val="18"/>
                            <w:lang w:eastAsia="ru-RU"/>
                          </w:rPr>
                          <w:drawing>
                            <wp:inline distT="0" distB="0" distL="0" distR="0" wp14:anchorId="14DC3F3D" wp14:editId="6072CCD8">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BC2278" w:rsidRPr="00BC2278" w:rsidRDefault="00BC2278" w:rsidP="00BC2278">
                        <w:pPr>
                          <w:spacing w:after="0" w:line="240" w:lineRule="auto"/>
                          <w:rPr>
                            <w:rFonts w:ascii="Arial" w:eastAsia="Times New Roman" w:hAnsi="Arial" w:cs="Arial"/>
                            <w:vanish/>
                            <w:color w:val="000000"/>
                            <w:sz w:val="18"/>
                            <w:szCs w:val="18"/>
                            <w:lang w:eastAsia="ru-RU"/>
                          </w:rPr>
                        </w:pPr>
                        <w:r w:rsidRPr="00BC2278">
                          <w:rPr>
                            <w:rFonts w:ascii="Arial" w:eastAsia="Times New Roman" w:hAnsi="Arial" w:cs="Arial"/>
                            <w:vanish/>
                            <w:color w:val="000000"/>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Нет</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Ограничивать предложения участников указанной в извещении стоимостью</w:t>
                        </w:r>
                        <w:r w:rsidRPr="00BC2278">
                          <w:rPr>
                            <w:rFonts w:ascii="Arial" w:eastAsia="Times New Roman" w:hAnsi="Arial" w:cs="Arial"/>
                            <w:noProof/>
                            <w:color w:val="000000"/>
                            <w:sz w:val="18"/>
                            <w:szCs w:val="18"/>
                            <w:lang w:eastAsia="ru-RU"/>
                          </w:rPr>
                          <w:drawing>
                            <wp:inline distT="0" distB="0" distL="0" distR="0" wp14:anchorId="2F295176" wp14:editId="5F26F149">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BC2278" w:rsidRPr="00BC2278" w:rsidRDefault="00BC2278" w:rsidP="00BC2278">
                        <w:pPr>
                          <w:spacing w:after="0" w:line="240" w:lineRule="auto"/>
                          <w:rPr>
                            <w:rFonts w:ascii="Arial" w:eastAsia="Times New Roman" w:hAnsi="Arial" w:cs="Arial"/>
                            <w:vanish/>
                            <w:color w:val="000000"/>
                            <w:sz w:val="18"/>
                            <w:szCs w:val="18"/>
                            <w:lang w:eastAsia="ru-RU"/>
                          </w:rPr>
                        </w:pPr>
                        <w:r w:rsidRPr="00BC2278">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proofErr w:type="spellStart"/>
                        <w:r w:rsidRPr="00BC2278">
                          <w:rPr>
                            <w:rFonts w:ascii="Arial" w:eastAsia="Times New Roman" w:hAnsi="Arial" w:cs="Arial"/>
                            <w:color w:val="000000"/>
                            <w:sz w:val="18"/>
                            <w:szCs w:val="18"/>
                            <w:lang w:eastAsia="ru-RU"/>
                          </w:rPr>
                          <w:t>Подгрузка</w:t>
                        </w:r>
                        <w:proofErr w:type="spellEnd"/>
                        <w:r w:rsidRPr="00BC2278">
                          <w:rPr>
                            <w:rFonts w:ascii="Arial" w:eastAsia="Times New Roman" w:hAnsi="Arial" w:cs="Arial"/>
                            <w:color w:val="000000"/>
                            <w:sz w:val="18"/>
                            <w:szCs w:val="18"/>
                            <w:lang w:eastAsia="ru-RU"/>
                          </w:rPr>
                          <w:t xml:space="preserve"> документации к заявке </w:t>
                        </w:r>
                        <w:proofErr w:type="gramStart"/>
                        <w:r w:rsidRPr="00BC2278">
                          <w:rPr>
                            <w:rFonts w:ascii="Arial" w:eastAsia="Times New Roman" w:hAnsi="Arial" w:cs="Arial"/>
                            <w:color w:val="000000"/>
                            <w:sz w:val="18"/>
                            <w:szCs w:val="18"/>
                            <w:lang w:eastAsia="ru-RU"/>
                          </w:rPr>
                          <w:t>обязательна</w:t>
                        </w:r>
                        <w:proofErr w:type="gramEnd"/>
                        <w:r w:rsidRPr="00BC2278">
                          <w:rPr>
                            <w:rFonts w:ascii="Arial" w:eastAsia="Times New Roman" w:hAnsi="Arial" w:cs="Arial"/>
                            <w:noProof/>
                            <w:color w:val="000000"/>
                            <w:sz w:val="18"/>
                            <w:szCs w:val="18"/>
                            <w:lang w:eastAsia="ru-RU"/>
                          </w:rPr>
                          <w:drawing>
                            <wp:inline distT="0" distB="0" distL="0" distR="0" wp14:anchorId="74035A0E" wp14:editId="3FA2B170">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BC2278" w:rsidRPr="00BC2278" w:rsidRDefault="00BC2278" w:rsidP="00BC2278">
                        <w:pPr>
                          <w:spacing w:after="0" w:line="240" w:lineRule="auto"/>
                          <w:rPr>
                            <w:rFonts w:ascii="Arial" w:eastAsia="Times New Roman" w:hAnsi="Arial" w:cs="Arial"/>
                            <w:vanish/>
                            <w:color w:val="000000"/>
                            <w:sz w:val="18"/>
                            <w:szCs w:val="18"/>
                            <w:lang w:eastAsia="ru-RU"/>
                          </w:rPr>
                        </w:pPr>
                        <w:r w:rsidRPr="00BC2278">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BC2278">
                          <w:rPr>
                            <w:rFonts w:ascii="Arial" w:eastAsia="Times New Roman" w:hAnsi="Arial" w:cs="Arial"/>
                            <w:noProof/>
                            <w:color w:val="000000"/>
                            <w:sz w:val="18"/>
                            <w:szCs w:val="18"/>
                            <w:lang w:eastAsia="ru-RU"/>
                          </w:rPr>
                          <w:drawing>
                            <wp:inline distT="0" distB="0" distL="0" distR="0" wp14:anchorId="5F7DF452" wp14:editId="7E12D76F">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BC2278" w:rsidRPr="00BC2278" w:rsidRDefault="00BC2278" w:rsidP="00BC2278">
                        <w:pPr>
                          <w:spacing w:after="0" w:line="240" w:lineRule="auto"/>
                          <w:rPr>
                            <w:rFonts w:ascii="Arial" w:eastAsia="Times New Roman" w:hAnsi="Arial" w:cs="Arial"/>
                            <w:vanish/>
                            <w:color w:val="000000"/>
                            <w:sz w:val="18"/>
                            <w:szCs w:val="18"/>
                            <w:lang w:eastAsia="ru-RU"/>
                          </w:rPr>
                        </w:pPr>
                        <w:r w:rsidRPr="00BC2278">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Закупочная документация:</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r:id="rId16" w:tgtFrame="_blank" w:history="1">
                          <w:r w:rsidRPr="00BC2278">
                            <w:rPr>
                              <w:rFonts w:ascii="Arial" w:eastAsia="Times New Roman" w:hAnsi="Arial" w:cs="Arial"/>
                              <w:color w:val="1367CF"/>
                              <w:sz w:val="18"/>
                              <w:szCs w:val="18"/>
                              <w:bdr w:val="none" w:sz="0" w:space="0" w:color="auto" w:frame="1"/>
                              <w:lang w:eastAsia="ru-RU"/>
                            </w:rPr>
                            <w:t xml:space="preserve">Скачать файл </w:t>
                          </w:r>
                          <w:r w:rsidRPr="00BC2278">
                            <w:rPr>
                              <w:rFonts w:ascii="Arial" w:eastAsia="Times New Roman" w:hAnsi="Arial" w:cs="Arial"/>
                              <w:b/>
                              <w:bCs/>
                              <w:color w:val="1367CF"/>
                              <w:sz w:val="18"/>
                              <w:szCs w:val="18"/>
                              <w:bdr w:val="none" w:sz="0" w:space="0" w:color="auto" w:frame="1"/>
                              <w:lang w:eastAsia="ru-RU"/>
                            </w:rPr>
                            <w:t>ЗД.7z</w:t>
                          </w:r>
                        </w:hyperlink>
                        <w:r w:rsidRPr="00BC2278">
                          <w:rPr>
                            <w:rFonts w:ascii="Arial" w:eastAsia="Times New Roman" w:hAnsi="Arial" w:cs="Arial"/>
                            <w:color w:val="000000"/>
                            <w:sz w:val="18"/>
                            <w:szCs w:val="18"/>
                            <w:lang w:eastAsia="ru-RU"/>
                          </w:rPr>
                          <w:t> (7.2 МБ)</w:t>
                        </w:r>
                      </w:p>
                      <w:p w:rsidR="00BC2278" w:rsidRPr="00BC2278" w:rsidRDefault="00BC2278" w:rsidP="00BC2278">
                        <w:pPr>
                          <w:spacing w:after="0" w:line="240" w:lineRule="auto"/>
                          <w:rPr>
                            <w:rFonts w:ascii="Arial" w:eastAsia="Times New Roman" w:hAnsi="Arial" w:cs="Arial"/>
                            <w:color w:val="000000"/>
                            <w:sz w:val="18"/>
                            <w:szCs w:val="18"/>
                            <w:lang w:eastAsia="ru-RU"/>
                          </w:rPr>
                        </w:pPr>
                        <w:hyperlink r:id="rId17" w:history="1">
                          <w:r w:rsidRPr="00BC2278">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BC2278" w:rsidRPr="00BC2278" w:rsidRDefault="00BC2278" w:rsidP="00BC2278">
                        <w:pPr>
                          <w:spacing w:after="0" w:line="240" w:lineRule="auto"/>
                          <w:rPr>
                            <w:rFonts w:ascii="Arial" w:eastAsia="Times New Roman" w:hAnsi="Arial" w:cs="Arial"/>
                            <w:color w:val="000000"/>
                            <w:sz w:val="18"/>
                            <w:szCs w:val="18"/>
                            <w:lang w:eastAsia="ru-RU"/>
                          </w:rPr>
                        </w:pPr>
                        <w:hyperlink r:id="rId18" w:tgtFrame="signature" w:history="1">
                          <w:r w:rsidRPr="00BC2278">
                            <w:rPr>
                              <w:rFonts w:ascii="Arial" w:eastAsia="Times New Roman" w:hAnsi="Arial" w:cs="Arial"/>
                              <w:color w:val="1367CF"/>
                              <w:sz w:val="18"/>
                              <w:szCs w:val="18"/>
                              <w:bdr w:val="none" w:sz="0" w:space="0" w:color="auto" w:frame="1"/>
                              <w:lang w:eastAsia="ru-RU"/>
                            </w:rPr>
                            <w:t>Подписано ЭП</w:t>
                          </w:r>
                        </w:hyperlink>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Условия оплаты:</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 xml:space="preserve">Оплата производится путем 100% предварительной оплаты за объем будущей партии поставки, перечислением денежных </w:t>
                        </w:r>
                        <w:r w:rsidRPr="00BC2278">
                          <w:rPr>
                            <w:rFonts w:ascii="Arial" w:eastAsia="Times New Roman" w:hAnsi="Arial" w:cs="Arial"/>
                            <w:color w:val="000000"/>
                            <w:sz w:val="18"/>
                            <w:szCs w:val="18"/>
                            <w:lang w:eastAsia="ru-RU"/>
                          </w:rPr>
                          <w:lastRenderedPageBreak/>
                          <w:t xml:space="preserve">средств на </w:t>
                        </w:r>
                        <w:proofErr w:type="gramStart"/>
                        <w:r w:rsidRPr="00BC2278">
                          <w:rPr>
                            <w:rFonts w:ascii="Arial" w:eastAsia="Times New Roman" w:hAnsi="Arial" w:cs="Arial"/>
                            <w:color w:val="000000"/>
                            <w:sz w:val="18"/>
                            <w:szCs w:val="18"/>
                            <w:lang w:eastAsia="ru-RU"/>
                          </w:rPr>
                          <w:t>Р</w:t>
                        </w:r>
                        <w:proofErr w:type="gramEnd"/>
                        <w:r w:rsidRPr="00BC2278">
                          <w:rPr>
                            <w:rFonts w:ascii="Arial" w:eastAsia="Times New Roman" w:hAnsi="Arial" w:cs="Arial"/>
                            <w:color w:val="000000"/>
                            <w:sz w:val="18"/>
                            <w:szCs w:val="18"/>
                            <w:lang w:eastAsia="ru-RU"/>
                          </w:rPr>
                          <w:t>/С поставщика. Согласно п. 3. проекта договора</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lastRenderedPageBreak/>
                          <w:t>Условия поставки:</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В соответствии с Техническим заданием</w:t>
                        </w:r>
                        <w:proofErr w:type="gramStart"/>
                        <w:r w:rsidRPr="00BC2278">
                          <w:rPr>
                            <w:rFonts w:ascii="Arial" w:eastAsia="Times New Roman" w:hAnsi="Arial" w:cs="Arial"/>
                            <w:color w:val="000000"/>
                            <w:sz w:val="18"/>
                            <w:szCs w:val="18"/>
                            <w:lang w:eastAsia="ru-RU"/>
                          </w:rPr>
                          <w:t>.</w:t>
                        </w:r>
                        <w:proofErr w:type="gramEnd"/>
                        <w:r w:rsidRPr="00BC2278">
                          <w:rPr>
                            <w:rFonts w:ascii="Arial" w:eastAsia="Times New Roman" w:hAnsi="Arial" w:cs="Arial"/>
                            <w:color w:val="000000"/>
                            <w:sz w:val="18"/>
                            <w:szCs w:val="18"/>
                            <w:lang w:eastAsia="ru-RU"/>
                          </w:rPr>
                          <w:t xml:space="preserve"> </w:t>
                        </w:r>
                        <w:r w:rsidRPr="00BC2278">
                          <w:rPr>
                            <w:rFonts w:ascii="Arial" w:eastAsia="Times New Roman" w:hAnsi="Arial" w:cs="Arial"/>
                            <w:color w:val="000000"/>
                            <w:sz w:val="18"/>
                            <w:szCs w:val="18"/>
                            <w:lang w:eastAsia="ru-RU"/>
                          </w:rPr>
                          <w:br/>
                        </w:r>
                        <w:proofErr w:type="gramStart"/>
                        <w:r w:rsidRPr="00BC2278">
                          <w:rPr>
                            <w:rFonts w:ascii="Arial" w:eastAsia="Times New Roman" w:hAnsi="Arial" w:cs="Arial"/>
                            <w:color w:val="000000"/>
                            <w:sz w:val="18"/>
                            <w:szCs w:val="18"/>
                            <w:lang w:eastAsia="ru-RU"/>
                          </w:rPr>
                          <w:t>с</w:t>
                        </w:r>
                        <w:proofErr w:type="gramEnd"/>
                        <w:r w:rsidRPr="00BC2278">
                          <w:rPr>
                            <w:rFonts w:ascii="Arial" w:eastAsia="Times New Roman" w:hAnsi="Arial" w:cs="Arial"/>
                            <w:color w:val="000000"/>
                            <w:sz w:val="18"/>
                            <w:szCs w:val="18"/>
                            <w:lang w:eastAsia="ru-RU"/>
                          </w:rPr>
                          <w:t xml:space="preserve"> 01.01.2017 г. по 31.12.2017 г. ежедневно с первого по последнее число месяца.</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Место рассмотрения заявок:</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628303, ХМАО-Югра, Тюменская обл., г. Нефтеюганск, ул. Мира,15, каб.218</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Дата и время рассмотрения заявок:</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19.10.2016 12:00</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Дата и время подведения итогов:</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26.10.2016 12:00</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w:history="1">
                          <w:proofErr w:type="gramStart"/>
                          <w:r w:rsidRPr="00BC2278">
                            <w:rPr>
                              <w:rFonts w:ascii="Arial" w:eastAsia="Times New Roman" w:hAnsi="Arial" w:cs="Arial"/>
                              <w:color w:val="1367CF"/>
                              <w:sz w:val="18"/>
                              <w:szCs w:val="18"/>
                              <w:bdr w:val="none" w:sz="0" w:space="0" w:color="auto" w:frame="1"/>
                              <w:lang w:eastAsia="ru-RU"/>
                            </w:rPr>
                            <w:t xml:space="preserve">628303, Ханты-Мансийский Автономный округ - Югра, Тюменская обл., г. Нефтеюганск, ул. Мира, д. </w:t>
                          </w:r>
                          <w:proofErr w:type="gramEnd"/>
                          <w:r w:rsidRPr="00BC2278">
                            <w:rPr>
                              <w:rFonts w:ascii="Arial" w:eastAsia="Times New Roman" w:hAnsi="Arial" w:cs="Arial"/>
                              <w:color w:val="1367CF"/>
                              <w:sz w:val="18"/>
                              <w:szCs w:val="18"/>
                              <w:bdr w:val="none" w:sz="0" w:space="0" w:color="auto" w:frame="1"/>
                              <w:lang w:eastAsia="ru-RU"/>
                            </w:rPr>
                            <w:t>15</w:t>
                          </w:r>
                        </w:hyperlink>
                        <w:r w:rsidRPr="00BC2278">
                          <w:rPr>
                            <w:rFonts w:ascii="Arial" w:eastAsia="Times New Roman" w:hAnsi="Arial" w:cs="Arial"/>
                            <w:color w:val="000000"/>
                            <w:sz w:val="18"/>
                            <w:szCs w:val="18"/>
                            <w:lang w:eastAsia="ru-RU"/>
                          </w:rPr>
                          <w:t xml:space="preserve"> </w:t>
                        </w:r>
                        <w:bookmarkStart w:id="0" w:name="_GoBack"/>
                        <w:bookmarkEnd w:id="0"/>
                      </w:p>
                    </w:tc>
                  </w:tr>
                  <w:tr w:rsidR="00BC2278" w:rsidRPr="00BC2278">
                    <w:trPr>
                      <w:tblCellSpacing w:w="0" w:type="dxa"/>
                    </w:trPr>
                    <w:tc>
                      <w:tcPr>
                        <w:tcW w:w="0" w:type="auto"/>
                        <w:gridSpan w:val="2"/>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b/>
                            <w:bCs/>
                            <w:color w:val="000000"/>
                            <w:sz w:val="18"/>
                            <w:szCs w:val="18"/>
                            <w:lang w:eastAsia="ru-RU"/>
                          </w:rPr>
                          <w:t>Комментарии:</w:t>
                        </w:r>
                        <w:r w:rsidRPr="00BC2278">
                          <w:rPr>
                            <w:rFonts w:ascii="Arial" w:eastAsia="Times New Roman" w:hAnsi="Arial" w:cs="Arial"/>
                            <w:color w:val="000000"/>
                            <w:sz w:val="18"/>
                            <w:szCs w:val="18"/>
                            <w:lang w:eastAsia="ru-RU"/>
                          </w:rPr>
                          <w:br/>
                        </w:r>
                        <w:proofErr w:type="gramStart"/>
                        <w:r w:rsidRPr="00BC2278">
                          <w:rPr>
                            <w:rFonts w:ascii="Arial" w:eastAsia="Times New Roman" w:hAnsi="Arial" w:cs="Arial"/>
                            <w:color w:val="000000"/>
                            <w:sz w:val="18"/>
                            <w:szCs w:val="18"/>
                            <w:lang w:eastAsia="ru-RU"/>
                          </w:rPr>
                          <w:t>Участвовать в закупке может любое юридическое, физическое лицо, в том числе индивидуальный предприниматель</w:t>
                        </w:r>
                        <w:r w:rsidRPr="00BC2278">
                          <w:rPr>
                            <w:rFonts w:ascii="Arial" w:eastAsia="Times New Roman" w:hAnsi="Arial" w:cs="Arial"/>
                            <w:color w:val="000000"/>
                            <w:sz w:val="18"/>
                            <w:szCs w:val="18"/>
                            <w:lang w:eastAsia="ru-RU"/>
                          </w:rPr>
                          <w:br/>
                          <w:t>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BC2278">
                          <w:rPr>
                            <w:rFonts w:ascii="Arial" w:eastAsia="Times New Roman" w:hAnsi="Arial" w:cs="Arial"/>
                            <w:color w:val="000000"/>
                            <w:sz w:val="18"/>
                            <w:szCs w:val="18"/>
                            <w:lang w:eastAsia="ru-RU"/>
                          </w:rPr>
                          <w:br/>
                          <w:t>Участник/ член коллективного Участника, должен об-</w:t>
                        </w:r>
                        <w:proofErr w:type="spellStart"/>
                        <w:r w:rsidRPr="00BC2278">
                          <w:rPr>
                            <w:rFonts w:ascii="Arial" w:eastAsia="Times New Roman" w:hAnsi="Arial" w:cs="Arial"/>
                            <w:color w:val="000000"/>
                            <w:sz w:val="18"/>
                            <w:szCs w:val="18"/>
                            <w:lang w:eastAsia="ru-RU"/>
                          </w:rPr>
                          <w:t>ладать</w:t>
                        </w:r>
                        <w:proofErr w:type="spellEnd"/>
                        <w:r w:rsidRPr="00BC2278">
                          <w:rPr>
                            <w:rFonts w:ascii="Arial" w:eastAsia="Times New Roman" w:hAnsi="Arial" w:cs="Arial"/>
                            <w:color w:val="000000"/>
                            <w:sz w:val="18"/>
                            <w:szCs w:val="18"/>
                            <w:lang w:eastAsia="ru-RU"/>
                          </w:rPr>
                          <w:t xml:space="preserve"> гражданской правоспособностью в полном объеме для заключения и исполнения Договора.</w:t>
                        </w:r>
                        <w:proofErr w:type="gramEnd"/>
                        <w:r w:rsidRPr="00BC2278">
                          <w:rPr>
                            <w:rFonts w:ascii="Arial" w:eastAsia="Times New Roman" w:hAnsi="Arial" w:cs="Arial"/>
                            <w:color w:val="000000"/>
                            <w:sz w:val="18"/>
                            <w:szCs w:val="18"/>
                            <w:lang w:eastAsia="ru-RU"/>
                          </w:rPr>
                          <w:t xml:space="preserve"> </w:t>
                        </w:r>
                        <w:proofErr w:type="gramStart"/>
                        <w:r w:rsidRPr="00BC2278">
                          <w:rPr>
                            <w:rFonts w:ascii="Arial" w:eastAsia="Times New Roman" w:hAnsi="Arial" w:cs="Arial"/>
                            <w:color w:val="000000"/>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BC2278">
                          <w:rPr>
                            <w:rFonts w:ascii="Arial" w:eastAsia="Times New Roman" w:hAnsi="Arial" w:cs="Arial"/>
                            <w:color w:val="000000"/>
                            <w:sz w:val="18"/>
                            <w:szCs w:val="18"/>
                            <w:lang w:eastAsia="ru-RU"/>
                          </w:rPr>
                          <w:t xml:space="preserve"> </w:t>
                        </w:r>
                        <w:proofErr w:type="gramStart"/>
                        <w:r w:rsidRPr="00BC2278">
                          <w:rPr>
                            <w:rFonts w:ascii="Arial" w:eastAsia="Times New Roman" w:hAnsi="Arial" w:cs="Arial"/>
                            <w:color w:val="000000"/>
                            <w:sz w:val="18"/>
                            <w:szCs w:val="18"/>
                            <w:lang w:eastAsia="ru-RU"/>
                          </w:rPr>
                          <w:t>Заявка Участника на бумажном носителе не предоставляется)</w:t>
                        </w:r>
                        <w:r w:rsidRPr="00BC2278">
                          <w:rPr>
                            <w:rFonts w:ascii="Arial" w:eastAsia="Times New Roman" w:hAnsi="Arial" w:cs="Arial"/>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BC2278">
                          <w:rPr>
                            <w:rFonts w:ascii="Arial" w:eastAsia="Times New Roman" w:hAnsi="Arial" w:cs="Arial"/>
                            <w:color w:val="000000"/>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BC2278">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2278">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C2278">
                          <w:rPr>
                            <w:rFonts w:ascii="Arial" w:eastAsia="Times New Roman" w:hAnsi="Arial" w:cs="Arial"/>
                            <w:color w:val="000000"/>
                            <w:sz w:val="18"/>
                            <w:szCs w:val="18"/>
                            <w:lang w:eastAsia="ru-RU"/>
                          </w:rPr>
                          <w:br/>
                        </w:r>
                        <w:r w:rsidRPr="00BC2278">
                          <w:rPr>
                            <w:rFonts w:ascii="Arial" w:eastAsia="Times New Roman" w:hAnsi="Arial" w:cs="Arial"/>
                            <w:color w:val="000000"/>
                            <w:sz w:val="18"/>
                            <w:szCs w:val="18"/>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BC2278">
                          <w:rPr>
                            <w:rFonts w:ascii="Arial" w:eastAsia="Times New Roman" w:hAnsi="Arial" w:cs="Arial"/>
                            <w:color w:val="000000"/>
                            <w:sz w:val="18"/>
                            <w:szCs w:val="18"/>
                            <w:lang w:eastAsia="ru-RU"/>
                          </w:rPr>
                          <w:br/>
                        </w:r>
                        <w:r w:rsidRPr="00BC2278">
                          <w:rPr>
                            <w:rFonts w:ascii="Arial" w:eastAsia="Times New Roman" w:hAnsi="Arial" w:cs="Arial"/>
                            <w:color w:val="000000"/>
                            <w:sz w:val="18"/>
                            <w:szCs w:val="18"/>
                            <w:lang w:eastAsia="ru-RU"/>
                          </w:rPr>
                          <w:br/>
                          <w:t xml:space="preserve">Обязательства Участника, </w:t>
                        </w:r>
                        <w:proofErr w:type="spellStart"/>
                        <w:proofErr w:type="gramStart"/>
                        <w:r w:rsidRPr="00BC2278">
                          <w:rPr>
                            <w:rFonts w:ascii="Arial" w:eastAsia="Times New Roman" w:hAnsi="Arial" w:cs="Arial"/>
                            <w:color w:val="000000"/>
                            <w:sz w:val="18"/>
                            <w:szCs w:val="18"/>
                            <w:lang w:eastAsia="ru-RU"/>
                          </w:rPr>
                          <w:t>свя-занные</w:t>
                        </w:r>
                        <w:proofErr w:type="spellEnd"/>
                        <w:proofErr w:type="gramEnd"/>
                        <w:r w:rsidRPr="00BC2278">
                          <w:rPr>
                            <w:rFonts w:ascii="Arial" w:eastAsia="Times New Roman" w:hAnsi="Arial" w:cs="Arial"/>
                            <w:color w:val="000000"/>
                            <w:sz w:val="18"/>
                            <w:szCs w:val="18"/>
                            <w:lang w:eastAsia="ru-RU"/>
                          </w:rPr>
                          <w:t xml:space="preserve"> с подачей предложения, обеспечиваются неустойкой на сумму 10% от общей стоимости предложения Участника (с </w:t>
                        </w:r>
                        <w:proofErr w:type="spellStart"/>
                        <w:r w:rsidRPr="00BC2278">
                          <w:rPr>
                            <w:rFonts w:ascii="Arial" w:eastAsia="Times New Roman" w:hAnsi="Arial" w:cs="Arial"/>
                            <w:color w:val="000000"/>
                            <w:sz w:val="18"/>
                            <w:szCs w:val="18"/>
                            <w:lang w:eastAsia="ru-RU"/>
                          </w:rPr>
                          <w:t>уче</w:t>
                        </w:r>
                        <w:proofErr w:type="spellEnd"/>
                        <w:r w:rsidRPr="00BC2278">
                          <w:rPr>
                            <w:rFonts w:ascii="Arial" w:eastAsia="Times New Roman" w:hAnsi="Arial" w:cs="Arial"/>
                            <w:color w:val="000000"/>
                            <w:sz w:val="18"/>
                            <w:szCs w:val="18"/>
                            <w:lang w:eastAsia="ru-RU"/>
                          </w:rPr>
                          <w:t>-том налогов).</w:t>
                        </w:r>
                        <w:r w:rsidRPr="00BC2278">
                          <w:rPr>
                            <w:rFonts w:ascii="Arial" w:eastAsia="Times New Roman" w:hAnsi="Arial" w:cs="Arial"/>
                            <w:color w:val="000000"/>
                            <w:sz w:val="18"/>
                            <w:szCs w:val="18"/>
                            <w:lang w:eastAsia="ru-RU"/>
                          </w:rPr>
                          <w:br/>
                          <w:t xml:space="preserve">Обязательства, связанные с неустойкой, прописываются в письме о подаче оферты (форма 1) в составе заявки и имеют </w:t>
                        </w:r>
                        <w:proofErr w:type="gramStart"/>
                        <w:r w:rsidRPr="00BC2278">
                          <w:rPr>
                            <w:rFonts w:ascii="Arial" w:eastAsia="Times New Roman" w:hAnsi="Arial" w:cs="Arial"/>
                            <w:color w:val="000000"/>
                            <w:sz w:val="18"/>
                            <w:szCs w:val="18"/>
                            <w:lang w:eastAsia="ru-RU"/>
                          </w:rPr>
                          <w:t>си-</w:t>
                        </w:r>
                        <w:proofErr w:type="spellStart"/>
                        <w:r w:rsidRPr="00BC2278">
                          <w:rPr>
                            <w:rFonts w:ascii="Arial" w:eastAsia="Times New Roman" w:hAnsi="Arial" w:cs="Arial"/>
                            <w:color w:val="000000"/>
                            <w:sz w:val="18"/>
                            <w:szCs w:val="18"/>
                            <w:lang w:eastAsia="ru-RU"/>
                          </w:rPr>
                          <w:t>лу</w:t>
                        </w:r>
                        <w:proofErr w:type="spellEnd"/>
                        <w:proofErr w:type="gramEnd"/>
                        <w:r w:rsidRPr="00BC2278">
                          <w:rPr>
                            <w:rFonts w:ascii="Arial" w:eastAsia="Times New Roman" w:hAnsi="Arial" w:cs="Arial"/>
                            <w:color w:val="000000"/>
                            <w:sz w:val="18"/>
                            <w:szCs w:val="18"/>
                            <w:lang w:eastAsia="ru-RU"/>
                          </w:rPr>
                          <w:t xml:space="preserve"> письменного соглашения о неустойке. </w:t>
                        </w:r>
                        <w:proofErr w:type="gramStart"/>
                        <w:r w:rsidRPr="00BC2278">
                          <w:rPr>
                            <w:rFonts w:ascii="Arial" w:eastAsia="Times New Roman" w:hAnsi="Arial" w:cs="Arial"/>
                            <w:color w:val="000000"/>
                            <w:sz w:val="18"/>
                            <w:szCs w:val="18"/>
                            <w:lang w:eastAsia="ru-RU"/>
                          </w:rPr>
                          <w:t>Отсутствие в тексте предложения обязательств Участника о выплате неустойки в соответствии с настоящей до-</w:t>
                        </w:r>
                        <w:proofErr w:type="spellStart"/>
                        <w:r w:rsidRPr="00BC2278">
                          <w:rPr>
                            <w:rFonts w:ascii="Arial" w:eastAsia="Times New Roman" w:hAnsi="Arial" w:cs="Arial"/>
                            <w:color w:val="000000"/>
                            <w:sz w:val="18"/>
                            <w:szCs w:val="18"/>
                            <w:lang w:eastAsia="ru-RU"/>
                          </w:rPr>
                          <w:t>кументацией</w:t>
                        </w:r>
                        <w:proofErr w:type="spellEnd"/>
                        <w:r w:rsidRPr="00BC2278">
                          <w:rPr>
                            <w:rFonts w:ascii="Arial" w:eastAsia="Times New Roman" w:hAnsi="Arial" w:cs="Arial"/>
                            <w:color w:val="000000"/>
                            <w:sz w:val="18"/>
                            <w:szCs w:val="18"/>
                            <w:lang w:eastAsia="ru-RU"/>
                          </w:rPr>
                          <w:t xml:space="preserve"> или отражение в предложение обязательств о неустойке, не соответствующих вышеизложенным требованиям, может являться основанием для отклонения предложения Участника.</w:t>
                        </w:r>
                        <w:proofErr w:type="gramEnd"/>
                        <w:r w:rsidRPr="00BC2278">
                          <w:rPr>
                            <w:rFonts w:ascii="Arial" w:eastAsia="Times New Roman" w:hAnsi="Arial" w:cs="Arial"/>
                            <w:color w:val="000000"/>
                            <w:sz w:val="18"/>
                            <w:szCs w:val="18"/>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w:t>
                        </w:r>
                        <w:proofErr w:type="gramStart"/>
                        <w:r w:rsidRPr="00BC2278">
                          <w:rPr>
                            <w:rFonts w:ascii="Arial" w:eastAsia="Times New Roman" w:hAnsi="Arial" w:cs="Arial"/>
                            <w:color w:val="000000"/>
                            <w:sz w:val="18"/>
                            <w:szCs w:val="18"/>
                            <w:lang w:eastAsia="ru-RU"/>
                          </w:rPr>
                          <w:t>вы-бору</w:t>
                        </w:r>
                        <w:proofErr w:type="gramEnd"/>
                        <w:r w:rsidRPr="00BC2278">
                          <w:rPr>
                            <w:rFonts w:ascii="Arial" w:eastAsia="Times New Roman" w:hAnsi="Arial" w:cs="Arial"/>
                            <w:color w:val="000000"/>
                            <w:sz w:val="18"/>
                            <w:szCs w:val="18"/>
                            <w:lang w:eastAsia="ru-RU"/>
                          </w:rPr>
                          <w:t xml:space="preserve"> победителя.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Start"/>
                        <w:r w:rsidRPr="00BC2278">
                          <w:rPr>
                            <w:rFonts w:ascii="Arial" w:eastAsia="Times New Roman" w:hAnsi="Arial" w:cs="Arial"/>
                            <w:color w:val="000000"/>
                            <w:sz w:val="18"/>
                            <w:szCs w:val="18"/>
                            <w:lang w:eastAsia="ru-RU"/>
                          </w:rPr>
                          <w:t>.О</w:t>
                        </w:r>
                        <w:proofErr w:type="gramEnd"/>
                        <w:r w:rsidRPr="00BC2278">
                          <w:rPr>
                            <w:rFonts w:ascii="Arial" w:eastAsia="Times New Roman" w:hAnsi="Arial" w:cs="Arial"/>
                            <w:color w:val="000000"/>
                            <w:sz w:val="18"/>
                            <w:szCs w:val="18"/>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Место проведения процедуры:</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C2278" w:rsidRPr="00BC2278">
                    <w:trPr>
                      <w:tblCellSpacing w:w="0" w:type="dxa"/>
                    </w:trPr>
                    <w:tc>
                      <w:tcPr>
                        <w:tcW w:w="2000" w:type="pct"/>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EDF0F3"/>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C2278">
                          <w:rPr>
                            <w:rFonts w:ascii="Arial" w:eastAsia="Times New Roman" w:hAnsi="Arial" w:cs="Arial"/>
                            <w:color w:val="000000"/>
                            <w:sz w:val="18"/>
                            <w:szCs w:val="18"/>
                            <w:lang w:eastAsia="ru-RU"/>
                          </w:rPr>
                          <w:t>с даты размещения</w:t>
                        </w:r>
                        <w:proofErr w:type="gramEnd"/>
                        <w:r w:rsidRPr="00BC2278">
                          <w:rPr>
                            <w:rFonts w:ascii="Arial" w:eastAsia="Times New Roman" w:hAnsi="Arial" w:cs="Arial"/>
                            <w:color w:val="000000"/>
                            <w:sz w:val="18"/>
                            <w:szCs w:val="18"/>
                            <w:lang w:eastAsia="ru-RU"/>
                          </w:rPr>
                          <w:t xml:space="preserve"> закупки.</w:t>
                        </w:r>
                      </w:p>
                    </w:tc>
                  </w:tr>
                  <w:tr w:rsidR="00BC2278" w:rsidRPr="00BC2278">
                    <w:trPr>
                      <w:tblCellSpacing w:w="0" w:type="dxa"/>
                    </w:trPr>
                    <w:tc>
                      <w:tcPr>
                        <w:tcW w:w="2000" w:type="pct"/>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r w:rsidRPr="00BC2278">
                          <w:rPr>
                            <w:rFonts w:ascii="Arial" w:eastAsia="Times New Roman" w:hAnsi="Arial" w:cs="Arial"/>
                            <w:color w:val="000000"/>
                            <w:sz w:val="18"/>
                            <w:szCs w:val="18"/>
                            <w:lang w:eastAsia="ru-RU"/>
                          </w:rPr>
                          <w:t>Информация о подписи:</w:t>
                        </w:r>
                      </w:p>
                    </w:tc>
                    <w:tc>
                      <w:tcPr>
                        <w:tcW w:w="0" w:type="auto"/>
                        <w:shd w:val="clear" w:color="auto" w:fill="DDE3EB"/>
                        <w:hideMark/>
                      </w:tcPr>
                      <w:p w:rsidR="00BC2278" w:rsidRPr="00BC2278" w:rsidRDefault="00BC2278" w:rsidP="00BC2278">
                        <w:pPr>
                          <w:spacing w:after="0" w:line="240" w:lineRule="auto"/>
                          <w:rPr>
                            <w:rFonts w:ascii="Arial" w:eastAsia="Times New Roman" w:hAnsi="Arial" w:cs="Arial"/>
                            <w:color w:val="000000"/>
                            <w:sz w:val="18"/>
                            <w:szCs w:val="18"/>
                            <w:lang w:eastAsia="ru-RU"/>
                          </w:rPr>
                        </w:pPr>
                        <w:hyperlink r:id="rId19" w:tgtFrame="signature" w:history="1">
                          <w:r w:rsidRPr="00BC2278">
                            <w:rPr>
                              <w:rFonts w:ascii="Arial" w:eastAsia="Times New Roman" w:hAnsi="Arial" w:cs="Arial"/>
                              <w:color w:val="1367CF"/>
                              <w:sz w:val="18"/>
                              <w:szCs w:val="18"/>
                              <w:bdr w:val="none" w:sz="0" w:space="0" w:color="auto" w:frame="1"/>
                              <w:lang w:eastAsia="ru-RU"/>
                            </w:rPr>
                            <w:t>Подписано ЭП</w:t>
                          </w:r>
                        </w:hyperlink>
                      </w:p>
                    </w:tc>
                  </w:tr>
                </w:tbl>
                <w:p w:rsidR="00BC2278" w:rsidRPr="00BC2278" w:rsidRDefault="00BC2278" w:rsidP="00BC2278">
                  <w:pPr>
                    <w:spacing w:after="0" w:line="240" w:lineRule="auto"/>
                    <w:rPr>
                      <w:rFonts w:ascii="Arial" w:eastAsia="Times New Roman" w:hAnsi="Arial" w:cs="Arial"/>
                      <w:color w:val="000000"/>
                      <w:sz w:val="18"/>
                      <w:szCs w:val="18"/>
                      <w:lang w:eastAsia="ru-RU"/>
                    </w:rPr>
                  </w:pPr>
                </w:p>
              </w:tc>
            </w:tr>
          </w:tbl>
          <w:p w:rsidR="00BC2278" w:rsidRPr="00BC2278" w:rsidRDefault="00BC2278" w:rsidP="00BC2278">
            <w:pPr>
              <w:spacing w:after="0" w:line="240" w:lineRule="auto"/>
              <w:rPr>
                <w:rFonts w:ascii="Arial" w:eastAsia="Times New Roman" w:hAnsi="Arial" w:cs="Arial"/>
                <w:color w:val="000000"/>
                <w:sz w:val="18"/>
                <w:szCs w:val="18"/>
                <w:lang w:eastAsia="ru-RU"/>
              </w:rPr>
            </w:pPr>
          </w:p>
        </w:tc>
      </w:tr>
    </w:tbl>
    <w:p w:rsidR="0071278C" w:rsidRPr="00BC2278" w:rsidRDefault="0071278C" w:rsidP="00BC2278">
      <w:pPr>
        <w:spacing w:line="240" w:lineRule="auto"/>
        <w:rPr>
          <w:sz w:val="18"/>
          <w:szCs w:val="18"/>
        </w:rPr>
      </w:pPr>
    </w:p>
    <w:sectPr w:rsidR="0071278C" w:rsidRPr="00BC22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B0C60"/>
    <w:multiLevelType w:val="multilevel"/>
    <w:tmpl w:val="F43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53"/>
    <w:rsid w:val="001C5D72"/>
    <w:rsid w:val="00294874"/>
    <w:rsid w:val="004B5153"/>
    <w:rsid w:val="0071278C"/>
    <w:rsid w:val="007C5CE0"/>
    <w:rsid w:val="00BC2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227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27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C2278"/>
    <w:rPr>
      <w:strike w:val="0"/>
      <w:dstrike w:val="0"/>
      <w:color w:val="2283C3"/>
      <w:u w:val="none"/>
      <w:effect w:val="none"/>
    </w:rPr>
  </w:style>
  <w:style w:type="paragraph" w:styleId="a4">
    <w:name w:val="Normal (Web)"/>
    <w:basedOn w:val="a"/>
    <w:uiPriority w:val="99"/>
    <w:semiHidden/>
    <w:unhideWhenUsed/>
    <w:rsid w:val="00BC227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BC2278"/>
    <w:rPr>
      <w:sz w:val="18"/>
      <w:szCs w:val="18"/>
    </w:rPr>
  </w:style>
  <w:style w:type="character" w:customStyle="1" w:styleId="imp1">
    <w:name w:val="imp1"/>
    <w:basedOn w:val="a0"/>
    <w:rsid w:val="00BC2278"/>
    <w:rPr>
      <w:color w:val="E4002B"/>
    </w:rPr>
  </w:style>
  <w:style w:type="character" w:customStyle="1" w:styleId="value">
    <w:name w:val="value"/>
    <w:basedOn w:val="a0"/>
    <w:rsid w:val="00BC2278"/>
  </w:style>
  <w:style w:type="character" w:customStyle="1" w:styleId="ellipsis2">
    <w:name w:val="ellipsis2"/>
    <w:basedOn w:val="a0"/>
    <w:rsid w:val="00BC2278"/>
  </w:style>
  <w:style w:type="character" w:customStyle="1" w:styleId="a-more">
    <w:name w:val="a-more"/>
    <w:basedOn w:val="a0"/>
    <w:rsid w:val="00BC2278"/>
  </w:style>
  <w:style w:type="character" w:customStyle="1" w:styleId="a-less">
    <w:name w:val="a-less"/>
    <w:basedOn w:val="a0"/>
    <w:rsid w:val="00BC2278"/>
  </w:style>
  <w:style w:type="character" w:customStyle="1" w:styleId="userlinkmenu">
    <w:name w:val="userlink_menu"/>
    <w:basedOn w:val="a0"/>
    <w:rsid w:val="00BC2278"/>
  </w:style>
  <w:style w:type="character" w:customStyle="1" w:styleId="floathint-marker1">
    <w:name w:val="floathint-marker1"/>
    <w:basedOn w:val="a0"/>
    <w:rsid w:val="00BC2278"/>
    <w:rPr>
      <w:vanish w:val="0"/>
      <w:webHidden w:val="0"/>
      <w:specVanish w:val="0"/>
    </w:rPr>
  </w:style>
  <w:style w:type="paragraph" w:styleId="a5">
    <w:name w:val="Balloon Text"/>
    <w:basedOn w:val="a"/>
    <w:link w:val="a6"/>
    <w:uiPriority w:val="99"/>
    <w:semiHidden/>
    <w:unhideWhenUsed/>
    <w:rsid w:val="00BC22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2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227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27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C2278"/>
    <w:rPr>
      <w:strike w:val="0"/>
      <w:dstrike w:val="0"/>
      <w:color w:val="2283C3"/>
      <w:u w:val="none"/>
      <w:effect w:val="none"/>
    </w:rPr>
  </w:style>
  <w:style w:type="paragraph" w:styleId="a4">
    <w:name w:val="Normal (Web)"/>
    <w:basedOn w:val="a"/>
    <w:uiPriority w:val="99"/>
    <w:semiHidden/>
    <w:unhideWhenUsed/>
    <w:rsid w:val="00BC227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BC2278"/>
    <w:rPr>
      <w:sz w:val="18"/>
      <w:szCs w:val="18"/>
    </w:rPr>
  </w:style>
  <w:style w:type="character" w:customStyle="1" w:styleId="imp1">
    <w:name w:val="imp1"/>
    <w:basedOn w:val="a0"/>
    <w:rsid w:val="00BC2278"/>
    <w:rPr>
      <w:color w:val="E4002B"/>
    </w:rPr>
  </w:style>
  <w:style w:type="character" w:customStyle="1" w:styleId="value">
    <w:name w:val="value"/>
    <w:basedOn w:val="a0"/>
    <w:rsid w:val="00BC2278"/>
  </w:style>
  <w:style w:type="character" w:customStyle="1" w:styleId="ellipsis2">
    <w:name w:val="ellipsis2"/>
    <w:basedOn w:val="a0"/>
    <w:rsid w:val="00BC2278"/>
  </w:style>
  <w:style w:type="character" w:customStyle="1" w:styleId="a-more">
    <w:name w:val="a-more"/>
    <w:basedOn w:val="a0"/>
    <w:rsid w:val="00BC2278"/>
  </w:style>
  <w:style w:type="character" w:customStyle="1" w:styleId="a-less">
    <w:name w:val="a-less"/>
    <w:basedOn w:val="a0"/>
    <w:rsid w:val="00BC2278"/>
  </w:style>
  <w:style w:type="character" w:customStyle="1" w:styleId="userlinkmenu">
    <w:name w:val="userlink_menu"/>
    <w:basedOn w:val="a0"/>
    <w:rsid w:val="00BC2278"/>
  </w:style>
  <w:style w:type="character" w:customStyle="1" w:styleId="floathint-marker1">
    <w:name w:val="floathint-marker1"/>
    <w:basedOn w:val="a0"/>
    <w:rsid w:val="00BC2278"/>
    <w:rPr>
      <w:vanish w:val="0"/>
      <w:webHidden w:val="0"/>
      <w:specVanish w:val="0"/>
    </w:rPr>
  </w:style>
  <w:style w:type="paragraph" w:styleId="a5">
    <w:name w:val="Balloon Text"/>
    <w:basedOn w:val="a"/>
    <w:link w:val="a6"/>
    <w:uiPriority w:val="99"/>
    <w:semiHidden/>
    <w:unhideWhenUsed/>
    <w:rsid w:val="00BC22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2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56506">
      <w:bodyDiv w:val="1"/>
      <w:marLeft w:val="0"/>
      <w:marRight w:val="0"/>
      <w:marTop w:val="0"/>
      <w:marBottom w:val="0"/>
      <w:divBdr>
        <w:top w:val="none" w:sz="0" w:space="0" w:color="auto"/>
        <w:left w:val="none" w:sz="0" w:space="0" w:color="auto"/>
        <w:bottom w:val="none" w:sz="0" w:space="0" w:color="auto"/>
        <w:right w:val="none" w:sz="0" w:space="0" w:color="auto"/>
      </w:divBdr>
      <w:divsChild>
        <w:div w:id="1180898169">
          <w:marLeft w:val="0"/>
          <w:marRight w:val="0"/>
          <w:marTop w:val="0"/>
          <w:marBottom w:val="0"/>
          <w:divBdr>
            <w:top w:val="none" w:sz="0" w:space="0" w:color="auto"/>
            <w:left w:val="none" w:sz="0" w:space="0" w:color="auto"/>
            <w:bottom w:val="none" w:sz="0" w:space="0" w:color="auto"/>
            <w:right w:val="none" w:sz="0" w:space="0" w:color="auto"/>
          </w:divBdr>
          <w:divsChild>
            <w:div w:id="1465540404">
              <w:marLeft w:val="0"/>
              <w:marRight w:val="0"/>
              <w:marTop w:val="0"/>
              <w:marBottom w:val="0"/>
              <w:divBdr>
                <w:top w:val="none" w:sz="0" w:space="0" w:color="auto"/>
                <w:left w:val="none" w:sz="0" w:space="0" w:color="auto"/>
                <w:bottom w:val="none" w:sz="0" w:space="0" w:color="auto"/>
                <w:right w:val="none" w:sz="0" w:space="0" w:color="auto"/>
              </w:divBdr>
              <w:divsChild>
                <w:div w:id="1800219026">
                  <w:marLeft w:val="0"/>
                  <w:marRight w:val="0"/>
                  <w:marTop w:val="0"/>
                  <w:marBottom w:val="0"/>
                  <w:divBdr>
                    <w:top w:val="none" w:sz="0" w:space="0" w:color="auto"/>
                    <w:left w:val="none" w:sz="0" w:space="0" w:color="auto"/>
                    <w:bottom w:val="none" w:sz="0" w:space="0" w:color="auto"/>
                    <w:right w:val="none" w:sz="0" w:space="0" w:color="auto"/>
                  </w:divBdr>
                  <w:divsChild>
                    <w:div w:id="698356416">
                      <w:marLeft w:val="0"/>
                      <w:marRight w:val="0"/>
                      <w:marTop w:val="100"/>
                      <w:marBottom w:val="100"/>
                      <w:divBdr>
                        <w:top w:val="none" w:sz="0" w:space="0" w:color="auto"/>
                        <w:left w:val="none" w:sz="0" w:space="0" w:color="auto"/>
                        <w:bottom w:val="none" w:sz="0" w:space="0" w:color="auto"/>
                        <w:right w:val="none" w:sz="0" w:space="0" w:color="auto"/>
                      </w:divBdr>
                      <w:divsChild>
                        <w:div w:id="1572227852">
                          <w:marLeft w:val="0"/>
                          <w:marRight w:val="-450"/>
                          <w:marTop w:val="0"/>
                          <w:marBottom w:val="0"/>
                          <w:divBdr>
                            <w:top w:val="none" w:sz="0" w:space="0" w:color="auto"/>
                            <w:left w:val="none" w:sz="0" w:space="0" w:color="auto"/>
                            <w:bottom w:val="none" w:sz="0" w:space="0" w:color="auto"/>
                            <w:right w:val="none" w:sz="0" w:space="0" w:color="auto"/>
                          </w:divBdr>
                          <w:divsChild>
                            <w:div w:id="15947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49973">
              <w:marLeft w:val="0"/>
              <w:marRight w:val="0"/>
              <w:marTop w:val="0"/>
              <w:marBottom w:val="0"/>
              <w:divBdr>
                <w:top w:val="none" w:sz="0" w:space="0" w:color="auto"/>
                <w:left w:val="none" w:sz="0" w:space="0" w:color="auto"/>
                <w:bottom w:val="none" w:sz="0" w:space="0" w:color="auto"/>
                <w:right w:val="none" w:sz="0" w:space="0" w:color="auto"/>
              </w:divBdr>
              <w:divsChild>
                <w:div w:id="79300221">
                  <w:marLeft w:val="0"/>
                  <w:marRight w:val="0"/>
                  <w:marTop w:val="0"/>
                  <w:marBottom w:val="0"/>
                  <w:divBdr>
                    <w:top w:val="none" w:sz="0" w:space="0" w:color="auto"/>
                    <w:left w:val="none" w:sz="0" w:space="0" w:color="auto"/>
                    <w:bottom w:val="none" w:sz="0" w:space="0" w:color="auto"/>
                    <w:right w:val="none" w:sz="0" w:space="0" w:color="auto"/>
                  </w:divBdr>
                </w:div>
                <w:div w:id="1656644781">
                  <w:marLeft w:val="0"/>
                  <w:marRight w:val="0"/>
                  <w:marTop w:val="0"/>
                  <w:marBottom w:val="0"/>
                  <w:divBdr>
                    <w:top w:val="none" w:sz="0" w:space="0" w:color="auto"/>
                    <w:left w:val="none" w:sz="0" w:space="0" w:color="auto"/>
                    <w:bottom w:val="none" w:sz="0" w:space="0" w:color="auto"/>
                    <w:right w:val="none" w:sz="0" w:space="0" w:color="auto"/>
                  </w:divBdr>
                </w:div>
                <w:div w:id="1669092484">
                  <w:marLeft w:val="0"/>
                  <w:marRight w:val="0"/>
                  <w:marTop w:val="0"/>
                  <w:marBottom w:val="0"/>
                  <w:divBdr>
                    <w:top w:val="none" w:sz="0" w:space="0" w:color="auto"/>
                    <w:left w:val="none" w:sz="0" w:space="0" w:color="auto"/>
                    <w:bottom w:val="none" w:sz="0" w:space="0" w:color="auto"/>
                    <w:right w:val="none" w:sz="0" w:space="0" w:color="auto"/>
                  </w:divBdr>
                </w:div>
                <w:div w:id="1526334067">
                  <w:marLeft w:val="0"/>
                  <w:marRight w:val="0"/>
                  <w:marTop w:val="0"/>
                  <w:marBottom w:val="0"/>
                  <w:divBdr>
                    <w:top w:val="none" w:sz="0" w:space="0" w:color="auto"/>
                    <w:left w:val="none" w:sz="0" w:space="0" w:color="auto"/>
                    <w:bottom w:val="none" w:sz="0" w:space="0" w:color="auto"/>
                    <w:right w:val="none" w:sz="0" w:space="0" w:color="auto"/>
                  </w:divBdr>
                </w:div>
                <w:div w:id="209614113">
                  <w:marLeft w:val="0"/>
                  <w:marRight w:val="0"/>
                  <w:marTop w:val="0"/>
                  <w:marBottom w:val="0"/>
                  <w:divBdr>
                    <w:top w:val="none" w:sz="0" w:space="0" w:color="auto"/>
                    <w:left w:val="none" w:sz="0" w:space="0" w:color="auto"/>
                    <w:bottom w:val="none" w:sz="0" w:space="0" w:color="auto"/>
                    <w:right w:val="none" w:sz="0" w:space="0" w:color="auto"/>
                  </w:divBdr>
                </w:div>
                <w:div w:id="1810512868">
                  <w:marLeft w:val="0"/>
                  <w:marRight w:val="0"/>
                  <w:marTop w:val="0"/>
                  <w:marBottom w:val="0"/>
                  <w:divBdr>
                    <w:top w:val="none" w:sz="0" w:space="0" w:color="auto"/>
                    <w:left w:val="none" w:sz="0" w:space="0" w:color="auto"/>
                    <w:bottom w:val="none" w:sz="0" w:space="0" w:color="auto"/>
                    <w:right w:val="none" w:sz="0" w:space="0" w:color="auto"/>
                  </w:divBdr>
                </w:div>
                <w:div w:id="585110795">
                  <w:marLeft w:val="0"/>
                  <w:marRight w:val="0"/>
                  <w:marTop w:val="0"/>
                  <w:marBottom w:val="0"/>
                  <w:divBdr>
                    <w:top w:val="none" w:sz="0" w:space="0" w:color="auto"/>
                    <w:left w:val="none" w:sz="0" w:space="0" w:color="auto"/>
                    <w:bottom w:val="none" w:sz="0" w:space="0" w:color="auto"/>
                    <w:right w:val="none" w:sz="0" w:space="0" w:color="auto"/>
                  </w:divBdr>
                </w:div>
                <w:div w:id="1366709753">
                  <w:marLeft w:val="0"/>
                  <w:marRight w:val="0"/>
                  <w:marTop w:val="0"/>
                  <w:marBottom w:val="0"/>
                  <w:divBdr>
                    <w:top w:val="none" w:sz="0" w:space="0" w:color="auto"/>
                    <w:left w:val="none" w:sz="0" w:space="0" w:color="auto"/>
                    <w:bottom w:val="none" w:sz="0" w:space="0" w:color="auto"/>
                    <w:right w:val="none" w:sz="0" w:space="0" w:color="auto"/>
                  </w:divBdr>
                </w:div>
                <w:div w:id="1310474268">
                  <w:marLeft w:val="0"/>
                  <w:marRight w:val="0"/>
                  <w:marTop w:val="0"/>
                  <w:marBottom w:val="0"/>
                  <w:divBdr>
                    <w:top w:val="none" w:sz="0" w:space="0" w:color="auto"/>
                    <w:left w:val="none" w:sz="0" w:space="0" w:color="auto"/>
                    <w:bottom w:val="none" w:sz="0" w:space="0" w:color="auto"/>
                    <w:right w:val="none" w:sz="0" w:space="0" w:color="auto"/>
                  </w:divBdr>
                </w:div>
                <w:div w:id="2147383406">
                  <w:marLeft w:val="0"/>
                  <w:marRight w:val="0"/>
                  <w:marTop w:val="0"/>
                  <w:marBottom w:val="0"/>
                  <w:divBdr>
                    <w:top w:val="none" w:sz="0" w:space="0" w:color="auto"/>
                    <w:left w:val="none" w:sz="0" w:space="0" w:color="auto"/>
                    <w:bottom w:val="none" w:sz="0" w:space="0" w:color="auto"/>
                    <w:right w:val="none" w:sz="0" w:space="0" w:color="auto"/>
                  </w:divBdr>
                </w:div>
                <w:div w:id="1055543181">
                  <w:marLeft w:val="0"/>
                  <w:marRight w:val="0"/>
                  <w:marTop w:val="0"/>
                  <w:marBottom w:val="0"/>
                  <w:divBdr>
                    <w:top w:val="none" w:sz="0" w:space="0" w:color="auto"/>
                    <w:left w:val="none" w:sz="0" w:space="0" w:color="auto"/>
                    <w:bottom w:val="none" w:sz="0" w:space="0" w:color="auto"/>
                    <w:right w:val="none" w:sz="0" w:space="0" w:color="auto"/>
                  </w:divBdr>
                </w:div>
                <w:div w:id="20336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hyperlink" Target="http://www.b2b-mrsk.ru/personal/view_gkpz.html?id=4414377" TargetMode="External"/><Relationship Id="rId18" Type="http://schemas.openxmlformats.org/officeDocument/2006/relationships/hyperlink" Target="http://www.b2b-mrsk.ru/market/view.html?id=699760&amp;action=signed_doc&amp;key=auction_doc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2b-mrsk.ru/market/view.html?id=699760&amp;switch_price_both_view=1" TargetMode="External"/><Relationship Id="rId12" Type="http://schemas.openxmlformats.org/officeDocument/2006/relationships/hyperlink" Target="mailto:YakovlenkoYV%40nues.te.ru" TargetMode="External"/><Relationship Id="rId17" Type="http://schemas.openxmlformats.org/officeDocument/2006/relationships/hyperlink" Target="http://www.b2b-mrsk.ru/market/edit.html?id=699760&amp;action=docs" TargetMode="External"/><Relationship Id="rId2" Type="http://schemas.openxmlformats.org/officeDocument/2006/relationships/styles" Target="styles.xml"/><Relationship Id="rId16" Type="http://schemas.openxmlformats.org/officeDocument/2006/relationships/hyperlink" Target="http://www.b2b-mrsk.ru/download.html?file=file%2F91369812.7z&amp;title=%D0%97%D0%94.7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42320212&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b2b-mrsk.ru/firms/filial-ao-tiumenenergo-niues-g-nefteiugansk/102341/" TargetMode="External"/><Relationship Id="rId19" Type="http://schemas.openxmlformats.org/officeDocument/2006/relationships/hyperlink" Target="http://www.b2b-mrsk.ru/market/view.html?id=699760&amp;action=signed_doc&amp;key=auction"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1894" TargetMode="External"/><Relationship Id="rId14" Type="http://schemas.openxmlformats.org/officeDocument/2006/relationships/hyperlink" Target="http://www.b2b-mrsk.ru/market/view.html?id=699760&amp;action=gkpz_fields&amp;back_url=%2Fmarket%2Fview.html%3Fid%3D699760&amp;gkpz_trade_id=46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5</cp:revision>
  <dcterms:created xsi:type="dcterms:W3CDTF">2016-09-09T10:40:00Z</dcterms:created>
  <dcterms:modified xsi:type="dcterms:W3CDTF">2016-09-09T10:41:00Z</dcterms:modified>
</cp:coreProperties>
</file>