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EE" w:rsidRPr="006811EE" w:rsidRDefault="006811EE" w:rsidP="006811EE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6811E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Запрос предложений № 735815</w:t>
      </w:r>
      <w:r w:rsidRPr="006811E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br/>
        <w:t>Открытый запрос предложений на право заключения договора на выполнение работ по капитальному ремонту устройств релейной защиты и автоматики филиала АО «</w:t>
      </w:r>
      <w:proofErr w:type="spellStart"/>
      <w:r w:rsidRPr="006811E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6811E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» НВЭС</w:t>
      </w:r>
    </w:p>
    <w:p w:rsidR="006811EE" w:rsidRPr="006811EE" w:rsidRDefault="006811EE" w:rsidP="006811EE">
      <w:pPr>
        <w:spacing w:before="171"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11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Приём заявок завершается 30.11.2016 в 11:00 по московскому времени</w:t>
      </w:r>
      <w:r w:rsidRPr="006811EE">
        <w:rPr>
          <w:rFonts w:ascii="Arial" w:eastAsia="Times New Roman" w:hAnsi="Arial" w:cs="Arial"/>
          <w:color w:val="E4002B"/>
          <w:sz w:val="24"/>
          <w:szCs w:val="24"/>
          <w:lang w:eastAsia="ru-RU"/>
        </w:rPr>
        <w:t xml:space="preserve"> (через 12 суток, 20 часов, 49 минут и 20 секунд) </w:t>
      </w:r>
      <w:r w:rsidRPr="006811EE">
        <w:rPr>
          <w:rFonts w:ascii="Arial" w:eastAsia="Times New Roman" w:hAnsi="Arial" w:cs="Arial"/>
          <w:vanish/>
          <w:color w:val="E4002B"/>
          <w:sz w:val="24"/>
          <w:szCs w:val="24"/>
          <w:lang w:eastAsia="ru-RU"/>
        </w:rPr>
        <w:t xml:space="preserve">(завершён) </w:t>
      </w:r>
      <w:r w:rsidRPr="006811EE">
        <w:rPr>
          <w:rFonts w:ascii="Arial" w:eastAsia="Times New Roman" w:hAnsi="Arial" w:cs="Arial"/>
          <w:vanish/>
          <w:color w:val="E4002B"/>
          <w:sz w:val="24"/>
          <w:szCs w:val="24"/>
          <w:lang w:eastAsia="ru-RU"/>
        </w:rPr>
        <w:br/>
      </w:r>
      <w:r w:rsidRPr="006811EE">
        <w:rPr>
          <w:rFonts w:ascii="Arial" w:eastAsia="Times New Roman" w:hAnsi="Arial" w:cs="Arial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811EE">
        <w:rPr>
          <w:rFonts w:ascii="Arial" w:eastAsia="Times New Roman" w:hAnsi="Arial" w:cs="Arial"/>
          <w:vanish/>
          <w:color w:val="E4002B"/>
          <w:sz w:val="24"/>
          <w:szCs w:val="24"/>
          <w:lang w:eastAsia="ru-RU"/>
        </w:rPr>
        <w:t xml:space="preserve"> </w:t>
      </w:r>
      <w:r w:rsidRPr="006811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6811EE" w:rsidRPr="006811EE" w:rsidTr="006811EE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03"/>
              <w:gridCol w:w="2152"/>
            </w:tblGrid>
            <w:tr w:rsidR="006811EE" w:rsidRPr="006811EE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6811EE" w:rsidRPr="006811EE" w:rsidRDefault="006811EE" w:rsidP="006811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expl_251951"/>
                  <w:bookmarkEnd w:id="0"/>
                  <w:r w:rsidRPr="006811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6811E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811EE" w:rsidRPr="006811EE" w:rsidRDefault="006811EE" w:rsidP="006811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811E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  14.11.2016 08:25 </w:t>
                  </w:r>
                </w:p>
              </w:tc>
            </w:tr>
            <w:tr w:rsidR="006811EE" w:rsidRPr="006811E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811EE" w:rsidRPr="006811EE" w:rsidRDefault="006811EE" w:rsidP="006811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811E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Согласно п. 30.7 Информационной карты одним из критериев оценки является гарантийный срок, однако в Приложении 3 к Закупочной документации данный критерий отсутствует. Просим пояснить данное несоответствие.</w:t>
                  </w:r>
                </w:p>
              </w:tc>
            </w:tr>
            <w:tr w:rsidR="006811EE" w:rsidRPr="006811E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811EE" w:rsidRPr="006811EE" w:rsidRDefault="006811EE" w:rsidP="006811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6811E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811EE" w:rsidRPr="006811EE" w:rsidRDefault="006811EE" w:rsidP="006811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6811E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 14.11.2016 11:17</w:t>
                  </w:r>
                </w:p>
              </w:tc>
            </w:tr>
            <w:tr w:rsidR="006811EE" w:rsidRPr="006811E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811EE" w:rsidRPr="006811EE" w:rsidRDefault="006811EE" w:rsidP="006811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811E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п.30.7 ошибочно </w:t>
                  </w:r>
                  <w:proofErr w:type="gramStart"/>
                  <w:r w:rsidRPr="006811E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включен</w:t>
                  </w:r>
                  <w:proofErr w:type="gramEnd"/>
                  <w:r w:rsidRPr="006811E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в Информационную карту Закупочной документации. При проведении оценочной стадии, баллы за гарантийный срок ставиться не будут.</w:t>
                  </w:r>
                </w:p>
              </w:tc>
            </w:tr>
          </w:tbl>
          <w:p w:rsidR="006811EE" w:rsidRPr="006811EE" w:rsidRDefault="006811EE" w:rsidP="00681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5EBA" w:rsidRPr="006811EE" w:rsidRDefault="00745EBA" w:rsidP="006811EE">
      <w:pPr>
        <w:spacing w:line="240" w:lineRule="auto"/>
        <w:rPr>
          <w:sz w:val="24"/>
          <w:szCs w:val="24"/>
        </w:rPr>
      </w:pPr>
    </w:p>
    <w:sectPr w:rsidR="00745EBA" w:rsidRPr="00681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72C66"/>
    <w:multiLevelType w:val="multilevel"/>
    <w:tmpl w:val="FD0E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EE"/>
    <w:rsid w:val="006811EE"/>
    <w:rsid w:val="0074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35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8777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57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7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581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35815&amp;action=explan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2016-11-17T11:10:00Z</dcterms:created>
  <dcterms:modified xsi:type="dcterms:W3CDTF">2016-11-17T11:11:00Z</dcterms:modified>
</cp:coreProperties>
</file>