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1D" w:rsidRPr="00D1791D" w:rsidRDefault="00D1791D" w:rsidP="00D1791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1791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31887 </w:t>
      </w:r>
      <w:r w:rsidRPr="00D1791D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25.10.2012 в 08:00)</w:t>
      </w:r>
    </w:p>
    <w:tbl>
      <w:tblPr>
        <w:tblW w:w="9778" w:type="dxa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61"/>
        <w:gridCol w:w="4935"/>
        <w:gridCol w:w="4139"/>
        <w:gridCol w:w="312"/>
        <w:gridCol w:w="310"/>
        <w:gridCol w:w="21"/>
      </w:tblGrid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6527"/>
                  <w:bookmarkEnd w:id="0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ех заданию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№3- ИПУ-10/630 овал или квадрат?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Нягань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 4 - ИПУ-10/400квадр - это 10/630 ?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Нижневартовск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№16 - можно объединить с №4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ИОР-10-7,5 III УХЛ2 ?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Тюменские РС, Тюмень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№7 - ИОР-10-3,75 II УХЛ2 подойдет?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Тюменские РС, Заводоуковск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№7 - ЛК-70/10 полное обозначение (А,Б, В,Г 2, 3 .4)?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Тюменские РС, Ишим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№4, №7 - ИО-8-80, ИО-4-80 -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этофарфор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или полимер?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 тех заданию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О"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Тюменьэнерго"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№3- ИП-10/630 овальный фланец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ОАО"Тюменьэнерго"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 4 - ИПУ-10/630 квадратный фланец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ОАО"Тюменьэнерго"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№4, 16; подойдет ИОР-10-7,5 III УХЛ2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О"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Тюменьэнерго" Тюменские РС Тюменское ТПО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№7 подойдет ИОР-10-3,75 II УХЛ2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ОАО"Тюменьэнерго" Тюменские РС Южное ТПО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№7 полное обозночениеЛК-70-10-ИУ-3СС (серьга СРС-7-16; ушко У2К-7-16; зажим НБ-2-6А)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О"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Тюменьэнерго" Тюменские РС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№4 ИО 8-80 УХЛ2 в кол-ве 3 шт. должны быть выполнены из полимерных материалов.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№7 ИО 4-80 УХЛ2 в кол-ве 5 шт. должны быть в фарфоровом исполнении.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6602"/>
                  <w:bookmarkEnd w:id="1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  <w:tr w:rsidR="00D1791D" w:rsidRPr="00D1791D" w:rsidTr="00D1791D">
              <w:trPr>
                <w:trHeight w:val="2523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24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Энергокомплекс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 поз. ИПУ10/400-7,5 УХЛ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уточнить маркировку, не существует.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 поз. Изолятор ИО-10-7,5 I У3 или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Изолятор ИО-10-7,5 II У3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9 поз. Тяга электроизолирующая ИТГ-10-750-58 У3 вариант 1 (190 мм) или Тяга электроизолирующая ИТГ-10-750-58 У3 вариант 2 (210 мм)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Северные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2,3,4 поз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золяторы ИОЛ - схема, характеристики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Ноябрьские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 поз. ИП-10-100-I 02 - уточнить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характериситики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 поз. ИО-10-750 У3 - ИО-10-7,5 I У3 или ИО-10-7,5 II У3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Тюменские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РС Южное ТПО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6 поз. SDI80.6 (язык/язык) - уточнить маркировку, не существует.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7 поз. ЛК-70/10 - неполная маркировка 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филиал ОА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О"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Тюменьэнерго"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№2 изолятор ИО-10-7,5 II У3 в кол-ве 215 шт.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изолятор ИО-10-7,5 I У3 в кол-ве 50 шт.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№9 Тяга электроизолирующая ИТГ-10-750-58 У3 вариант 1 (190 мм) в кол-ве 36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ОАО"Тюменьэнерго" Северные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все характеристики указаны в марке изолятора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№2 изолятор ИОЛ-4/10 IIIБ УХЛ2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№3 изолятор ИОЛ-4/10 IIБ УХЛ2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 №4 изолятор ИОЛ-4/10 IБ УХЛ2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О"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Тюменьэнерго" Ноябрьские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2 изолятор ИП-10-100-I 02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все характеристики указаны в марке данного изолятора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филиал ОАО"Тюменьэнерго"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№3 изолятор ИО-10-7,5 II У3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филиал ОАО"Тюменьэнерго" Тюменские РС Южное ТПО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 6 изолятор SDI 90.280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2" w:name="expl_56659"/>
                  <w:bookmarkEnd w:id="2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пояснить, какая форма обеспечения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обязаетльств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все-таки предусмотрена для участников конкурса: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 3.6.1. 3.6.1 Обеспечение исполнения обязательств Участника Конкурса в форме неустойки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3.6.2 Обеспечение исполнения обязательств Участника Конкурса в форме задатка. есть еще пункт про банковскую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гарантию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.в</w:t>
                  </w:r>
                  <w:proofErr w:type="spellEnd"/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информационной карте - однозначно задаток. можно ли прибегнуть к банковской гарантии в качестве обеспечения?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На основании п. 21 Информационной карты конкурсной документации, обеспечение заявку на участие в конкурсе задаток 10% от суммы предложения, который должен быть внесен до срока окончания подачи предложений указанного в извещение, на расчетный счет Организатора п. 21.1. По окончанию процедуры задаток возвращается 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участнику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не зависимо стал ли он победителем или нет. Победитель процедуры перечисляет задаток 10 % от стоимости договора с учетом налогов по каждому филиалу Заказчика, с которым заключается договор п. 29-30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 xml:space="preserve">Информационной карты. 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3" w:name="expl_57077"/>
                  <w:bookmarkEnd w:id="3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возмо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ж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но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заменить ШФ20Г н</w:t>
                  </w: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а 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ШФ20М?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Нет, изолятор ШФ 20Г полностью соответствуют всем требованиям 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стандартов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превосходит ШФ 20М по характеристикам.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4" w:name="expl_57334"/>
                  <w:bookmarkEnd w:id="4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поз № 6 Южное ТПО - можно ли сделать замену SDI80.6 на ЛК 70/20</w:t>
                  </w:r>
                  <w:proofErr w:type="gram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</w:t>
                  </w:r>
                  <w:proofErr w:type="gram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3 СС?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Нет, данная замена не приемлема, для Заказчика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gridAfter w:val="1"/>
          <w:wBefore w:w="19" w:type="pct"/>
          <w:tblCellSpacing w:w="7" w:type="dxa"/>
        </w:trPr>
        <w:tc>
          <w:tcPr>
            <w:tcW w:w="0" w:type="auto"/>
            <w:gridSpan w:val="4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12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5" w:name="expl_57335"/>
                  <w:bookmarkEnd w:id="5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Северные сети - поз 2, 3, 4 - прошу согласовать замену на ОСК 8-10 -7 УХЛ-2 (чертеж прилагается)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Нет, данная замена не приемлема, для Заказчика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wBefore w:w="19" w:type="pct"/>
          <w:tblCellSpacing w:w="7" w:type="dxa"/>
        </w:trPr>
        <w:tc>
          <w:tcPr>
            <w:tcW w:w="0" w:type="auto"/>
            <w:gridSpan w:val="5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33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6" w:name="expl_57342"/>
                  <w:bookmarkEnd w:id="6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можно ли заменить ИО-8-80УХЛ2 на ОСК 8-10-А01-1 (поз 4)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Ишимское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ТПО?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0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Нет, данная замена не приемлема, для Заказчика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791D" w:rsidRPr="00D1791D" w:rsidTr="0037159D">
        <w:trPr>
          <w:gridBefore w:val="1"/>
          <w:wBefore w:w="19" w:type="pct"/>
          <w:tblCellSpacing w:w="7" w:type="dxa"/>
        </w:trPr>
        <w:tc>
          <w:tcPr>
            <w:tcW w:w="0" w:type="auto"/>
            <w:gridSpan w:val="5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33"/>
              <w:gridCol w:w="156"/>
            </w:tblGrid>
            <w:tr w:rsidR="00D1791D" w:rsidRPr="00D1791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7" w:name="expl_57495"/>
                  <w:bookmarkEnd w:id="7"/>
                  <w:r w:rsidRPr="00D1791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Тюменские </w:t>
                  </w:r>
                  <w:proofErr w:type="spellStart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</w:t>
                  </w:r>
                  <w:proofErr w:type="spellEnd"/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сети Южное ТПО ст. Заводоуковск - Возможна ли замена изолятора IF27 количество 9 штук на изолятор марки ШФ-20УО</w:t>
                  </w: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791D" w:rsidRPr="00D1791D" w:rsidRDefault="008139CB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history="1">
                    <w:r w:rsidR="00D1791D" w:rsidRPr="00D1791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791D" w:rsidRPr="00D1791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791D" w:rsidRPr="00D1791D" w:rsidRDefault="00D1791D" w:rsidP="00D1791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791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Готовы рассмотреть возможность замены</w:t>
                  </w:r>
                </w:p>
              </w:tc>
            </w:tr>
          </w:tbl>
          <w:p w:rsidR="00D1791D" w:rsidRPr="00D1791D" w:rsidRDefault="00D1791D" w:rsidP="00D1791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159D" w:rsidRPr="0037159D" w:rsidTr="0037159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2"/>
          <w:tblCellSpacing w:w="0" w:type="dxa"/>
        </w:trPr>
        <w:tc>
          <w:tcPr>
            <w:tcW w:w="2562" w:type="pct"/>
            <w:gridSpan w:val="2"/>
            <w:shd w:val="clear" w:color="auto" w:fill="E9E9E9"/>
            <w:hideMark/>
          </w:tcPr>
          <w:p w:rsidR="0037159D" w:rsidRPr="0037159D" w:rsidRDefault="0037159D" w:rsidP="003715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8" w:name="expl_58150"/>
            <w:bookmarkEnd w:id="8"/>
            <w:r w:rsidRPr="003715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 </w:t>
            </w:r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37159D" w:rsidRPr="0037159D" w:rsidRDefault="0037159D" w:rsidP="00371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159D" w:rsidRPr="0037159D" w:rsidTr="0037159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2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37159D" w:rsidRPr="0037159D" w:rsidRDefault="0037159D" w:rsidP="003715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Просим согласовать маркировки: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Урайские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ЭС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 10/1000-7,5 УХЛ1 (овальный фланец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)н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а ИПУ-10/1000-7,5 М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ИП-10/630-7,5 УХЛ1 (овальный фланец, ГОСТ 22229-83) на ИП-10/630-7,5 УХЛ2 (фланец овальный, в маркировке не прописывается)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С4-550II-М (ГОСТ 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51203-98) на С4-550-II-М УХЛ, Т1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С4-450.1-02 УХЛ на С4-450-I-М УХЛ1, Т1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Энергокомплекс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 10/630-7,5 УХЛ1 (овальный фланец) на ИП-10/630-7,5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 10-3,75 II УХЛ2 на ИОР 10-3,75 II У,Т3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Сургутские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ИОС-35/1000 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(ГОСТ 9984-85) на ИОС 35-1000 УХЛ 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ИОР-10-7,5 II УХЛ Т2 на ИОР 10-7,5 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ИОС-110-600М УХЛ1 на ИОС 110-600 М 01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Филиал ОАО "Тюменьэнерго" Северные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ИОР-10-7,50 III УХЛ,Т2 на ИОР 10-7,50 III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ИТГ-10-1000-78 на ИТГ-10-1000-78 У3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ИТГ-10-750-78 на ИТГ-10-750-78 У3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Филиал ОАО "Тюменьэнерго" Ноябрьские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ИПУ-10/630-7,5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Нижневартовские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ИОС-110-600М УХЛ1 на ИОС 110-600 М 01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ИО-3-600 УЗ на ИО-3-600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ИОС-35-1000-01 УХЛ1 на ИОС 35-1000 УХЛ 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ИПУ10/2000-12,5 УХЛ1 (квадратный фланец) ИПУ-10/2000-12,5 УХЛ1 (фланец квадратный, в маркировке не прописывается)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 10-3,75 II УХЛ2 на ИОР 10-3,75 II У,Т3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ИПУ-10/630-7,5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Когалымские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ИОС-10-500-01 УХЛ на ИОС 10-500 УХЛ, Т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Нефтеюганские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ЭС 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ИО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ов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1-750 на ИОов-1-750-3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Филиал ОАО «Тюменьэнерго» Тюменские РС Тюменское ТПО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ШФ-20 на ШФ-20Г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ИОС-10-2000 УХЛ, T1 на ИОС 10-2000 М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ИОС-110-600 УХЛ, Т1 на ИОС 110-600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ЛК 70/110-III-ГП на ЛК 70/110 В-3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 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 10-3,75 II УХЛ2 на ИОР 10-3,75 II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ИПУ-10/2000-12,5 УХЛ1 (квадратный фланец) ИПУ-10/2000-12,5 УХЛ1 (фланец квадратный, в маркировке не прописывается)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br/>
              <w:t xml:space="preserve">Филиал ОАО "Тюменьэнерго" Тюменские РС Южное ТПО ст.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Заводоуковская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IF-27 на ШФ-20Г1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ЛК-70-10-ИУ-3СС (серьга СРС-7-16; ушко У2К-7-16; зажим НБ-2-6А) на ЛК 70/10 В-2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ИПУ-10/630-7,5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«Тюменьэнерго» Тюменские РС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Ишимское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ТПО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ИО-3-600 У1 на ИО-3-600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ИОР-10-7,5 IIIМ УХЛ3 на ИОР 10-7,50 III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 8-80 УХЛ2 на ИО-8-80 изолятор полимерный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ОФ-10-750 У3 (снят с производства) на ИО-10-7,5 II У3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ИПУ-10/2000-12,5-02 УХЛ1 (квадратный фланец) на ИПУ-10/2000-12,5 УХЛ1 (фланец квадратный, в маркировке не прописывается)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 4-80 УХЛ2 на ИО-4-80 изолятор полимерный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ИОС-110/600М УХЛ1 на ИОС 110-600 М 01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ЛК 70/110-III-ГП на ЛК 70/110 В-3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 10/630-7,5 УХЛ1 (овальный фланец) на ИП-10/630-7,5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Филиал ОАО "Тюменьэнерго" Тюменские РС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Тобольское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ТПО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ИПП-10/630-8Б УХЛ1 и ИПП-10/630-8А УХЛ1 на ИПП-10/630-8 УХЛ1 (Б – квадр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ланец, А – овальный, в итоге будет поставлено 8 изоляторов с квадратным и 3 с овальным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флан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., цена одинаковая)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ИОС-10/2000М-УХЛ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на ИОС 10-2000 М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ИПУ-10/630-7,5 УХЛ1 (овальный фланец) на ИПУ-10/630-7,5 I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</w:p>
        </w:tc>
      </w:tr>
      <w:tr w:rsidR="0037159D" w:rsidRPr="0037159D" w:rsidTr="0037159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2"/>
          <w:tblCellSpacing w:w="0" w:type="dxa"/>
        </w:trPr>
        <w:tc>
          <w:tcPr>
            <w:tcW w:w="0" w:type="auto"/>
            <w:gridSpan w:val="2"/>
            <w:shd w:val="clear" w:color="auto" w:fill="E9E9E9"/>
            <w:hideMark/>
          </w:tcPr>
          <w:p w:rsidR="0037159D" w:rsidRPr="0037159D" w:rsidRDefault="0037159D" w:rsidP="003715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12" w:history="1">
              <w:r w:rsidRPr="0037159D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gridSpan w:val="2"/>
            <w:shd w:val="clear" w:color="auto" w:fill="E9E9E9"/>
            <w:noWrap/>
            <w:hideMark/>
          </w:tcPr>
          <w:p w:rsidR="0037159D" w:rsidRPr="0037159D" w:rsidRDefault="0037159D" w:rsidP="003715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159D" w:rsidRPr="0037159D" w:rsidTr="0037159D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gridAfter w:val="2"/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37159D" w:rsidRPr="0037159D" w:rsidRDefault="0037159D" w:rsidP="0037159D">
            <w:pPr>
              <w:spacing w:after="24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1. 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Урайские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ЭС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-ИПУ 10/1000-7,5 УХЛ1 (овальный фланец) на ИПУ-10/1000-7,5 М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-ИП-10/630-7,5 УХЛ1 (овальный фланец, ГОСТ 22229-83) на ИП-10/630-7,5 УХЛ2 (фланец овальный)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С4-550II-М (ГОСТ Р 51203-98) на С4-550-II-М УХЛ, Т1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С4-450.1-02 УХЛ на С4-450-I-М УХЛ1, Т1.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2.Филиал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Энергокомплекс</w:t>
            </w:r>
            <w:proofErr w:type="spellEnd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 10/630-7,5 УХЛ1 (овальный фланец) на ИП-10/630-7,5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 10-3,75 II УХЛ2 на ИОР 10-3,75 II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3. 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Сургутские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ИОС-35/1000 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(ГОСТ 9984-85) на ИОС 35-1000 УХЛ 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ИОР-10-7,5 II УХЛ Т2 на ИОР 10-7,5 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ИОС-110-600М УХЛ1 на ИОС 110-600 М 01 УХЛ1.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4. Филиал ОАО "Тюменьэнерго" Северные электрические сети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ИОР-10-7,50 III 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 на ИОР 10-7,50 III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ИТГ-10-1000-78 на ИТГ-10-1000-78 У3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ИТГ-10-750-78 на ИТГ-10-750-78 У3.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5. Филиал ОАО "Тюменьэнерго" Ноябрьские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Согласовываем замену: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ИПУ-10/630-7,5 УХЛ1 (овальный фланец) на ИПУ-10/630-7,5 I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6. 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Нижневартовские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6.1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ИОС-110-600М УХЛ1 на ИОС 110-600 М 01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ИОС-35-1000-01 УХЛ1 на ИОС 35-1000 УХЛ 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ИПУ10/2000-12,5 УХЛ1 (квадратный фланец) на ИПУ-10/2000-12,5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 10-3,75 II УХЛ2 на ИОР 10-3,75 II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- ИПУ-10/630-7,5 УХЛ1 (овальный фланец) на ИПУ-10/630-7,5 I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6.2 Замена не согласовывается: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ИО-3-600 УЗ на ИО-3-600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7. 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Когалымские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электрические сети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ИОС-10-500-01 УХЛ на ИОС 10-500 УХЛ, Т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8. Филиал ОАО "Тюменьэнерго"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Нефтеюганские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ЭС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- ИО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ов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1-750 на ИОов-1-750-3.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9. Филиал ОАО «Тюменьэнерго» Тюменские РС Тюменское ТПО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ШФ-20 на ШФ-20Г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ИОС-10-2000 УХЛ, T1 на ИОС 10-2000 М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ИОС-110-600 УХЛ, Т1 на ИОС 110-600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ЛК 70/110-III-ГП на ЛК 70/110 В-3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ИПУ 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 10-3,75 II УХЛ2 на ИОР 10-3,75 II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ИПУ-10/2000-12,5 УХЛ1 (квадратный фланец) ИПУ-10/2000-12,5 УХЛ1.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10. Филиал ОАО "Тюменьэнерго" Тюменские РС Южное ТПО ст.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Заводоуковская</w:t>
            </w:r>
            <w:proofErr w:type="spellEnd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IF-27 на ШФ-20Г1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ЛК-70-10-ИУ-3СС (серьга СРС-7-16; ушко У2К-7-16; зажим НБ-2-6А) на ЛК 70/10 В-2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ИПУ-10/630-7,5 УХЛ1 (овальный фланец) на ИПУ-10/630-7,5 I УХЛ1 (овал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11. Филиал ОАО «Тюменьэнерго» Тюменские РС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Ишимское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ТПО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ИО-3-600 У1 на ИО-3-600 У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ИОР-10-7,5 IIIМ УХЛ3 на ИОР 10-7,50 III УХЛ2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 8-80 УХЛ2 на ИО-8-80 изолятор полимерный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ОФ-10-750 У3 (снят с производства) на ИО-10-7,5 II У3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ИПУ-10/2000-12,5-02 УХЛ1 (квадратный фланец) на ИПУ-10/2000-12,5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 4-80 УХЛ2 на ИО-4-80 изолятор полимерный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ИОС-110/600М УХЛ1 на ИОС 110-600 М 01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ЛК 70/110-III-ГП на ЛК 70/110 В-3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 10/630-7,5 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(овальный фланец) на ИП-10/630-7,5 УХЛ2.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 xml:space="preserve">12. Филиал ОАО "Тюменьэнерго" Тюменские РС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Тобольское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ТПО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С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огласовываем замену: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ИПП-10/630-8Б УХЛ1 и ИПП-10/630-8А УХЛ1 на ИПП-10/630-8 УХЛ1 (Б – овальный фланец - 8шт., А – квадрат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.ф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ланец-15шт.)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- ИОС-10/2000М-УХЛ</w:t>
            </w:r>
            <w:proofErr w:type="gram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,Т</w:t>
            </w:r>
            <w:proofErr w:type="gram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на ИОС 10-2000 М УХЛ1</w:t>
            </w:r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 xml:space="preserve">- ИПУ-10/630-7,5 УХЛ1 (овальный фланец) на ИПУ-10/630-7,5 I УХЛ1 (овал. </w:t>
            </w:r>
            <w:proofErr w:type="spellStart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фл</w:t>
            </w:r>
            <w:proofErr w:type="spellEnd"/>
            <w:r w:rsidRPr="0037159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.)</w:t>
            </w:r>
          </w:p>
        </w:tc>
      </w:tr>
      <w:tr w:rsidR="0037159D" w:rsidRPr="0037159D" w:rsidTr="0037159D">
        <w:trPr>
          <w:gridBefore w:val="1"/>
          <w:gridAfter w:val="3"/>
          <w:wBefore w:w="20" w:type="pct"/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836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6920"/>
              <w:gridCol w:w="1445"/>
            </w:tblGrid>
            <w:tr w:rsidR="0037159D" w:rsidRPr="0037159D" w:rsidTr="0037159D">
              <w:trPr>
                <w:tblCellSpacing w:w="0" w:type="dxa"/>
              </w:trPr>
              <w:tc>
                <w:tcPr>
                  <w:tcW w:w="4136" w:type="pct"/>
                  <w:shd w:val="clear" w:color="auto" w:fill="E9E9E9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9" w:name="expl_58197"/>
                  <w:bookmarkEnd w:id="9"/>
                  <w:r w:rsidRPr="0037159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lastRenderedPageBreak/>
                    <w:t>Вопрос:</w:t>
                  </w: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864" w:type="pct"/>
                  <w:shd w:val="clear" w:color="auto" w:fill="E9E9E9"/>
                  <w:noWrap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7159D" w:rsidRPr="0037159D" w:rsidTr="0037159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spell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</w:t>
                  </w: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ИОС-20-2000-01 УХЛ</w:t>
                  </w:r>
                  <w:proofErr w:type="gram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выпускается. Предлагаем замену, полимерный изолятор ОСК 20-20-М04-2 УХЛ</w:t>
                  </w:r>
                  <w:proofErr w:type="gram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37159D" w:rsidRPr="0037159D" w:rsidTr="003715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history="1">
                    <w:r w:rsidRPr="003715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864" w:type="pct"/>
                  <w:shd w:val="clear" w:color="auto" w:fill="E9E9E9"/>
                  <w:noWrap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7159D" w:rsidRPr="0037159D" w:rsidTr="0037159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7F7F7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Замена не согласована</w:t>
                  </w:r>
                </w:p>
              </w:tc>
            </w:tr>
          </w:tbl>
          <w:p w:rsidR="0037159D" w:rsidRPr="0037159D" w:rsidRDefault="0037159D" w:rsidP="003715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37159D" w:rsidRPr="0037159D" w:rsidTr="0037159D">
        <w:trPr>
          <w:gridBefore w:val="1"/>
          <w:gridAfter w:val="3"/>
          <w:wBefore w:w="20" w:type="pct"/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890"/>
              <w:gridCol w:w="156"/>
            </w:tblGrid>
            <w:tr w:rsidR="0037159D" w:rsidRPr="0037159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0" w:name="expl_58372"/>
                  <w:bookmarkEnd w:id="10"/>
                  <w:r w:rsidRPr="0037159D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7159D" w:rsidRPr="003715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ИОС-20-2000-01 УХЛ</w:t>
                  </w:r>
                  <w:proofErr w:type="gram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не выпускается. Вместо предложенной ранее замены - изолятора ОСК 20-20-М04-2 УХЛ</w:t>
                  </w:r>
                  <w:proofErr w:type="gram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</w:t>
                  </w:r>
                  <w:proofErr w:type="gram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предлагаем к поставке ИОС-20-2000 УХЛ1</w:t>
                  </w:r>
                </w:p>
              </w:tc>
            </w:tr>
            <w:tr w:rsidR="0037159D" w:rsidRPr="003715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3715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7159D" w:rsidRPr="003715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7159D" w:rsidRPr="0037159D" w:rsidRDefault="0037159D" w:rsidP="0037159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1. </w:t>
                  </w:r>
                  <w:proofErr w:type="spell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 </w:t>
                  </w:r>
                  <w:proofErr w:type="gramStart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-С</w:t>
                  </w:r>
                  <w:proofErr w:type="gramEnd"/>
                  <w:r w:rsidRPr="0037159D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огласовываем замену ИОС-20-2000-01 УХЛ1 на ИОС-20-2000 УХЛ1</w:t>
                  </w:r>
                </w:p>
              </w:tc>
            </w:tr>
          </w:tbl>
          <w:p w:rsidR="0037159D" w:rsidRPr="0037159D" w:rsidRDefault="0037159D" w:rsidP="0037159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1D"/>
    <w:rsid w:val="0037159D"/>
    <w:rsid w:val="004B0E49"/>
    <w:rsid w:val="008139CB"/>
    <w:rsid w:val="00AF7DEF"/>
    <w:rsid w:val="00D1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179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9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791D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D1791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D1791D"/>
  </w:style>
  <w:style w:type="paragraph" w:styleId="a4">
    <w:name w:val="Document Map"/>
    <w:basedOn w:val="a"/>
    <w:link w:val="a5"/>
    <w:uiPriority w:val="99"/>
    <w:semiHidden/>
    <w:unhideWhenUsed/>
    <w:rsid w:val="00D1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17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66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8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0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3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1887&amp;action=explanation" TargetMode="External"/><Relationship Id="rId13" Type="http://schemas.openxmlformats.org/officeDocument/2006/relationships/hyperlink" Target="http://www.b2b-mrsk.ru/market/view_tender.html?id=3188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1887&amp;action=explanation" TargetMode="External"/><Relationship Id="rId12" Type="http://schemas.openxmlformats.org/officeDocument/2006/relationships/hyperlink" Target="http://www.b2b-mrsk.ru/market/view_tender.html?id=31887&amp;action=explanatio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1887&amp;action=explanation" TargetMode="External"/><Relationship Id="rId11" Type="http://schemas.openxmlformats.org/officeDocument/2006/relationships/hyperlink" Target="http://www.b2b-mrsk.ru/market/view_tender.html?id=31887&amp;action=explanation" TargetMode="External"/><Relationship Id="rId5" Type="http://schemas.openxmlformats.org/officeDocument/2006/relationships/hyperlink" Target="http://www.b2b-mrsk.ru/market/view_tender.html?id=31887&amp;action=explanation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31887&amp;action=explanation" TargetMode="External"/><Relationship Id="rId4" Type="http://schemas.openxmlformats.org/officeDocument/2006/relationships/hyperlink" Target="http://www.b2b-mrsk.ru/market/view_tender.html?id=31887&amp;action=explanation" TargetMode="External"/><Relationship Id="rId9" Type="http://schemas.openxmlformats.org/officeDocument/2006/relationships/hyperlink" Target="http://www.b2b-mrsk.ru/market/view_tender.html?id=31887&amp;action=explanation" TargetMode="External"/><Relationship Id="rId14" Type="http://schemas.openxmlformats.org/officeDocument/2006/relationships/hyperlink" Target="http://www.b2b-mrsk.ru/market/view_tender.html?id=3188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1823</Words>
  <Characters>10397</Characters>
  <Application>Microsoft Office Word</Application>
  <DocSecurity>0</DocSecurity>
  <Lines>86</Lines>
  <Paragraphs>24</Paragraphs>
  <ScaleCrop>false</ScaleCrop>
  <Company>oao te</Company>
  <LinksUpToDate>false</LinksUpToDate>
  <CharactersWithSpaces>12196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2012-10-23T04:12:00Z</dcterms:created>
  <dcterms:modified xsi:type="dcterms:W3CDTF">2012-10-23T12:13:00Z</dcterms:modified>
</cp:coreProperties>
</file>