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D0" w:rsidRPr="00054CD0" w:rsidRDefault="00054CD0" w:rsidP="00054CD0">
      <w:pPr>
        <w:spacing w:after="144" w:line="240" w:lineRule="auto"/>
        <w:outlineLvl w:val="0"/>
        <w:rPr>
          <w:rFonts w:ascii="Arial" w:eastAsia="Times New Roman" w:hAnsi="Arial" w:cs="Arial"/>
          <w:color w:val="000000"/>
          <w:sz w:val="28"/>
          <w:szCs w:val="28"/>
          <w:shd w:val="clear" w:color="auto" w:fill="F6F6DA"/>
          <w:lang w:eastAsia="ru-RU"/>
        </w:rPr>
      </w:pPr>
      <w:r w:rsidRPr="00054CD0">
        <w:rPr>
          <w:rFonts w:ascii="Arial" w:eastAsia="Times New Roman" w:hAnsi="Arial" w:cs="Arial"/>
          <w:b/>
          <w:bCs/>
          <w:color w:val="000000"/>
          <w:kern w:val="36"/>
          <w:sz w:val="28"/>
          <w:szCs w:val="28"/>
          <w:lang w:eastAsia="ru-RU"/>
        </w:rPr>
        <w:t>Запрос предложений № 895311</w:t>
      </w:r>
      <w:r w:rsidRPr="00054CD0">
        <w:rPr>
          <w:rFonts w:ascii="Arial" w:eastAsia="Times New Roman" w:hAnsi="Arial" w:cs="Arial"/>
          <w:b/>
          <w:bCs/>
          <w:color w:val="000000"/>
          <w:kern w:val="36"/>
          <w:sz w:val="28"/>
          <w:szCs w:val="28"/>
          <w:lang w:eastAsia="ru-RU"/>
        </w:rPr>
        <w:br/>
        <w:t>Открытый запрос предложений на право заключения договора на техническое обслуживание систем противопожарной защиты зданий и сооружений филиала АО "</w:t>
      </w:r>
      <w:proofErr w:type="spellStart"/>
      <w:r w:rsidRPr="00054CD0">
        <w:rPr>
          <w:rFonts w:ascii="Arial" w:eastAsia="Times New Roman" w:hAnsi="Arial" w:cs="Arial"/>
          <w:b/>
          <w:bCs/>
          <w:color w:val="000000"/>
          <w:kern w:val="36"/>
          <w:sz w:val="28"/>
          <w:szCs w:val="28"/>
          <w:lang w:eastAsia="ru-RU"/>
        </w:rPr>
        <w:t>Тюменьэнерго</w:t>
      </w:r>
      <w:proofErr w:type="spellEnd"/>
      <w:r w:rsidRPr="00054CD0">
        <w:rPr>
          <w:rFonts w:ascii="Arial" w:eastAsia="Times New Roman" w:hAnsi="Arial" w:cs="Arial"/>
          <w:b/>
          <w:bCs/>
          <w:color w:val="000000"/>
          <w:kern w:val="36"/>
          <w:sz w:val="28"/>
          <w:szCs w:val="28"/>
          <w:lang w:eastAsia="ru-RU"/>
        </w:rPr>
        <w:t>" Ноябрьские электрические сети</w:t>
      </w:r>
    </w:p>
    <w:p w:rsidR="00054CD0" w:rsidRPr="00054CD0" w:rsidRDefault="00054CD0" w:rsidP="00054CD0">
      <w:pPr>
        <w:spacing w:before="171" w:after="171" w:line="343" w:lineRule="atLeast"/>
        <w:rPr>
          <w:rFonts w:ascii="Arial" w:eastAsia="Times New Roman" w:hAnsi="Arial" w:cs="Arial"/>
          <w:color w:val="000000"/>
          <w:sz w:val="21"/>
          <w:szCs w:val="21"/>
          <w:lang w:eastAsia="ru-RU"/>
        </w:rPr>
      </w:pPr>
      <w:r w:rsidRPr="00054CD0">
        <w:rPr>
          <w:rFonts w:ascii="Arial" w:eastAsia="Times New Roman" w:hAnsi="Arial" w:cs="Arial"/>
          <w:color w:val="000000"/>
          <w:sz w:val="21"/>
          <w:szCs w:val="21"/>
          <w:lang w:eastAsia="ru-RU"/>
        </w:rPr>
        <w:t>Приём заявок завершается 23.10.2017 в 09:00 по московскому времени</w:t>
      </w:r>
      <w:r w:rsidRPr="00054CD0">
        <w:rPr>
          <w:rFonts w:ascii="Arial" w:eastAsia="Times New Roman" w:hAnsi="Arial" w:cs="Arial"/>
          <w:color w:val="E4002B"/>
          <w:sz w:val="21"/>
          <w:szCs w:val="21"/>
          <w:lang w:eastAsia="ru-RU"/>
        </w:rPr>
        <w:t xml:space="preserve">  (через 17 суток, 2 часа, 58 минут и 48 секунд) </w:t>
      </w:r>
      <w:r w:rsidRPr="00054CD0">
        <w:rPr>
          <w:rFonts w:ascii="Arial" w:eastAsia="Times New Roman" w:hAnsi="Arial" w:cs="Arial"/>
          <w:vanish/>
          <w:color w:val="E4002B"/>
          <w:sz w:val="21"/>
          <w:szCs w:val="21"/>
          <w:lang w:eastAsia="ru-RU"/>
        </w:rPr>
        <w:t xml:space="preserve">(завершён) </w:t>
      </w:r>
      <w:r w:rsidRPr="00054CD0">
        <w:rPr>
          <w:rFonts w:ascii="Arial" w:eastAsia="Times New Roman" w:hAnsi="Arial" w:cs="Arial"/>
          <w:vanish/>
          <w:color w:val="E4002B"/>
          <w:sz w:val="21"/>
          <w:szCs w:val="21"/>
          <w:lang w:eastAsia="ru-RU"/>
        </w:rPr>
        <w:br/>
      </w:r>
      <w:r w:rsidRPr="00054CD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54CD0">
        <w:rPr>
          <w:rFonts w:ascii="Arial" w:eastAsia="Times New Roman" w:hAnsi="Arial" w:cs="Arial"/>
          <w:vanish/>
          <w:color w:val="E4002B"/>
          <w:sz w:val="21"/>
          <w:szCs w:val="21"/>
          <w:lang w:eastAsia="ru-RU"/>
        </w:rPr>
        <w:t xml:space="preserve"> </w:t>
      </w:r>
      <w:r w:rsidRPr="00054CD0">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054CD0" w:rsidRPr="00054CD0" w:rsidTr="00054CD0">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54CD0" w:rsidRPr="00054CD0">
              <w:trPr>
                <w:tblCellSpacing w:w="7" w:type="dxa"/>
              </w:trPr>
              <w:tc>
                <w:tcPr>
                  <w:tcW w:w="0" w:type="auto"/>
                  <w:shd w:val="clear" w:color="auto" w:fill="C7CCD3"/>
                  <w:tcMar>
                    <w:top w:w="75" w:type="dxa"/>
                    <w:left w:w="75" w:type="dxa"/>
                    <w:bottom w:w="75" w:type="dxa"/>
                    <w:right w:w="75" w:type="dxa"/>
                  </w:tcMar>
                  <w:hideMark/>
                </w:tcPr>
                <w:p w:rsidR="00054CD0" w:rsidRPr="00054CD0" w:rsidRDefault="00054CD0" w:rsidP="00054CD0">
                  <w:pPr>
                    <w:shd w:val="clear" w:color="auto" w:fill="C7CCD3"/>
                    <w:spacing w:after="0" w:line="240" w:lineRule="auto"/>
                    <w:outlineLvl w:val="2"/>
                    <w:rPr>
                      <w:rFonts w:ascii="Arial" w:eastAsia="Times New Roman" w:hAnsi="Arial" w:cs="Arial"/>
                      <w:color w:val="333333"/>
                      <w:sz w:val="20"/>
                      <w:szCs w:val="20"/>
                      <w:lang w:eastAsia="ru-RU"/>
                    </w:rPr>
                  </w:pPr>
                  <w:r w:rsidRPr="00054CD0">
                    <w:rPr>
                      <w:rFonts w:ascii="Arial" w:eastAsia="Times New Roman" w:hAnsi="Arial" w:cs="Arial"/>
                      <w:color w:val="333333"/>
                      <w:sz w:val="20"/>
                      <w:szCs w:val="20"/>
                      <w:lang w:eastAsia="ru-RU"/>
                    </w:rPr>
                    <w:t>Открытый запрос предложений на право заключения договора на техническое обслуживание систем противопожарной защиты зданий и сооружений филиала АО "</w:t>
                  </w:r>
                  <w:proofErr w:type="spellStart"/>
                  <w:r w:rsidRPr="00054CD0">
                    <w:rPr>
                      <w:rFonts w:ascii="Arial" w:eastAsia="Times New Roman" w:hAnsi="Arial" w:cs="Arial"/>
                      <w:color w:val="333333"/>
                      <w:sz w:val="20"/>
                      <w:szCs w:val="20"/>
                      <w:lang w:eastAsia="ru-RU"/>
                    </w:rPr>
                    <w:t>Тюменьэнерго</w:t>
                  </w:r>
                  <w:proofErr w:type="spellEnd"/>
                  <w:r w:rsidRPr="00054CD0">
                    <w:rPr>
                      <w:rFonts w:ascii="Arial" w:eastAsia="Times New Roman" w:hAnsi="Arial" w:cs="Arial"/>
                      <w:color w:val="333333"/>
                      <w:sz w:val="20"/>
                      <w:szCs w:val="20"/>
                      <w:lang w:eastAsia="ru-RU"/>
                    </w:rPr>
                    <w:t>" Ноябрьские электрические сети</w:t>
                  </w:r>
                  <w:r w:rsidRPr="00054CD0">
                    <w:rPr>
                      <w:rFonts w:ascii="Arial" w:eastAsia="Times New Roman" w:hAnsi="Arial" w:cs="Arial"/>
                      <w:color w:val="333333"/>
                      <w:sz w:val="20"/>
                      <w:szCs w:val="20"/>
                      <w:lang w:eastAsia="ru-RU"/>
                    </w:rPr>
                    <w:br/>
                    <w:t xml:space="preserve">Техническое </w:t>
                  </w:r>
                  <w:proofErr w:type="spellStart"/>
                  <w:r w:rsidRPr="00054CD0">
                    <w:rPr>
                      <w:rFonts w:ascii="Arial" w:eastAsia="Times New Roman" w:hAnsi="Arial" w:cs="Arial"/>
                      <w:color w:val="333333"/>
                      <w:sz w:val="20"/>
                      <w:szCs w:val="20"/>
                      <w:lang w:eastAsia="ru-RU"/>
                    </w:rPr>
                    <w:t>обслужива</w:t>
                  </w:r>
                  <w:proofErr w:type="spellEnd"/>
                  <w:r w:rsidRPr="00054CD0">
                    <w:rPr>
                      <w:rFonts w:ascii="Arial" w:eastAsia="Times New Roman" w:hAnsi="Arial" w:cs="Arial"/>
                      <w:color w:val="333333"/>
                      <w:sz w:val="20"/>
                      <w:szCs w:val="20"/>
                      <w:lang w:eastAsia="ru-RU"/>
                    </w:rPr>
                    <w:t xml:space="preserve">... Развернуть </w:t>
                  </w:r>
                </w:p>
                <w:p w:rsidR="00054CD0" w:rsidRPr="00054CD0" w:rsidRDefault="00054CD0" w:rsidP="00054CD0">
                  <w:pPr>
                    <w:shd w:val="clear" w:color="auto" w:fill="C7CCD3"/>
                    <w:spacing w:after="0" w:line="240" w:lineRule="auto"/>
                    <w:outlineLvl w:val="2"/>
                    <w:rPr>
                      <w:rFonts w:ascii="Arial" w:eastAsia="Times New Roman" w:hAnsi="Arial" w:cs="Arial"/>
                      <w:vanish/>
                      <w:color w:val="333333"/>
                      <w:sz w:val="20"/>
                      <w:szCs w:val="20"/>
                      <w:lang w:eastAsia="ru-RU"/>
                    </w:rPr>
                  </w:pPr>
                  <w:r w:rsidRPr="00054CD0">
                    <w:rPr>
                      <w:rFonts w:ascii="Arial" w:eastAsia="Times New Roman" w:hAnsi="Arial" w:cs="Arial"/>
                      <w:vanish/>
                      <w:color w:val="333333"/>
                      <w:sz w:val="20"/>
                      <w:szCs w:val="20"/>
                      <w:lang w:eastAsia="ru-RU"/>
                    </w:rPr>
                    <w:t xml:space="preserve">Свернуть </w:t>
                  </w:r>
                </w:p>
              </w:tc>
            </w:tr>
            <w:tr w:rsidR="00054CD0" w:rsidRPr="00054CD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Категории классификатора:</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4530858 </w:t>
                        </w:r>
                        <w:hyperlink r:id="rId5" w:history="1">
                          <w:r w:rsidRPr="00054CD0">
                            <w:rPr>
                              <w:rFonts w:ascii="Arial" w:eastAsia="Times New Roman" w:hAnsi="Arial" w:cs="Arial"/>
                              <w:color w:val="1367CF"/>
                              <w:sz w:val="20"/>
                              <w:szCs w:val="20"/>
                              <w:bdr w:val="none" w:sz="0" w:space="0" w:color="auto" w:frame="1"/>
                              <w:lang w:eastAsia="ru-RU"/>
                            </w:rPr>
                            <w:t>Пусконаладочные работы систем автоматики, сигнализации и взаимосвязанных устройств</w:t>
                          </w:r>
                        </w:hyperlink>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Категория ОКПД2:</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b/>
                            <w:bCs/>
                            <w:color w:val="000000"/>
                            <w:sz w:val="20"/>
                            <w:szCs w:val="20"/>
                            <w:lang w:eastAsia="ru-RU"/>
                          </w:rPr>
                          <w:t>43.21.10.140</w:t>
                        </w:r>
                        <w:r w:rsidRPr="00054CD0">
                          <w:rPr>
                            <w:rFonts w:ascii="Arial" w:eastAsia="Times New Roman" w:hAnsi="Arial" w:cs="Arial"/>
                            <w:color w:val="000000"/>
                            <w:sz w:val="20"/>
                            <w:szCs w:val="20"/>
                            <w:lang w:eastAsia="ru-RU"/>
                          </w:rPr>
                          <w:t>  Работы по монтажу систем пожарной сигнализации и охранной сигнализации</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Категория ОКВЭД2:</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b/>
                            <w:bCs/>
                            <w:color w:val="000000"/>
                            <w:sz w:val="20"/>
                            <w:szCs w:val="20"/>
                            <w:lang w:eastAsia="ru-RU"/>
                          </w:rPr>
                          <w:t>43.21</w:t>
                        </w:r>
                        <w:r w:rsidRPr="00054CD0">
                          <w:rPr>
                            <w:rFonts w:ascii="Arial" w:eastAsia="Times New Roman" w:hAnsi="Arial" w:cs="Arial"/>
                            <w:color w:val="000000"/>
                            <w:sz w:val="20"/>
                            <w:szCs w:val="20"/>
                            <w:lang w:eastAsia="ru-RU"/>
                          </w:rPr>
                          <w:t xml:space="preserve">  Производство электромонтажных работ </w:t>
                        </w:r>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Количество:</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Не определено</w:t>
                        </w:r>
                        <w:bookmarkStart w:id="0" w:name="_GoBack"/>
                        <w:bookmarkEnd w:id="0"/>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b/>
                            <w:bCs/>
                            <w:color w:val="000000"/>
                            <w:sz w:val="20"/>
                            <w:szCs w:val="20"/>
                            <w:lang w:eastAsia="ru-RU"/>
                          </w:rPr>
                          <w:t>3 904 991,94 руб. (цена с НДС)</w:t>
                        </w:r>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Цена с НДС (</w:t>
                        </w:r>
                        <w:hyperlink r:id="rId6" w:history="1">
                          <w:r w:rsidRPr="00054CD0">
                            <w:rPr>
                              <w:rFonts w:ascii="Arial" w:eastAsia="Times New Roman" w:hAnsi="Arial" w:cs="Arial"/>
                              <w:color w:val="1367CF"/>
                              <w:sz w:val="20"/>
                              <w:szCs w:val="20"/>
                              <w:bdr w:val="none" w:sz="0" w:space="0" w:color="auto" w:frame="1"/>
                              <w:lang w:eastAsia="ru-RU"/>
                            </w:rPr>
                            <w:t>показывать обе цены</w:t>
                          </w:r>
                        </w:hyperlink>
                        <w:r w:rsidRPr="00054CD0">
                          <w:rPr>
                            <w:rFonts w:ascii="Arial" w:eastAsia="Times New Roman" w:hAnsi="Arial" w:cs="Arial"/>
                            <w:color w:val="000000"/>
                            <w:sz w:val="20"/>
                            <w:szCs w:val="20"/>
                            <w:lang w:eastAsia="ru-RU"/>
                          </w:rPr>
                          <w:t>)</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Дата публикации:</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06.10.2017 06:00</w:t>
                        </w:r>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23.10.2017 09:00</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 xml:space="preserve">06.10.2017 06:00, </w:t>
                        </w:r>
                        <w:hyperlink r:id="rId7" w:tgtFrame="_blank" w:tooltip="Отправить личное сообщение" w:history="1">
                          <w:r w:rsidRPr="00054CD0">
                            <w:rPr>
                              <w:rFonts w:ascii="Arial" w:eastAsia="Times New Roman" w:hAnsi="Arial" w:cs="Arial"/>
                              <w:color w:val="1367CF"/>
                              <w:sz w:val="20"/>
                              <w:szCs w:val="20"/>
                              <w:bdr w:val="none" w:sz="0" w:space="0" w:color="auto" w:frame="1"/>
                              <w:lang w:eastAsia="ru-RU"/>
                            </w:rPr>
                            <w:t>Бован Степан Федорович</w:t>
                          </w:r>
                        </w:hyperlink>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hyperlink r:id="rId8" w:tgtFrame="_blank" w:tooltip="Отправить личное сообщение" w:history="1">
                          <w:r w:rsidRPr="00054CD0">
                            <w:rPr>
                              <w:rFonts w:ascii="Arial" w:eastAsia="Times New Roman" w:hAnsi="Arial" w:cs="Arial"/>
                              <w:color w:val="1367CF"/>
                              <w:sz w:val="20"/>
                              <w:szCs w:val="20"/>
                              <w:bdr w:val="none" w:sz="0" w:space="0" w:color="auto" w:frame="1"/>
                              <w:lang w:eastAsia="ru-RU"/>
                            </w:rPr>
                            <w:t>Константинова Ольга Константиновна</w:t>
                          </w:r>
                        </w:hyperlink>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Организатор:</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hyperlink r:id="rId9" w:history="1">
                          <w:r w:rsidRPr="00054CD0">
                            <w:rPr>
                              <w:rFonts w:ascii="Arial" w:eastAsia="Times New Roman" w:hAnsi="Arial" w:cs="Arial"/>
                              <w:color w:val="1367CF"/>
                              <w:sz w:val="20"/>
                              <w:szCs w:val="20"/>
                              <w:bdr w:val="none" w:sz="0" w:space="0" w:color="auto" w:frame="1"/>
                              <w:lang w:eastAsia="ru-RU"/>
                            </w:rPr>
                            <w:t>Филиал АО "</w:t>
                          </w:r>
                          <w:proofErr w:type="spellStart"/>
                          <w:r w:rsidRPr="00054CD0">
                            <w:rPr>
                              <w:rFonts w:ascii="Arial" w:eastAsia="Times New Roman" w:hAnsi="Arial" w:cs="Arial"/>
                              <w:color w:val="1367CF"/>
                              <w:sz w:val="20"/>
                              <w:szCs w:val="20"/>
                              <w:bdr w:val="none" w:sz="0" w:space="0" w:color="auto" w:frame="1"/>
                              <w:lang w:eastAsia="ru-RU"/>
                            </w:rPr>
                            <w:t>Тюменьэнерго</w:t>
                          </w:r>
                          <w:proofErr w:type="spellEnd"/>
                          <w:r w:rsidRPr="00054CD0">
                            <w:rPr>
                              <w:rFonts w:ascii="Arial" w:eastAsia="Times New Roman" w:hAnsi="Arial" w:cs="Arial"/>
                              <w:color w:val="1367CF"/>
                              <w:sz w:val="20"/>
                              <w:szCs w:val="20"/>
                              <w:bdr w:val="none" w:sz="0" w:space="0" w:color="auto" w:frame="1"/>
                              <w:lang w:eastAsia="ru-RU"/>
                            </w:rPr>
                            <w:t>" НЭС (г. Ноябрьск)</w:t>
                          </w:r>
                        </w:hyperlink>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Заказчик:</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hyperlink r:id="rId10" w:history="1">
                          <w:r w:rsidRPr="00054CD0">
                            <w:rPr>
                              <w:rFonts w:ascii="Arial" w:eastAsia="Times New Roman" w:hAnsi="Arial" w:cs="Arial"/>
                              <w:color w:val="1367CF"/>
                              <w:sz w:val="20"/>
                              <w:szCs w:val="20"/>
                              <w:bdr w:val="none" w:sz="0" w:space="0" w:color="auto" w:frame="1"/>
                              <w:lang w:eastAsia="ru-RU"/>
                            </w:rPr>
                            <w:t>АО "</w:t>
                          </w:r>
                          <w:proofErr w:type="spellStart"/>
                          <w:r w:rsidRPr="00054CD0">
                            <w:rPr>
                              <w:rFonts w:ascii="Arial" w:eastAsia="Times New Roman" w:hAnsi="Arial" w:cs="Arial"/>
                              <w:color w:val="1367CF"/>
                              <w:sz w:val="20"/>
                              <w:szCs w:val="20"/>
                              <w:bdr w:val="none" w:sz="0" w:space="0" w:color="auto" w:frame="1"/>
                              <w:lang w:eastAsia="ru-RU"/>
                            </w:rPr>
                            <w:t>Тюменьэнерго</w:t>
                          </w:r>
                          <w:proofErr w:type="spellEnd"/>
                          <w:r w:rsidRPr="00054CD0">
                            <w:rPr>
                              <w:rFonts w:ascii="Arial" w:eastAsia="Times New Roman" w:hAnsi="Arial" w:cs="Arial"/>
                              <w:color w:val="1367CF"/>
                              <w:sz w:val="20"/>
                              <w:szCs w:val="20"/>
                              <w:bdr w:val="none" w:sz="0" w:space="0" w:color="auto" w:frame="1"/>
                              <w:lang w:eastAsia="ru-RU"/>
                            </w:rPr>
                            <w:t>"</w:t>
                          </w:r>
                        </w:hyperlink>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Место нахождения заказчика:</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Контактный адрес e-</w:t>
                        </w:r>
                        <w:proofErr w:type="spellStart"/>
                        <w:r w:rsidRPr="00054CD0">
                          <w:rPr>
                            <w:rFonts w:ascii="Arial" w:eastAsia="Times New Roman" w:hAnsi="Arial" w:cs="Arial"/>
                            <w:color w:val="000000"/>
                            <w:sz w:val="20"/>
                            <w:szCs w:val="20"/>
                            <w:lang w:eastAsia="ru-RU"/>
                          </w:rPr>
                          <w:t>mail</w:t>
                        </w:r>
                        <w:proofErr w:type="spellEnd"/>
                        <w:r w:rsidRPr="00054CD0">
                          <w:rPr>
                            <w:rFonts w:ascii="Arial" w:eastAsia="Times New Roman" w:hAnsi="Arial" w:cs="Arial"/>
                            <w:color w:val="000000"/>
                            <w:sz w:val="20"/>
                            <w:szCs w:val="20"/>
                            <w:lang w:eastAsia="ru-RU"/>
                          </w:rPr>
                          <w:t>:</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hyperlink r:id="rId11" w:history="1">
                          <w:r w:rsidRPr="00054CD0">
                            <w:rPr>
                              <w:rFonts w:ascii="Arial" w:eastAsia="Times New Roman" w:hAnsi="Arial" w:cs="Arial"/>
                              <w:color w:val="1367CF"/>
                              <w:sz w:val="20"/>
                              <w:szCs w:val="20"/>
                              <w:bdr w:val="none" w:sz="0" w:space="0" w:color="auto" w:frame="1"/>
                              <w:lang w:eastAsia="ru-RU"/>
                            </w:rPr>
                            <w:t>Konstantinova-OK@te.ru</w:t>
                          </w:r>
                        </w:hyperlink>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+7 (3496) 36-24-48</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hyperlink r:id="rId12" w:history="1">
                          <w:r w:rsidRPr="00054CD0">
                            <w:rPr>
                              <w:rFonts w:ascii="Arial" w:eastAsia="Times New Roman" w:hAnsi="Arial" w:cs="Arial"/>
                              <w:color w:val="1367CF"/>
                              <w:sz w:val="20"/>
                              <w:szCs w:val="20"/>
                              <w:bdr w:val="none" w:sz="0" w:space="0" w:color="auto" w:frame="1"/>
                              <w:lang w:eastAsia="ru-RU"/>
                            </w:rPr>
                            <w:t>Строка № 830 плана закупок на 2017 год</w:t>
                          </w:r>
                        </w:hyperlink>
                      </w:p>
                    </w:tc>
                  </w:tr>
                </w:tbl>
                <w:p w:rsidR="00054CD0" w:rsidRPr="00054CD0" w:rsidRDefault="00054CD0" w:rsidP="00054CD0">
                  <w:pPr>
                    <w:spacing w:after="0" w:line="240" w:lineRule="auto"/>
                    <w:rPr>
                      <w:rFonts w:ascii="Arial" w:eastAsia="Times New Roman" w:hAnsi="Arial" w:cs="Arial"/>
                      <w:color w:val="000000"/>
                      <w:sz w:val="20"/>
                      <w:szCs w:val="20"/>
                      <w:lang w:eastAsia="ru-RU"/>
                    </w:rPr>
                  </w:pPr>
                </w:p>
              </w:tc>
            </w:tr>
            <w:tr w:rsidR="00054CD0" w:rsidRPr="00054CD0">
              <w:trPr>
                <w:tblCellSpacing w:w="7" w:type="dxa"/>
              </w:trPr>
              <w:tc>
                <w:tcPr>
                  <w:tcW w:w="0" w:type="auto"/>
                  <w:shd w:val="clear" w:color="auto" w:fill="C7CCD3"/>
                  <w:tcMar>
                    <w:top w:w="75" w:type="dxa"/>
                    <w:left w:w="75" w:type="dxa"/>
                    <w:bottom w:w="75" w:type="dxa"/>
                    <w:right w:w="75" w:type="dxa"/>
                  </w:tcMar>
                  <w:hideMark/>
                </w:tcPr>
                <w:p w:rsidR="00054CD0" w:rsidRPr="00054CD0" w:rsidRDefault="00054CD0" w:rsidP="00054CD0">
                  <w:pPr>
                    <w:spacing w:after="0" w:line="240" w:lineRule="auto"/>
                    <w:rPr>
                      <w:rFonts w:ascii="Arial" w:eastAsia="Times New Roman" w:hAnsi="Arial" w:cs="Arial"/>
                      <w:color w:val="333333"/>
                      <w:sz w:val="20"/>
                      <w:szCs w:val="20"/>
                      <w:lang w:eastAsia="ru-RU"/>
                    </w:rPr>
                  </w:pPr>
                  <w:r w:rsidRPr="00054CD0">
                    <w:rPr>
                      <w:rFonts w:ascii="Arial" w:eastAsia="Times New Roman" w:hAnsi="Arial" w:cs="Arial"/>
                      <w:color w:val="333333"/>
                      <w:sz w:val="20"/>
                      <w:szCs w:val="20"/>
                      <w:lang w:eastAsia="ru-RU"/>
                    </w:rPr>
                    <w:t>Дополнительная информация</w:t>
                  </w:r>
                </w:p>
              </w:tc>
            </w:tr>
            <w:tr w:rsidR="00054CD0" w:rsidRPr="00054CD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Двухэтапная процедура закупки</w:t>
                        </w:r>
                        <w:r w:rsidRPr="00054CD0">
                          <w:rPr>
                            <w:rFonts w:ascii="Arial" w:eastAsia="Times New Roman" w:hAnsi="Arial" w:cs="Arial"/>
                            <w:noProof/>
                            <w:color w:val="000000"/>
                            <w:sz w:val="20"/>
                            <w:szCs w:val="20"/>
                            <w:lang w:eastAsia="ru-RU"/>
                          </w:rPr>
                          <w:drawing>
                            <wp:inline distT="0" distB="0" distL="0" distR="0">
                              <wp:extent cx="141605" cy="14160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054CD0" w:rsidRPr="00054CD0" w:rsidRDefault="00054CD0" w:rsidP="00054CD0">
                        <w:pPr>
                          <w:spacing w:after="0" w:line="240" w:lineRule="auto"/>
                          <w:rPr>
                            <w:rFonts w:ascii="Arial" w:eastAsia="Times New Roman" w:hAnsi="Arial" w:cs="Arial"/>
                            <w:vanish/>
                            <w:color w:val="000000"/>
                            <w:sz w:val="20"/>
                            <w:szCs w:val="20"/>
                            <w:lang w:eastAsia="ru-RU"/>
                          </w:rPr>
                        </w:pPr>
                        <w:r w:rsidRPr="00054CD0">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Нет</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Закрытая подача предложений:</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Да</w:t>
                        </w:r>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Альтернативные заявки</w:t>
                        </w:r>
                        <w:r w:rsidRPr="00054CD0">
                          <w:rPr>
                            <w:rFonts w:ascii="Arial" w:eastAsia="Times New Roman" w:hAnsi="Arial" w:cs="Arial"/>
                            <w:noProof/>
                            <w:color w:val="000000"/>
                            <w:sz w:val="20"/>
                            <w:szCs w:val="20"/>
                            <w:lang w:eastAsia="ru-RU"/>
                          </w:rPr>
                          <w:drawing>
                            <wp:inline distT="0" distB="0" distL="0" distR="0">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054CD0" w:rsidRPr="00054CD0" w:rsidRDefault="00054CD0" w:rsidP="00054CD0">
                        <w:pPr>
                          <w:spacing w:after="0" w:line="240" w:lineRule="auto"/>
                          <w:rPr>
                            <w:rFonts w:ascii="Arial" w:eastAsia="Times New Roman" w:hAnsi="Arial" w:cs="Arial"/>
                            <w:vanish/>
                            <w:color w:val="000000"/>
                            <w:sz w:val="20"/>
                            <w:szCs w:val="20"/>
                            <w:lang w:eastAsia="ru-RU"/>
                          </w:rPr>
                        </w:pPr>
                        <w:r w:rsidRPr="00054CD0">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Нет</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054CD0">
                          <w:rPr>
                            <w:rFonts w:ascii="Arial" w:eastAsia="Times New Roman" w:hAnsi="Arial" w:cs="Arial"/>
                            <w:noProof/>
                            <w:color w:val="000000"/>
                            <w:sz w:val="20"/>
                            <w:szCs w:val="20"/>
                            <w:lang w:eastAsia="ru-RU"/>
                          </w:rPr>
                          <w:drawing>
                            <wp:inline distT="0" distB="0" distL="0" distR="0">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054CD0" w:rsidRPr="00054CD0" w:rsidRDefault="00054CD0" w:rsidP="00054CD0">
                        <w:pPr>
                          <w:spacing w:after="0" w:line="240" w:lineRule="auto"/>
                          <w:rPr>
                            <w:rFonts w:ascii="Arial" w:eastAsia="Times New Roman" w:hAnsi="Arial" w:cs="Arial"/>
                            <w:vanish/>
                            <w:color w:val="000000"/>
                            <w:sz w:val="20"/>
                            <w:szCs w:val="20"/>
                            <w:lang w:eastAsia="ru-RU"/>
                          </w:rPr>
                        </w:pPr>
                        <w:r w:rsidRPr="00054CD0">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Да</w:t>
                        </w:r>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proofErr w:type="spellStart"/>
                        <w:r w:rsidRPr="00054CD0">
                          <w:rPr>
                            <w:rFonts w:ascii="Arial" w:eastAsia="Times New Roman" w:hAnsi="Arial" w:cs="Arial"/>
                            <w:color w:val="000000"/>
                            <w:sz w:val="20"/>
                            <w:szCs w:val="20"/>
                            <w:lang w:eastAsia="ru-RU"/>
                          </w:rPr>
                          <w:t>Подгрузка</w:t>
                        </w:r>
                        <w:proofErr w:type="spellEnd"/>
                        <w:r w:rsidRPr="00054CD0">
                          <w:rPr>
                            <w:rFonts w:ascii="Arial" w:eastAsia="Times New Roman" w:hAnsi="Arial" w:cs="Arial"/>
                            <w:color w:val="000000"/>
                            <w:sz w:val="20"/>
                            <w:szCs w:val="20"/>
                            <w:lang w:eastAsia="ru-RU"/>
                          </w:rPr>
                          <w:t xml:space="preserve"> документации к заявке обязательна</w:t>
                        </w:r>
                        <w:r w:rsidRPr="00054CD0">
                          <w:rPr>
                            <w:rFonts w:ascii="Arial" w:eastAsia="Times New Roman" w:hAnsi="Arial" w:cs="Arial"/>
                            <w:noProof/>
                            <w:color w:val="000000"/>
                            <w:sz w:val="20"/>
                            <w:szCs w:val="20"/>
                            <w:lang w:eastAsia="ru-RU"/>
                          </w:rPr>
                          <w:drawing>
                            <wp:inline distT="0" distB="0" distL="0" distR="0">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054CD0" w:rsidRPr="00054CD0" w:rsidRDefault="00054CD0" w:rsidP="00054CD0">
                        <w:pPr>
                          <w:spacing w:after="0" w:line="240" w:lineRule="auto"/>
                          <w:rPr>
                            <w:rFonts w:ascii="Arial" w:eastAsia="Times New Roman" w:hAnsi="Arial" w:cs="Arial"/>
                            <w:vanish/>
                            <w:color w:val="000000"/>
                            <w:sz w:val="20"/>
                            <w:szCs w:val="20"/>
                            <w:lang w:eastAsia="ru-RU"/>
                          </w:rPr>
                        </w:pPr>
                        <w:r w:rsidRPr="00054CD0">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Да</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054CD0">
                          <w:rPr>
                            <w:rFonts w:ascii="Arial" w:eastAsia="Times New Roman" w:hAnsi="Arial" w:cs="Arial"/>
                            <w:noProof/>
                            <w:color w:val="000000"/>
                            <w:sz w:val="20"/>
                            <w:szCs w:val="20"/>
                            <w:lang w:eastAsia="ru-RU"/>
                          </w:rPr>
                          <w:drawing>
                            <wp:inline distT="0" distB="0" distL="0" distR="0">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054CD0" w:rsidRPr="00054CD0" w:rsidRDefault="00054CD0" w:rsidP="00054CD0">
                        <w:pPr>
                          <w:spacing w:after="0" w:line="240" w:lineRule="auto"/>
                          <w:rPr>
                            <w:rFonts w:ascii="Arial" w:eastAsia="Times New Roman" w:hAnsi="Arial" w:cs="Arial"/>
                            <w:vanish/>
                            <w:color w:val="000000"/>
                            <w:sz w:val="20"/>
                            <w:szCs w:val="20"/>
                            <w:lang w:eastAsia="ru-RU"/>
                          </w:rPr>
                        </w:pPr>
                        <w:r w:rsidRPr="00054CD0">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Да</w:t>
                        </w:r>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Участие субъектов малого и среднего предпринимательства</w:t>
                        </w:r>
                        <w:r w:rsidRPr="00054CD0">
                          <w:rPr>
                            <w:rFonts w:ascii="Arial" w:eastAsia="Times New Roman" w:hAnsi="Arial" w:cs="Arial"/>
                            <w:noProof/>
                            <w:color w:val="000000"/>
                            <w:sz w:val="20"/>
                            <w:szCs w:val="20"/>
                            <w:lang w:eastAsia="ru-RU"/>
                          </w:rPr>
                          <w:drawing>
                            <wp:inline distT="0" distB="0" distL="0" distR="0">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054CD0" w:rsidRPr="00054CD0" w:rsidRDefault="00054CD0" w:rsidP="00054CD0">
                        <w:pPr>
                          <w:spacing w:after="0" w:line="240" w:lineRule="auto"/>
                          <w:rPr>
                            <w:rFonts w:ascii="Arial" w:eastAsia="Times New Roman" w:hAnsi="Arial" w:cs="Arial"/>
                            <w:vanish/>
                            <w:color w:val="000000"/>
                            <w:sz w:val="20"/>
                            <w:szCs w:val="20"/>
                            <w:lang w:eastAsia="ru-RU"/>
                          </w:rPr>
                        </w:pPr>
                        <w:r w:rsidRPr="00054CD0">
                          <w:rPr>
                            <w:rFonts w:ascii="Arial" w:eastAsia="Times New Roman" w:hAnsi="Arial" w:cs="Arial"/>
                            <w:vanish/>
                            <w:color w:val="000000"/>
                            <w:sz w:val="20"/>
                            <w:szCs w:val="20"/>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Участниками данной закупки могут быть только субъекты малого и среднего предпринимательства</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hyperlink r:id="rId14" w:tgtFrame="_blank" w:history="1">
                          <w:r w:rsidRPr="00054CD0">
                            <w:rPr>
                              <w:rFonts w:ascii="Arial" w:eastAsia="Times New Roman" w:hAnsi="Arial" w:cs="Arial"/>
                              <w:color w:val="1367CF"/>
                              <w:sz w:val="20"/>
                              <w:szCs w:val="20"/>
                              <w:bdr w:val="none" w:sz="0" w:space="0" w:color="auto" w:frame="1"/>
                              <w:lang w:eastAsia="ru-RU"/>
                            </w:rPr>
                            <w:t xml:space="preserve">Скачать файл </w:t>
                          </w:r>
                          <w:r w:rsidRPr="00054CD0">
                            <w:rPr>
                              <w:rFonts w:ascii="Arial" w:eastAsia="Times New Roman" w:hAnsi="Arial" w:cs="Arial"/>
                              <w:b/>
                              <w:bCs/>
                              <w:color w:val="1367CF"/>
                              <w:sz w:val="20"/>
                              <w:szCs w:val="20"/>
                              <w:bdr w:val="none" w:sz="0" w:space="0" w:color="auto" w:frame="1"/>
                              <w:lang w:eastAsia="ru-RU"/>
                            </w:rPr>
                            <w:t>ЗД_0785 doc.zip</w:t>
                          </w:r>
                        </w:hyperlink>
                        <w:r w:rsidRPr="00054CD0">
                          <w:rPr>
                            <w:rFonts w:ascii="Arial" w:eastAsia="Times New Roman" w:hAnsi="Arial" w:cs="Arial"/>
                            <w:color w:val="000000"/>
                            <w:sz w:val="20"/>
                            <w:szCs w:val="20"/>
                            <w:lang w:eastAsia="ru-RU"/>
                          </w:rPr>
                          <w:t> (8.8 МБ)</w:t>
                        </w:r>
                      </w:p>
                      <w:p w:rsidR="00054CD0" w:rsidRPr="00054CD0" w:rsidRDefault="00054CD0" w:rsidP="00054CD0">
                        <w:pPr>
                          <w:spacing w:after="0" w:line="240" w:lineRule="auto"/>
                          <w:rPr>
                            <w:rFonts w:ascii="Arial" w:eastAsia="Times New Roman" w:hAnsi="Arial" w:cs="Arial"/>
                            <w:color w:val="000000"/>
                            <w:sz w:val="20"/>
                            <w:szCs w:val="20"/>
                            <w:lang w:eastAsia="ru-RU"/>
                          </w:rPr>
                        </w:pPr>
                        <w:hyperlink r:id="rId15" w:history="1">
                          <w:r w:rsidRPr="00054CD0">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054CD0" w:rsidRPr="00054CD0" w:rsidRDefault="00054CD0" w:rsidP="00054CD0">
                        <w:pPr>
                          <w:spacing w:after="0" w:line="240" w:lineRule="auto"/>
                          <w:rPr>
                            <w:rFonts w:ascii="Arial" w:eastAsia="Times New Roman" w:hAnsi="Arial" w:cs="Arial"/>
                            <w:color w:val="000000"/>
                            <w:sz w:val="20"/>
                            <w:szCs w:val="20"/>
                            <w:lang w:eastAsia="ru-RU"/>
                          </w:rPr>
                        </w:pPr>
                        <w:hyperlink r:id="rId16" w:tgtFrame="signature" w:history="1">
                          <w:r w:rsidRPr="00054CD0">
                            <w:rPr>
                              <w:rFonts w:ascii="Arial" w:eastAsia="Times New Roman" w:hAnsi="Arial" w:cs="Arial"/>
                              <w:color w:val="1367CF"/>
                              <w:sz w:val="20"/>
                              <w:szCs w:val="20"/>
                              <w:bdr w:val="none" w:sz="0" w:space="0" w:color="auto" w:frame="1"/>
                              <w:lang w:eastAsia="ru-RU"/>
                            </w:rPr>
                            <w:t>Подписано ЭП</w:t>
                          </w:r>
                        </w:hyperlink>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Условия оплаты:</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Согласно проекта договора (Приложение 2 к Закупочной документации).</w:t>
                        </w:r>
                        <w:r w:rsidRPr="00054CD0">
                          <w:rPr>
                            <w:rFonts w:ascii="Arial" w:eastAsia="Times New Roman" w:hAnsi="Arial" w:cs="Arial"/>
                            <w:color w:val="000000"/>
                            <w:sz w:val="20"/>
                            <w:szCs w:val="20"/>
                            <w:lang w:eastAsia="ru-RU"/>
                          </w:rPr>
                          <w:br/>
                          <w:t>В соответствии с Проектом договора Приложение № 2 к ЗД, 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Условия поставки:</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Согласно техническому заданию (Приложение 1 к Закупочной документации).</w:t>
                        </w:r>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 xml:space="preserve">629804, Россия, </w:t>
                        </w:r>
                        <w:proofErr w:type="spellStart"/>
                        <w:r w:rsidRPr="00054CD0">
                          <w:rPr>
                            <w:rFonts w:ascii="Arial" w:eastAsia="Times New Roman" w:hAnsi="Arial" w:cs="Arial"/>
                            <w:color w:val="000000"/>
                            <w:sz w:val="20"/>
                            <w:szCs w:val="20"/>
                            <w:lang w:eastAsia="ru-RU"/>
                          </w:rPr>
                          <w:t>г.Ноябрьск</w:t>
                        </w:r>
                        <w:proofErr w:type="spellEnd"/>
                        <w:r w:rsidRPr="00054CD0">
                          <w:rPr>
                            <w:rFonts w:ascii="Arial" w:eastAsia="Times New Roman" w:hAnsi="Arial" w:cs="Arial"/>
                            <w:color w:val="000000"/>
                            <w:sz w:val="20"/>
                            <w:szCs w:val="20"/>
                            <w:lang w:eastAsia="ru-RU"/>
                          </w:rPr>
                          <w:t xml:space="preserve">, Тюменская обл., ЯНАО, </w:t>
                        </w:r>
                        <w:proofErr w:type="spellStart"/>
                        <w:r w:rsidRPr="00054CD0">
                          <w:rPr>
                            <w:rFonts w:ascii="Arial" w:eastAsia="Times New Roman" w:hAnsi="Arial" w:cs="Arial"/>
                            <w:color w:val="000000"/>
                            <w:sz w:val="20"/>
                            <w:szCs w:val="20"/>
                            <w:lang w:eastAsia="ru-RU"/>
                          </w:rPr>
                          <w:t>ул.Холмогорская</w:t>
                        </w:r>
                        <w:proofErr w:type="spellEnd"/>
                        <w:r w:rsidRPr="00054CD0">
                          <w:rPr>
                            <w:rFonts w:ascii="Arial" w:eastAsia="Times New Roman" w:hAnsi="Arial" w:cs="Arial"/>
                            <w:color w:val="000000"/>
                            <w:sz w:val="20"/>
                            <w:szCs w:val="20"/>
                            <w:lang w:eastAsia="ru-RU"/>
                          </w:rPr>
                          <w:t>, 25, АБК НЭС</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13.11.2017 15:00</w:t>
                        </w:r>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20.11.2017 15:00</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hyperlink w:history="1">
                          <w:r w:rsidRPr="00054CD0">
                            <w:rPr>
                              <w:rFonts w:ascii="Arial" w:eastAsia="Times New Roman" w:hAnsi="Arial" w:cs="Arial"/>
                              <w:color w:val="1367CF"/>
                              <w:sz w:val="20"/>
                              <w:szCs w:val="20"/>
                              <w:bdr w:val="none" w:sz="0" w:space="0" w:color="auto" w:frame="1"/>
                              <w:lang w:eastAsia="ru-RU"/>
                            </w:rPr>
                            <w:t>ул. Холмогорская, 25, г. Ноябрьск, Ямало-Ненецкий автономный округ, Россия, 629804</w:t>
                          </w:r>
                        </w:hyperlink>
                        <w:r w:rsidRPr="00054CD0">
                          <w:rPr>
                            <w:rFonts w:ascii="Arial" w:eastAsia="Times New Roman" w:hAnsi="Arial" w:cs="Arial"/>
                            <w:color w:val="000000"/>
                            <w:sz w:val="20"/>
                            <w:szCs w:val="20"/>
                            <w:lang w:eastAsia="ru-RU"/>
                          </w:rPr>
                          <w:t xml:space="preserve"> </w:t>
                        </w:r>
                        <w:r w:rsidRPr="00054CD0">
                          <w:rPr>
                            <w:rFonts w:ascii="Arial" w:eastAsia="Times New Roman" w:hAnsi="Arial" w:cs="Arial"/>
                            <w:color w:val="000000"/>
                            <w:sz w:val="20"/>
                            <w:szCs w:val="20"/>
                            <w:lang w:eastAsia="ru-RU"/>
                          </w:rPr>
                          <w:pict/>
                        </w:r>
                      </w:p>
                    </w:tc>
                  </w:tr>
                  <w:tr w:rsidR="00054CD0" w:rsidRPr="00054CD0">
                    <w:trPr>
                      <w:tblCellSpacing w:w="0" w:type="dxa"/>
                    </w:trPr>
                    <w:tc>
                      <w:tcPr>
                        <w:tcW w:w="0" w:type="auto"/>
                        <w:gridSpan w:val="2"/>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b/>
                            <w:bCs/>
                            <w:color w:val="000000"/>
                            <w:sz w:val="20"/>
                            <w:szCs w:val="20"/>
                            <w:lang w:eastAsia="ru-RU"/>
                          </w:rPr>
                          <w:t>Комментарии:</w:t>
                        </w:r>
                        <w:r w:rsidRPr="00054CD0">
                          <w:rPr>
                            <w:rFonts w:ascii="Arial" w:eastAsia="Times New Roman" w:hAnsi="Arial" w:cs="Arial"/>
                            <w:color w:val="000000"/>
                            <w:sz w:val="20"/>
                            <w:szCs w:val="20"/>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54CD0">
                          <w:rPr>
                            <w:rFonts w:ascii="Arial" w:eastAsia="Times New Roman" w:hAnsi="Arial" w:cs="Arial"/>
                            <w:color w:val="000000"/>
                            <w:sz w:val="20"/>
                            <w:szCs w:val="20"/>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54CD0">
                          <w:rPr>
                            <w:rFonts w:ascii="Arial" w:eastAsia="Times New Roman" w:hAnsi="Arial" w:cs="Arial"/>
                            <w:color w:val="000000"/>
                            <w:sz w:val="20"/>
                            <w:szCs w:val="20"/>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54CD0">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54CD0">
                          <w:rPr>
                            <w:rFonts w:ascii="Arial" w:eastAsia="Times New Roman" w:hAnsi="Arial" w:cs="Arial"/>
                            <w:color w:val="000000"/>
                            <w:sz w:val="20"/>
                            <w:szCs w:val="20"/>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054CD0">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54CD0">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054CD0">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54CD0">
                          <w:rPr>
                            <w:rFonts w:ascii="Arial" w:eastAsia="Times New Roman" w:hAnsi="Arial" w:cs="Arial"/>
                            <w:color w:val="000000"/>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054CD0">
                          <w:rPr>
                            <w:rFonts w:ascii="Arial" w:eastAsia="Times New Roman" w:hAnsi="Arial" w:cs="Arial"/>
                            <w:color w:val="000000"/>
                            <w:sz w:val="20"/>
                            <w:szCs w:val="20"/>
                            <w:lang w:eastAsia="ru-RU"/>
                          </w:rPr>
                          <w:br/>
                        </w:r>
                        <w:r w:rsidRPr="00054CD0">
                          <w:rPr>
                            <w:rFonts w:ascii="Arial" w:eastAsia="Times New Roman" w:hAnsi="Arial" w:cs="Arial"/>
                            <w:color w:val="000000"/>
                            <w:sz w:val="20"/>
                            <w:szCs w:val="20"/>
                            <w:lang w:eastAsia="ru-RU"/>
                          </w:rPr>
                          <w:br/>
                          <w:t xml:space="preserve">1.По техническим вопросам: Гридневская Татьяна Николаевна – зам. главного инженера начальник </w:t>
                        </w:r>
                        <w:proofErr w:type="spellStart"/>
                        <w:r w:rsidRPr="00054CD0">
                          <w:rPr>
                            <w:rFonts w:ascii="Arial" w:eastAsia="Times New Roman" w:hAnsi="Arial" w:cs="Arial"/>
                            <w:color w:val="000000"/>
                            <w:sz w:val="20"/>
                            <w:szCs w:val="20"/>
                            <w:lang w:eastAsia="ru-RU"/>
                          </w:rPr>
                          <w:t>СПБиПК</w:t>
                        </w:r>
                        <w:proofErr w:type="spellEnd"/>
                        <w:r w:rsidRPr="00054CD0">
                          <w:rPr>
                            <w:rFonts w:ascii="Arial" w:eastAsia="Times New Roman" w:hAnsi="Arial" w:cs="Arial"/>
                            <w:color w:val="000000"/>
                            <w:sz w:val="20"/>
                            <w:szCs w:val="20"/>
                            <w:lang w:eastAsia="ru-RU"/>
                          </w:rPr>
                          <w:t>, тел.: (3496) 36-23-54,</w:t>
                        </w:r>
                        <w:r w:rsidRPr="00054CD0">
                          <w:rPr>
                            <w:rFonts w:ascii="Arial" w:eastAsia="Times New Roman" w:hAnsi="Arial" w:cs="Arial"/>
                            <w:color w:val="000000"/>
                            <w:sz w:val="20"/>
                            <w:szCs w:val="20"/>
                            <w:lang w:eastAsia="ru-RU"/>
                          </w:rPr>
                          <w:br/>
                          <w:t>E-</w:t>
                        </w:r>
                        <w:proofErr w:type="spellStart"/>
                        <w:r w:rsidRPr="00054CD0">
                          <w:rPr>
                            <w:rFonts w:ascii="Arial" w:eastAsia="Times New Roman" w:hAnsi="Arial" w:cs="Arial"/>
                            <w:color w:val="000000"/>
                            <w:sz w:val="20"/>
                            <w:szCs w:val="20"/>
                            <w:lang w:eastAsia="ru-RU"/>
                          </w:rPr>
                          <w:t>mail</w:t>
                        </w:r>
                        <w:proofErr w:type="spellEnd"/>
                        <w:r w:rsidRPr="00054CD0">
                          <w:rPr>
                            <w:rFonts w:ascii="Arial" w:eastAsia="Times New Roman" w:hAnsi="Arial" w:cs="Arial"/>
                            <w:color w:val="000000"/>
                            <w:sz w:val="20"/>
                            <w:szCs w:val="20"/>
                            <w:lang w:eastAsia="ru-RU"/>
                          </w:rPr>
                          <w:t>: Gridnevskaya-TN@te.ru</w:t>
                        </w:r>
                        <w:r w:rsidRPr="00054CD0">
                          <w:rPr>
                            <w:rFonts w:ascii="Arial" w:eastAsia="Times New Roman" w:hAnsi="Arial" w:cs="Arial"/>
                            <w:color w:val="000000"/>
                            <w:sz w:val="20"/>
                            <w:szCs w:val="20"/>
                            <w:lang w:eastAsia="ru-RU"/>
                          </w:rPr>
                          <w:br/>
                        </w:r>
                        <w:r w:rsidRPr="00054CD0">
                          <w:rPr>
                            <w:rFonts w:ascii="Arial" w:eastAsia="Times New Roman" w:hAnsi="Arial" w:cs="Arial"/>
                            <w:color w:val="000000"/>
                            <w:sz w:val="20"/>
                            <w:szCs w:val="20"/>
                            <w:lang w:eastAsia="ru-RU"/>
                          </w:rPr>
                          <w:br/>
                          <w:t>Русакова Лилия Владимировна - Инженер по промышленной безопасности ведущий, тел.: 3496)36-22-48,</w:t>
                        </w:r>
                        <w:r w:rsidRPr="00054CD0">
                          <w:rPr>
                            <w:rFonts w:ascii="Arial" w:eastAsia="Times New Roman" w:hAnsi="Arial" w:cs="Arial"/>
                            <w:color w:val="000000"/>
                            <w:sz w:val="20"/>
                            <w:szCs w:val="20"/>
                            <w:lang w:eastAsia="ru-RU"/>
                          </w:rPr>
                          <w:br/>
                          <w:t>E-</w:t>
                        </w:r>
                        <w:proofErr w:type="spellStart"/>
                        <w:r w:rsidRPr="00054CD0">
                          <w:rPr>
                            <w:rFonts w:ascii="Arial" w:eastAsia="Times New Roman" w:hAnsi="Arial" w:cs="Arial"/>
                            <w:color w:val="000000"/>
                            <w:sz w:val="20"/>
                            <w:szCs w:val="20"/>
                            <w:lang w:eastAsia="ru-RU"/>
                          </w:rPr>
                          <w:t>mail</w:t>
                        </w:r>
                        <w:proofErr w:type="spellEnd"/>
                        <w:r w:rsidRPr="00054CD0">
                          <w:rPr>
                            <w:rFonts w:ascii="Arial" w:eastAsia="Times New Roman" w:hAnsi="Arial" w:cs="Arial"/>
                            <w:color w:val="000000"/>
                            <w:sz w:val="20"/>
                            <w:szCs w:val="20"/>
                            <w:lang w:eastAsia="ru-RU"/>
                          </w:rPr>
                          <w:t>: Rusakova-LV@te.ru</w:t>
                        </w:r>
                        <w:r w:rsidRPr="00054CD0">
                          <w:rPr>
                            <w:rFonts w:ascii="Arial" w:eastAsia="Times New Roman" w:hAnsi="Arial" w:cs="Arial"/>
                            <w:color w:val="000000"/>
                            <w:sz w:val="20"/>
                            <w:szCs w:val="20"/>
                            <w:lang w:eastAsia="ru-RU"/>
                          </w:rPr>
                          <w:br/>
                        </w:r>
                        <w:r w:rsidRPr="00054CD0">
                          <w:rPr>
                            <w:rFonts w:ascii="Arial" w:eastAsia="Times New Roman" w:hAnsi="Arial" w:cs="Arial"/>
                            <w:color w:val="000000"/>
                            <w:sz w:val="20"/>
                            <w:szCs w:val="20"/>
                            <w:lang w:eastAsia="ru-RU"/>
                          </w:rPr>
                          <w:br/>
                          <w:t xml:space="preserve">2.По сметным расчётам: </w:t>
                        </w:r>
                        <w:r w:rsidRPr="00054CD0">
                          <w:rPr>
                            <w:rFonts w:ascii="Arial" w:eastAsia="Times New Roman" w:hAnsi="Arial" w:cs="Arial"/>
                            <w:color w:val="000000"/>
                            <w:sz w:val="20"/>
                            <w:szCs w:val="20"/>
                            <w:lang w:eastAsia="ru-RU"/>
                          </w:rPr>
                          <w:br/>
                          <w:t xml:space="preserve">- Мельник Ольга Васильевна- инженер ПТО, тел.: (3496) 36-23-44, </w:t>
                        </w:r>
                        <w:r w:rsidRPr="00054CD0">
                          <w:rPr>
                            <w:rFonts w:ascii="Arial" w:eastAsia="Times New Roman" w:hAnsi="Arial" w:cs="Arial"/>
                            <w:color w:val="000000"/>
                            <w:sz w:val="20"/>
                            <w:szCs w:val="20"/>
                            <w:lang w:eastAsia="ru-RU"/>
                          </w:rPr>
                          <w:br/>
                          <w:t>E-</w:t>
                        </w:r>
                        <w:proofErr w:type="spellStart"/>
                        <w:r w:rsidRPr="00054CD0">
                          <w:rPr>
                            <w:rFonts w:ascii="Arial" w:eastAsia="Times New Roman" w:hAnsi="Arial" w:cs="Arial"/>
                            <w:color w:val="000000"/>
                            <w:sz w:val="20"/>
                            <w:szCs w:val="20"/>
                            <w:lang w:eastAsia="ru-RU"/>
                          </w:rPr>
                          <w:t>mail</w:t>
                        </w:r>
                        <w:proofErr w:type="spellEnd"/>
                        <w:r w:rsidRPr="00054CD0">
                          <w:rPr>
                            <w:rFonts w:ascii="Arial" w:eastAsia="Times New Roman" w:hAnsi="Arial" w:cs="Arial"/>
                            <w:color w:val="000000"/>
                            <w:sz w:val="20"/>
                            <w:szCs w:val="20"/>
                            <w:lang w:eastAsia="ru-RU"/>
                          </w:rPr>
                          <w:t>: Melnik-OV@te.ru</w:t>
                        </w:r>
                        <w:r w:rsidRPr="00054CD0">
                          <w:rPr>
                            <w:rFonts w:ascii="Arial" w:eastAsia="Times New Roman" w:hAnsi="Arial" w:cs="Arial"/>
                            <w:color w:val="000000"/>
                            <w:sz w:val="20"/>
                            <w:szCs w:val="20"/>
                            <w:lang w:eastAsia="ru-RU"/>
                          </w:rPr>
                          <w:br/>
                        </w:r>
                        <w:r w:rsidRPr="00054CD0">
                          <w:rPr>
                            <w:rFonts w:ascii="Arial" w:eastAsia="Times New Roman" w:hAnsi="Arial" w:cs="Arial"/>
                            <w:color w:val="000000"/>
                            <w:sz w:val="20"/>
                            <w:szCs w:val="20"/>
                            <w:lang w:eastAsia="ru-RU"/>
                          </w:rPr>
                          <w:br/>
                          <w:t xml:space="preserve">3.По организационным вопросам: </w:t>
                        </w:r>
                        <w:r w:rsidRPr="00054CD0">
                          <w:rPr>
                            <w:rFonts w:ascii="Arial" w:eastAsia="Times New Roman" w:hAnsi="Arial" w:cs="Arial"/>
                            <w:color w:val="000000"/>
                            <w:sz w:val="20"/>
                            <w:szCs w:val="20"/>
                            <w:lang w:eastAsia="ru-RU"/>
                          </w:rPr>
                          <w:br/>
                          <w:t xml:space="preserve">- Константинова Ольга Константиновна – инженер ПТО, тел.: (3496) 36-24-88, </w:t>
                        </w:r>
                        <w:r w:rsidRPr="00054CD0">
                          <w:rPr>
                            <w:rFonts w:ascii="Arial" w:eastAsia="Times New Roman" w:hAnsi="Arial" w:cs="Arial"/>
                            <w:color w:val="000000"/>
                            <w:sz w:val="20"/>
                            <w:szCs w:val="20"/>
                            <w:lang w:eastAsia="ru-RU"/>
                          </w:rPr>
                          <w:br/>
                          <w:t>E-</w:t>
                        </w:r>
                        <w:proofErr w:type="spellStart"/>
                        <w:r w:rsidRPr="00054CD0">
                          <w:rPr>
                            <w:rFonts w:ascii="Arial" w:eastAsia="Times New Roman" w:hAnsi="Arial" w:cs="Arial"/>
                            <w:color w:val="000000"/>
                            <w:sz w:val="20"/>
                            <w:szCs w:val="20"/>
                            <w:lang w:eastAsia="ru-RU"/>
                          </w:rPr>
                          <w:t>mail</w:t>
                        </w:r>
                        <w:proofErr w:type="spellEnd"/>
                        <w:r w:rsidRPr="00054CD0">
                          <w:rPr>
                            <w:rFonts w:ascii="Arial" w:eastAsia="Times New Roman" w:hAnsi="Arial" w:cs="Arial"/>
                            <w:color w:val="000000"/>
                            <w:sz w:val="20"/>
                            <w:szCs w:val="20"/>
                            <w:lang w:eastAsia="ru-RU"/>
                          </w:rPr>
                          <w:t>: Konstantinova-OK@te.ru (размер одного файла не должен превышать 5 мегабайт.</w:t>
                        </w:r>
                        <w:r w:rsidRPr="00054CD0">
                          <w:rPr>
                            <w:rFonts w:ascii="Arial" w:eastAsia="Times New Roman" w:hAnsi="Arial" w:cs="Arial"/>
                            <w:color w:val="000000"/>
                            <w:sz w:val="20"/>
                            <w:szCs w:val="20"/>
                            <w:lang w:eastAsia="ru-RU"/>
                          </w:rPr>
                          <w:br/>
                        </w:r>
                        <w:r w:rsidRPr="00054CD0">
                          <w:rPr>
                            <w:rFonts w:ascii="Arial" w:eastAsia="Times New Roman" w:hAnsi="Arial" w:cs="Arial"/>
                            <w:color w:val="000000"/>
                            <w:sz w:val="20"/>
                            <w:szCs w:val="20"/>
                            <w:lang w:eastAsia="ru-RU"/>
                          </w:rPr>
                          <w:br/>
                          <w:t xml:space="preserve">Рабочее </w:t>
                        </w:r>
                        <w:proofErr w:type="spellStart"/>
                        <w:r w:rsidRPr="00054CD0">
                          <w:rPr>
                            <w:rFonts w:ascii="Arial" w:eastAsia="Times New Roman" w:hAnsi="Arial" w:cs="Arial"/>
                            <w:color w:val="000000"/>
                            <w:sz w:val="20"/>
                            <w:szCs w:val="20"/>
                            <w:lang w:eastAsia="ru-RU"/>
                          </w:rPr>
                          <w:t>время:По</w:t>
                        </w:r>
                        <w:proofErr w:type="spellEnd"/>
                        <w:r w:rsidRPr="00054CD0">
                          <w:rPr>
                            <w:rFonts w:ascii="Arial" w:eastAsia="Times New Roman" w:hAnsi="Arial" w:cs="Arial"/>
                            <w:color w:val="000000"/>
                            <w:sz w:val="20"/>
                            <w:szCs w:val="20"/>
                            <w:lang w:eastAsia="ru-RU"/>
                          </w:rPr>
                          <w:t xml:space="preserve"> будням (понедельник-пятница )с 08:00 до 17:00 </w:t>
                        </w:r>
                        <w:r w:rsidRPr="00054CD0">
                          <w:rPr>
                            <w:rFonts w:ascii="Arial" w:eastAsia="Times New Roman" w:hAnsi="Arial" w:cs="Arial"/>
                            <w:color w:val="000000"/>
                            <w:sz w:val="20"/>
                            <w:szCs w:val="20"/>
                            <w:lang w:eastAsia="ru-RU"/>
                          </w:rPr>
                          <w:br/>
                          <w:t>Перерыв на обед: 12:00-13:00 (время местное)</w:t>
                        </w:r>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Место проведения процедуры:</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54CD0" w:rsidRPr="00054CD0">
                    <w:trPr>
                      <w:tblCellSpacing w:w="0" w:type="dxa"/>
                    </w:trPr>
                    <w:tc>
                      <w:tcPr>
                        <w:tcW w:w="2000" w:type="pct"/>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54CD0" w:rsidRPr="00054CD0">
                    <w:trPr>
                      <w:tblCellSpacing w:w="0" w:type="dxa"/>
                    </w:trPr>
                    <w:tc>
                      <w:tcPr>
                        <w:tcW w:w="2000" w:type="pct"/>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r w:rsidRPr="00054CD0">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054CD0" w:rsidRPr="00054CD0" w:rsidRDefault="00054CD0" w:rsidP="00054CD0">
                        <w:pPr>
                          <w:spacing w:after="0" w:line="240" w:lineRule="auto"/>
                          <w:rPr>
                            <w:rFonts w:ascii="Arial" w:eastAsia="Times New Roman" w:hAnsi="Arial" w:cs="Arial"/>
                            <w:color w:val="000000"/>
                            <w:sz w:val="20"/>
                            <w:szCs w:val="20"/>
                            <w:lang w:eastAsia="ru-RU"/>
                          </w:rPr>
                        </w:pPr>
                        <w:hyperlink r:id="rId17" w:tgtFrame="signature" w:history="1">
                          <w:r w:rsidRPr="00054CD0">
                            <w:rPr>
                              <w:rFonts w:ascii="Arial" w:eastAsia="Times New Roman" w:hAnsi="Arial" w:cs="Arial"/>
                              <w:color w:val="1367CF"/>
                              <w:sz w:val="20"/>
                              <w:szCs w:val="20"/>
                              <w:bdr w:val="none" w:sz="0" w:space="0" w:color="auto" w:frame="1"/>
                              <w:lang w:eastAsia="ru-RU"/>
                            </w:rPr>
                            <w:t>Подписано ЭП</w:t>
                          </w:r>
                        </w:hyperlink>
                      </w:p>
                    </w:tc>
                  </w:tr>
                </w:tbl>
                <w:p w:rsidR="00054CD0" w:rsidRPr="00054CD0" w:rsidRDefault="00054CD0" w:rsidP="00054CD0">
                  <w:pPr>
                    <w:spacing w:after="0" w:line="240" w:lineRule="auto"/>
                    <w:rPr>
                      <w:rFonts w:ascii="Arial" w:eastAsia="Times New Roman" w:hAnsi="Arial" w:cs="Arial"/>
                      <w:color w:val="000000"/>
                      <w:sz w:val="20"/>
                      <w:szCs w:val="20"/>
                      <w:lang w:eastAsia="ru-RU"/>
                    </w:rPr>
                  </w:pPr>
                </w:p>
              </w:tc>
            </w:tr>
          </w:tbl>
          <w:p w:rsidR="00054CD0" w:rsidRPr="00054CD0" w:rsidRDefault="00054CD0" w:rsidP="00054CD0">
            <w:pPr>
              <w:spacing w:after="0" w:line="343" w:lineRule="atLeast"/>
              <w:rPr>
                <w:rFonts w:ascii="Arial" w:eastAsia="Times New Roman" w:hAnsi="Arial" w:cs="Arial"/>
                <w:color w:val="000000"/>
                <w:sz w:val="21"/>
                <w:szCs w:val="21"/>
                <w:lang w:eastAsia="ru-RU"/>
              </w:rPr>
            </w:pPr>
          </w:p>
        </w:tc>
      </w:tr>
    </w:tbl>
    <w:p w:rsidR="0088135B" w:rsidRDefault="0088135B"/>
    <w:sectPr w:rsidR="008813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AF943C6"/>
    <w:multiLevelType w:val="multilevel"/>
    <w:tmpl w:val="917CC21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CDA"/>
    <w:rsid w:val="00054CD0"/>
    <w:rsid w:val="00284CDA"/>
    <w:rsid w:val="00881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0B1F"/>
  <w15:chartTrackingRefBased/>
  <w15:docId w15:val="{D0392AAE-DBC0-4A65-B37A-043EDD14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54CD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CD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54CD0"/>
    <w:rPr>
      <w:strike w:val="0"/>
      <w:dstrike w:val="0"/>
      <w:color w:val="2283C3"/>
      <w:u w:val="none"/>
      <w:effect w:val="none"/>
    </w:rPr>
  </w:style>
  <w:style w:type="paragraph" w:styleId="a4">
    <w:name w:val="Normal (Web)"/>
    <w:basedOn w:val="a"/>
    <w:uiPriority w:val="99"/>
    <w:semiHidden/>
    <w:unhideWhenUsed/>
    <w:rsid w:val="00054CD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054CD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054CD0"/>
    <w:rPr>
      <w:sz w:val="18"/>
      <w:szCs w:val="18"/>
    </w:rPr>
  </w:style>
  <w:style w:type="character" w:customStyle="1" w:styleId="imp2">
    <w:name w:val="imp2"/>
    <w:basedOn w:val="a0"/>
    <w:rsid w:val="00054CD0"/>
    <w:rPr>
      <w:vanish w:val="0"/>
      <w:webHidden w:val="0"/>
      <w:color w:val="E4002B"/>
      <w:specVanish w:val="0"/>
    </w:rPr>
  </w:style>
  <w:style w:type="character" w:customStyle="1" w:styleId="value">
    <w:name w:val="value"/>
    <w:basedOn w:val="a0"/>
    <w:rsid w:val="00054CD0"/>
  </w:style>
  <w:style w:type="character" w:customStyle="1" w:styleId="ellipsis2">
    <w:name w:val="ellipsis2"/>
    <w:basedOn w:val="a0"/>
    <w:rsid w:val="00054CD0"/>
  </w:style>
  <w:style w:type="character" w:customStyle="1" w:styleId="a-more">
    <w:name w:val="a-more"/>
    <w:basedOn w:val="a0"/>
    <w:rsid w:val="00054CD0"/>
  </w:style>
  <w:style w:type="character" w:customStyle="1" w:styleId="a-less">
    <w:name w:val="a-less"/>
    <w:basedOn w:val="a0"/>
    <w:rsid w:val="00054CD0"/>
  </w:style>
  <w:style w:type="character" w:customStyle="1" w:styleId="userlinkmenu">
    <w:name w:val="userlink_menu"/>
    <w:basedOn w:val="a0"/>
    <w:rsid w:val="00054CD0"/>
  </w:style>
  <w:style w:type="character" w:customStyle="1" w:styleId="floathint-marker1">
    <w:name w:val="floathint-marker1"/>
    <w:basedOn w:val="a0"/>
    <w:rsid w:val="00054CD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813061">
      <w:bodyDiv w:val="1"/>
      <w:marLeft w:val="0"/>
      <w:marRight w:val="0"/>
      <w:marTop w:val="0"/>
      <w:marBottom w:val="0"/>
      <w:divBdr>
        <w:top w:val="none" w:sz="0" w:space="0" w:color="auto"/>
        <w:left w:val="none" w:sz="0" w:space="0" w:color="auto"/>
        <w:bottom w:val="none" w:sz="0" w:space="0" w:color="auto"/>
        <w:right w:val="none" w:sz="0" w:space="0" w:color="auto"/>
      </w:divBdr>
      <w:divsChild>
        <w:div w:id="1780837161">
          <w:marLeft w:val="0"/>
          <w:marRight w:val="0"/>
          <w:marTop w:val="0"/>
          <w:marBottom w:val="0"/>
          <w:divBdr>
            <w:top w:val="none" w:sz="0" w:space="0" w:color="auto"/>
            <w:left w:val="none" w:sz="0" w:space="0" w:color="auto"/>
            <w:bottom w:val="none" w:sz="0" w:space="0" w:color="auto"/>
            <w:right w:val="none" w:sz="0" w:space="0" w:color="auto"/>
          </w:divBdr>
          <w:divsChild>
            <w:div w:id="1100174454">
              <w:marLeft w:val="0"/>
              <w:marRight w:val="0"/>
              <w:marTop w:val="0"/>
              <w:marBottom w:val="0"/>
              <w:divBdr>
                <w:top w:val="none" w:sz="0" w:space="0" w:color="auto"/>
                <w:left w:val="none" w:sz="0" w:space="0" w:color="auto"/>
                <w:bottom w:val="none" w:sz="0" w:space="0" w:color="auto"/>
                <w:right w:val="none" w:sz="0" w:space="0" w:color="auto"/>
              </w:divBdr>
              <w:divsChild>
                <w:div w:id="2088259214">
                  <w:marLeft w:val="0"/>
                  <w:marRight w:val="0"/>
                  <w:marTop w:val="0"/>
                  <w:marBottom w:val="0"/>
                  <w:divBdr>
                    <w:top w:val="none" w:sz="0" w:space="0" w:color="auto"/>
                    <w:left w:val="none" w:sz="0" w:space="0" w:color="auto"/>
                    <w:bottom w:val="none" w:sz="0" w:space="0" w:color="auto"/>
                    <w:right w:val="none" w:sz="0" w:space="0" w:color="auto"/>
                  </w:divBdr>
                  <w:divsChild>
                    <w:div w:id="955986659">
                      <w:marLeft w:val="0"/>
                      <w:marRight w:val="-450"/>
                      <w:marTop w:val="0"/>
                      <w:marBottom w:val="0"/>
                      <w:divBdr>
                        <w:top w:val="none" w:sz="0" w:space="0" w:color="auto"/>
                        <w:left w:val="none" w:sz="0" w:space="0" w:color="auto"/>
                        <w:bottom w:val="none" w:sz="0" w:space="0" w:color="auto"/>
                        <w:right w:val="none" w:sz="0" w:space="0" w:color="auto"/>
                      </w:divBdr>
                      <w:divsChild>
                        <w:div w:id="1166165165">
                          <w:marLeft w:val="0"/>
                          <w:marRight w:val="0"/>
                          <w:marTop w:val="0"/>
                          <w:marBottom w:val="0"/>
                          <w:divBdr>
                            <w:top w:val="none" w:sz="0" w:space="0" w:color="auto"/>
                            <w:left w:val="none" w:sz="0" w:space="0" w:color="auto"/>
                            <w:bottom w:val="none" w:sz="0" w:space="0" w:color="auto"/>
                            <w:right w:val="none" w:sz="0" w:space="0" w:color="auto"/>
                          </w:divBdr>
                        </w:div>
                      </w:divsChild>
                    </w:div>
                    <w:div w:id="1231619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5180846">
              <w:marLeft w:val="0"/>
              <w:marRight w:val="0"/>
              <w:marTop w:val="0"/>
              <w:marBottom w:val="0"/>
              <w:divBdr>
                <w:top w:val="none" w:sz="0" w:space="0" w:color="auto"/>
                <w:left w:val="none" w:sz="0" w:space="0" w:color="auto"/>
                <w:bottom w:val="none" w:sz="0" w:space="0" w:color="auto"/>
                <w:right w:val="none" w:sz="0" w:space="0" w:color="auto"/>
              </w:divBdr>
              <w:divsChild>
                <w:div w:id="436290344">
                  <w:marLeft w:val="0"/>
                  <w:marRight w:val="0"/>
                  <w:marTop w:val="0"/>
                  <w:marBottom w:val="0"/>
                  <w:divBdr>
                    <w:top w:val="none" w:sz="0" w:space="0" w:color="auto"/>
                    <w:left w:val="none" w:sz="0" w:space="0" w:color="auto"/>
                    <w:bottom w:val="none" w:sz="0" w:space="0" w:color="auto"/>
                    <w:right w:val="none" w:sz="0" w:space="0" w:color="auto"/>
                  </w:divBdr>
                </w:div>
                <w:div w:id="1860509133">
                  <w:marLeft w:val="0"/>
                  <w:marRight w:val="0"/>
                  <w:marTop w:val="0"/>
                  <w:marBottom w:val="0"/>
                  <w:divBdr>
                    <w:top w:val="none" w:sz="0" w:space="0" w:color="auto"/>
                    <w:left w:val="none" w:sz="0" w:space="0" w:color="auto"/>
                    <w:bottom w:val="none" w:sz="0" w:space="0" w:color="auto"/>
                    <w:right w:val="none" w:sz="0" w:space="0" w:color="auto"/>
                  </w:divBdr>
                </w:div>
                <w:div w:id="1110318374">
                  <w:marLeft w:val="0"/>
                  <w:marRight w:val="0"/>
                  <w:marTop w:val="0"/>
                  <w:marBottom w:val="0"/>
                  <w:divBdr>
                    <w:top w:val="none" w:sz="0" w:space="0" w:color="auto"/>
                    <w:left w:val="none" w:sz="0" w:space="0" w:color="auto"/>
                    <w:bottom w:val="none" w:sz="0" w:space="0" w:color="auto"/>
                    <w:right w:val="none" w:sz="0" w:space="0" w:color="auto"/>
                  </w:divBdr>
                </w:div>
                <w:div w:id="1204362059">
                  <w:marLeft w:val="0"/>
                  <w:marRight w:val="0"/>
                  <w:marTop w:val="0"/>
                  <w:marBottom w:val="0"/>
                  <w:divBdr>
                    <w:top w:val="none" w:sz="0" w:space="0" w:color="auto"/>
                    <w:left w:val="none" w:sz="0" w:space="0" w:color="auto"/>
                    <w:bottom w:val="none" w:sz="0" w:space="0" w:color="auto"/>
                    <w:right w:val="none" w:sz="0" w:space="0" w:color="auto"/>
                  </w:divBdr>
                </w:div>
                <w:div w:id="593780902">
                  <w:marLeft w:val="0"/>
                  <w:marRight w:val="0"/>
                  <w:marTop w:val="0"/>
                  <w:marBottom w:val="0"/>
                  <w:divBdr>
                    <w:top w:val="none" w:sz="0" w:space="0" w:color="auto"/>
                    <w:left w:val="none" w:sz="0" w:space="0" w:color="auto"/>
                    <w:bottom w:val="none" w:sz="0" w:space="0" w:color="auto"/>
                    <w:right w:val="none" w:sz="0" w:space="0" w:color="auto"/>
                  </w:divBdr>
                </w:div>
                <w:div w:id="1254128490">
                  <w:marLeft w:val="0"/>
                  <w:marRight w:val="0"/>
                  <w:marTop w:val="0"/>
                  <w:marBottom w:val="0"/>
                  <w:divBdr>
                    <w:top w:val="none" w:sz="0" w:space="0" w:color="auto"/>
                    <w:left w:val="none" w:sz="0" w:space="0" w:color="auto"/>
                    <w:bottom w:val="none" w:sz="0" w:space="0" w:color="auto"/>
                    <w:right w:val="none" w:sz="0" w:space="0" w:color="auto"/>
                  </w:divBdr>
                </w:div>
                <w:div w:id="731150433">
                  <w:marLeft w:val="0"/>
                  <w:marRight w:val="0"/>
                  <w:marTop w:val="0"/>
                  <w:marBottom w:val="0"/>
                  <w:divBdr>
                    <w:top w:val="none" w:sz="0" w:space="0" w:color="auto"/>
                    <w:left w:val="none" w:sz="0" w:space="0" w:color="auto"/>
                    <w:bottom w:val="none" w:sz="0" w:space="0" w:color="auto"/>
                    <w:right w:val="none" w:sz="0" w:space="0" w:color="auto"/>
                  </w:divBdr>
                </w:div>
                <w:div w:id="1553808300">
                  <w:marLeft w:val="0"/>
                  <w:marRight w:val="0"/>
                  <w:marTop w:val="0"/>
                  <w:marBottom w:val="0"/>
                  <w:divBdr>
                    <w:top w:val="none" w:sz="0" w:space="0" w:color="auto"/>
                    <w:left w:val="none" w:sz="0" w:space="0" w:color="auto"/>
                    <w:bottom w:val="none" w:sz="0" w:space="0" w:color="auto"/>
                    <w:right w:val="none" w:sz="0" w:space="0" w:color="auto"/>
                  </w:divBdr>
                </w:div>
                <w:div w:id="1238907371">
                  <w:marLeft w:val="0"/>
                  <w:marRight w:val="0"/>
                  <w:marTop w:val="0"/>
                  <w:marBottom w:val="0"/>
                  <w:divBdr>
                    <w:top w:val="none" w:sz="0" w:space="0" w:color="auto"/>
                    <w:left w:val="none" w:sz="0" w:space="0" w:color="auto"/>
                    <w:bottom w:val="none" w:sz="0" w:space="0" w:color="auto"/>
                    <w:right w:val="none" w:sz="0" w:space="0" w:color="auto"/>
                  </w:divBdr>
                </w:div>
                <w:div w:id="250314026">
                  <w:marLeft w:val="0"/>
                  <w:marRight w:val="0"/>
                  <w:marTop w:val="0"/>
                  <w:marBottom w:val="0"/>
                  <w:divBdr>
                    <w:top w:val="none" w:sz="0" w:space="0" w:color="auto"/>
                    <w:left w:val="none" w:sz="0" w:space="0" w:color="auto"/>
                    <w:bottom w:val="none" w:sz="0" w:space="0" w:color="auto"/>
                    <w:right w:val="none" w:sz="0" w:space="0" w:color="auto"/>
                  </w:divBdr>
                </w:div>
                <w:div w:id="1890147057">
                  <w:marLeft w:val="0"/>
                  <w:marRight w:val="0"/>
                  <w:marTop w:val="0"/>
                  <w:marBottom w:val="0"/>
                  <w:divBdr>
                    <w:top w:val="none" w:sz="0" w:space="0" w:color="auto"/>
                    <w:left w:val="none" w:sz="0" w:space="0" w:color="auto"/>
                    <w:bottom w:val="none" w:sz="0" w:space="0" w:color="auto"/>
                    <w:right w:val="none" w:sz="0" w:space="0" w:color="auto"/>
                  </w:divBdr>
                </w:div>
                <w:div w:id="2090033381">
                  <w:marLeft w:val="0"/>
                  <w:marRight w:val="0"/>
                  <w:marTop w:val="0"/>
                  <w:marBottom w:val="0"/>
                  <w:divBdr>
                    <w:top w:val="none" w:sz="0" w:space="0" w:color="auto"/>
                    <w:left w:val="none" w:sz="0" w:space="0" w:color="auto"/>
                    <w:bottom w:val="none" w:sz="0" w:space="0" w:color="auto"/>
                    <w:right w:val="none" w:sz="0" w:space="0" w:color="auto"/>
                  </w:divBdr>
                </w:div>
                <w:div w:id="1625961370">
                  <w:marLeft w:val="0"/>
                  <w:marRight w:val="0"/>
                  <w:marTop w:val="0"/>
                  <w:marBottom w:val="0"/>
                  <w:divBdr>
                    <w:top w:val="none" w:sz="0" w:space="0" w:color="auto"/>
                    <w:left w:val="none" w:sz="0" w:space="0" w:color="auto"/>
                    <w:bottom w:val="none" w:sz="0" w:space="0" w:color="auto"/>
                    <w:right w:val="none" w:sz="0" w:space="0" w:color="auto"/>
                  </w:divBdr>
                </w:div>
                <w:div w:id="82000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895311&amp;action=gkpz_fields&amp;back_url=%2Fmarket%2Fview.html%3Fid%3D895311&amp;gkpz_trade_id=117808" TargetMode="External"/><Relationship Id="rId17" Type="http://schemas.openxmlformats.org/officeDocument/2006/relationships/hyperlink" Target="http://www.b2b-mrsk.ru/market/view.html?id=895311&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895311&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895311&amp;switch_price_both_view=1" TargetMode="External"/><Relationship Id="rId11" Type="http://schemas.openxmlformats.org/officeDocument/2006/relationships/hyperlink" Target="mailto:Konstantinova-OK%40te.ru" TargetMode="External"/><Relationship Id="rId5" Type="http://schemas.openxmlformats.org/officeDocument/2006/relationships/hyperlink" Target="http://www.b2b-mrsk.ru/market/list.html?all=0&amp;bookmarks=0&amp;cat_id=64530858&amp;type=4" TargetMode="External"/><Relationship Id="rId15" Type="http://schemas.openxmlformats.org/officeDocument/2006/relationships/hyperlink" Target="http://www.b2b-mrsk.ru/market/edit.html?id=895311&amp;action=docs"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www.b2b-mrsk.ru/download.html?file=file%2F194767129.zip&amp;title=%D0%97%D0%94_0785+doc.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1408</Words>
  <Characters>8030</Characters>
  <Application>Microsoft Office Word</Application>
  <DocSecurity>0</DocSecurity>
  <Lines>66</Lines>
  <Paragraphs>18</Paragraphs>
  <ScaleCrop>false</ScaleCrop>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dcterms:created xsi:type="dcterms:W3CDTF">2017-10-06T03:02:00Z</dcterms:created>
  <dcterms:modified xsi:type="dcterms:W3CDTF">2017-10-06T03:05:00Z</dcterms:modified>
</cp:coreProperties>
</file>