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CD3DD9" w:rsidRDefault="006876C2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CD3DD9" w:rsidRDefault="006876C2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Добрый день! Просим сообщить ориентировочную длину ВОЛС, проектируемую по данному титулу</w:t>
            </w:r>
            <w:r w:rsidR="00CD3DD9" w:rsidRPr="00CD3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7C689B" w:rsidRDefault="007C689B" w:rsidP="005B29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9B" w:rsidRDefault="007C689B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92644B" w:rsidRPr="00D76175" w:rsidRDefault="00D76175" w:rsidP="0092644B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76175">
        <w:rPr>
          <w:rFonts w:ascii="Times New Roman" w:hAnsi="Times New Roman" w:cs="Times New Roman"/>
          <w:sz w:val="24"/>
          <w:szCs w:val="24"/>
        </w:rPr>
        <w:t>Приблизительная протяженность ВОЛС – 9 км.</w:t>
      </w:r>
    </w:p>
    <w:bookmarkEnd w:id="0"/>
    <w:p w:rsidR="005B290D" w:rsidRPr="007C689B" w:rsidRDefault="005B290D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p w:rsidR="00C11499" w:rsidRPr="007C689B" w:rsidRDefault="00C11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499" w:rsidRPr="007C689B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5B290D"/>
    <w:rsid w:val="0068687C"/>
    <w:rsid w:val="006876C2"/>
    <w:rsid w:val="006D68F1"/>
    <w:rsid w:val="007C689B"/>
    <w:rsid w:val="0092644B"/>
    <w:rsid w:val="00C11499"/>
    <w:rsid w:val="00CD3DD9"/>
    <w:rsid w:val="00D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7</cp:revision>
  <dcterms:created xsi:type="dcterms:W3CDTF">2019-08-22T03:23:00Z</dcterms:created>
  <dcterms:modified xsi:type="dcterms:W3CDTF">2019-08-26T08:38:00Z</dcterms:modified>
</cp:coreProperties>
</file>