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2"/>
        <w:gridCol w:w="444"/>
        <w:gridCol w:w="768"/>
        <w:gridCol w:w="51"/>
      </w:tblGrid>
      <w:tr w:rsidR="001341F4" w:rsidRPr="001341F4">
        <w:trPr>
          <w:tblCellSpacing w:w="0" w:type="dxa"/>
        </w:trPr>
        <w:tc>
          <w:tcPr>
            <w:tcW w:w="5000" w:type="pct"/>
            <w:tcMar>
              <w:top w:w="105" w:type="dxa"/>
              <w:left w:w="225" w:type="dxa"/>
              <w:bottom w:w="150" w:type="dxa"/>
              <w:right w:w="450" w:type="dxa"/>
            </w:tcMar>
            <w:hideMark/>
          </w:tcPr>
          <w:p w:rsidR="001341F4" w:rsidRPr="001341F4" w:rsidRDefault="001341F4" w:rsidP="001341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1341F4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fldChar w:fldCharType="begin"/>
            </w:r>
            <w:r w:rsidRPr="001341F4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instrText xml:space="preserve"> HYPERLINK "http://www.b2b-mrsk.ru/" </w:instrText>
            </w:r>
            <w:r w:rsidRPr="001341F4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fldChar w:fldCharType="separate"/>
            </w:r>
            <w:proofErr w:type="gramStart"/>
            <w:r w:rsidRPr="001341F4">
              <w:rPr>
                <w:rFonts w:ascii="Times New Roman" w:eastAsia="Times New Roman" w:hAnsi="Times New Roman" w:cs="Times New Roman"/>
                <w:color w:val="1C50A4"/>
                <w:sz w:val="17"/>
                <w:szCs w:val="17"/>
                <w:lang w:eastAsia="ru-RU"/>
              </w:rPr>
              <w:t>MRSK</w:t>
            </w:r>
            <w:r w:rsidRPr="001341F4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fldChar w:fldCharType="end"/>
            </w:r>
            <w:r w:rsidRPr="001341F4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&gt;</w:t>
            </w:r>
            <w:proofErr w:type="gramEnd"/>
            <w:r w:rsidRPr="001341F4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hyperlink r:id="rId4" w:tooltip="Мои открытые конкурсы" w:history="1">
              <w:r w:rsidRPr="001341F4">
                <w:rPr>
                  <w:rFonts w:ascii="Times New Roman" w:eastAsia="Times New Roman" w:hAnsi="Times New Roman" w:cs="Times New Roman"/>
                  <w:color w:val="1C50A4"/>
                  <w:sz w:val="17"/>
                  <w:szCs w:val="17"/>
                  <w:lang w:eastAsia="ru-RU"/>
                </w:rPr>
                <w:t>Мои открытые конкурсы</w:t>
              </w:r>
            </w:hyperlink>
            <w:r w:rsidRPr="001341F4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noWrap/>
            <w:vAlign w:val="center"/>
            <w:hideMark/>
          </w:tcPr>
          <w:p w:rsidR="001341F4" w:rsidRPr="001341F4" w:rsidRDefault="001341F4" w:rsidP="001341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41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 </w:t>
            </w:r>
            <w:hyperlink r:id="rId5" w:history="1">
              <w:r w:rsidRPr="001341F4">
                <w:rPr>
                  <w:rFonts w:ascii="Times New Roman" w:eastAsia="Times New Roman" w:hAnsi="Times New Roman" w:cs="Times New Roman"/>
                  <w:color w:val="1C50A4"/>
                  <w:sz w:val="17"/>
                  <w:szCs w:val="17"/>
                  <w:lang w:eastAsia="ru-RU"/>
                </w:rPr>
                <w:t>ENG</w:t>
              </w:r>
            </w:hyperlink>
            <w:r w:rsidRPr="001341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1341F4" w:rsidRPr="001341F4" w:rsidRDefault="001341F4" w:rsidP="001341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41F4">
              <w:rPr>
                <w:rFonts w:ascii="Arial" w:eastAsia="Times New Roman" w:hAnsi="Arial" w:cs="Arial"/>
                <w:noProof/>
                <w:color w:val="1C50A4"/>
                <w:sz w:val="17"/>
                <w:szCs w:val="17"/>
                <w:lang w:eastAsia="ru-RU"/>
              </w:rPr>
              <w:drawing>
                <wp:inline distT="0" distB="0" distL="0" distR="0" wp14:anchorId="76928E5D" wp14:editId="3EA35E59">
                  <wp:extent cx="152400" cy="152400"/>
                  <wp:effectExtent l="0" t="0" r="0" b="0"/>
                  <wp:docPr id="1" name="Рисунок 1" descr="Распечатать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спечатать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41F4">
              <w:rPr>
                <w:rFonts w:ascii="Arial" w:eastAsia="Times New Roman" w:hAnsi="Arial" w:cs="Arial"/>
                <w:noProof/>
                <w:color w:val="1C50A4"/>
                <w:sz w:val="17"/>
                <w:szCs w:val="17"/>
                <w:lang w:eastAsia="ru-RU"/>
              </w:rPr>
              <w:drawing>
                <wp:inline distT="0" distB="0" distL="0" distR="0" wp14:anchorId="6F6C82EA" wp14:editId="494AAC61">
                  <wp:extent cx="152400" cy="152400"/>
                  <wp:effectExtent l="0" t="0" r="0" b="0"/>
                  <wp:docPr id="2" name="Рисунок 2" descr="Личные настройки">
                    <a:hlinkClick xmlns:a="http://schemas.openxmlformats.org/drawingml/2006/main" r:id="rId8" tgtFrame="&quot;preference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ичные настройки">
                            <a:hlinkClick r:id="rId8" tgtFrame="&quot;preference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41F4">
              <w:rPr>
                <w:rFonts w:ascii="Arial" w:eastAsia="Times New Roman" w:hAnsi="Arial" w:cs="Arial"/>
                <w:noProof/>
                <w:color w:val="1C50A4"/>
                <w:sz w:val="17"/>
                <w:szCs w:val="17"/>
                <w:lang w:eastAsia="ru-RU"/>
              </w:rPr>
              <w:drawing>
                <wp:inline distT="0" distB="0" distL="0" distR="0" wp14:anchorId="30E73209" wp14:editId="7023162F">
                  <wp:extent cx="152400" cy="152400"/>
                  <wp:effectExtent l="0" t="0" r="0" b="0"/>
                  <wp:docPr id="3" name="Рисунок 3" descr="Добавить страницу в личную папку">
                    <a:hlinkClick xmlns:a="http://schemas.openxmlformats.org/drawingml/2006/main" r:id="rId10" tgtFrame="&quot;favorite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Добавить страницу в личную папку">
                            <a:hlinkClick r:id="rId10" tgtFrame="&quot;favorite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41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0" w:type="dxa"/>
            <w:hideMark/>
          </w:tcPr>
          <w:p w:rsidR="001341F4" w:rsidRPr="001341F4" w:rsidRDefault="001341F4" w:rsidP="001341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4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</w:tbl>
    <w:p w:rsidR="001341F4" w:rsidRPr="001341F4" w:rsidRDefault="001341F4" w:rsidP="001341F4">
      <w:pPr>
        <w:spacing w:after="0" w:line="240" w:lineRule="auto"/>
        <w:rPr>
          <w:rFonts w:ascii="Arial" w:eastAsia="Times New Roman" w:hAnsi="Arial" w:cs="Arial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0199"/>
      </w:tblGrid>
      <w:tr w:rsidR="001341F4" w:rsidRPr="001341F4" w:rsidTr="001341F4">
        <w:trPr>
          <w:tblCellSpacing w:w="0" w:type="dxa"/>
          <w:hidden/>
        </w:trPr>
        <w:tc>
          <w:tcPr>
            <w:tcW w:w="0" w:type="auto"/>
          </w:tcPr>
          <w:p w:rsidR="001341F4" w:rsidRPr="001341F4" w:rsidRDefault="001341F4" w:rsidP="001341F4">
            <w:pPr>
              <w:shd w:val="clear" w:color="auto" w:fill="FFFDE4"/>
              <w:spacing w:after="0" w:line="336" w:lineRule="auto"/>
              <w:rPr>
                <w:rFonts w:ascii="Arial" w:eastAsia="Times New Roman" w:hAnsi="Arial" w:cs="Arial"/>
                <w:vanish/>
                <w:sz w:val="19"/>
                <w:szCs w:val="19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000" w:type="pct"/>
            <w:tcMar>
              <w:top w:w="150" w:type="dxa"/>
              <w:left w:w="300" w:type="dxa"/>
              <w:bottom w:w="750" w:type="dxa"/>
              <w:right w:w="0" w:type="dxa"/>
            </w:tcMar>
            <w:hideMark/>
          </w:tcPr>
          <w:p w:rsidR="001341F4" w:rsidRPr="001341F4" w:rsidRDefault="001341F4" w:rsidP="001341F4">
            <w:pPr>
              <w:spacing w:after="100" w:afterAutospacing="1" w:line="288" w:lineRule="auto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1341F4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Конкурс (тендер) № 46873 </w:t>
            </w:r>
            <w:r w:rsidRPr="001341F4">
              <w:rPr>
                <w:rFonts w:ascii="Arial" w:eastAsia="Times New Roman" w:hAnsi="Arial" w:cs="Arial"/>
                <w:color w:val="A0A0A0"/>
                <w:kern w:val="36"/>
                <w:sz w:val="20"/>
                <w:szCs w:val="20"/>
                <w:lang w:eastAsia="ru-RU"/>
              </w:rPr>
              <w:t>(вскрытие конвертов 12.11.2015 в 08:00)</w:t>
            </w:r>
          </w:p>
          <w:p w:rsidR="001341F4" w:rsidRPr="001341F4" w:rsidRDefault="001341F4" w:rsidP="001341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  <w:r w:rsidRPr="001341F4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Новый номер извещения с официального сайта сохранен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9"/>
            </w:tblGrid>
            <w:tr w:rsidR="001341F4" w:rsidRPr="001341F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341F4" w:rsidRPr="001341F4" w:rsidRDefault="001341F4" w:rsidP="001341F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41F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Извещение</w:t>
                  </w:r>
                </w:p>
                <w:p w:rsidR="001341F4" w:rsidRPr="001341F4" w:rsidRDefault="001341F4" w:rsidP="001341F4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1341F4">
                      <w:rPr>
                        <w:rFonts w:ascii="Arial" w:eastAsia="Times New Roman" w:hAnsi="Arial" w:cs="Arial"/>
                        <w:color w:val="50565F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Лоты</w:t>
                    </w:r>
                    <w:r w:rsidRPr="001341F4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 - 1</w:t>
                    </w:r>
                  </w:hyperlink>
                </w:p>
                <w:p w:rsidR="001341F4" w:rsidRPr="001341F4" w:rsidRDefault="001341F4" w:rsidP="001341F4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13" w:history="1">
                    <w:r w:rsidRPr="001341F4">
                      <w:rPr>
                        <w:rFonts w:ascii="Arial" w:eastAsia="Times New Roman" w:hAnsi="Arial" w:cs="Arial"/>
                        <w:color w:val="50565F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Разъяснения</w:t>
                    </w:r>
                    <w:r w:rsidRPr="001341F4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 - 0</w:t>
                    </w:r>
                  </w:hyperlink>
                </w:p>
                <w:p w:rsidR="001341F4" w:rsidRPr="001341F4" w:rsidRDefault="001341F4" w:rsidP="001341F4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14" w:history="1">
                    <w:r w:rsidRPr="001341F4">
                      <w:rPr>
                        <w:rFonts w:ascii="Arial" w:eastAsia="Times New Roman" w:hAnsi="Arial" w:cs="Arial"/>
                        <w:color w:val="50565F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Приглашения к участию</w:t>
                    </w:r>
                    <w:r w:rsidRPr="001341F4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 - 0</w:t>
                    </w:r>
                  </w:hyperlink>
                </w:p>
                <w:p w:rsidR="001341F4" w:rsidRPr="001341F4" w:rsidRDefault="001341F4" w:rsidP="001341F4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15" w:history="1">
                    <w:r w:rsidRPr="001341F4">
                      <w:rPr>
                        <w:rFonts w:ascii="Arial" w:eastAsia="Times New Roman" w:hAnsi="Arial" w:cs="Arial"/>
                        <w:color w:val="50565F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Претенденты</w:t>
                    </w:r>
                    <w:r w:rsidRPr="001341F4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 - 0</w:t>
                    </w:r>
                  </w:hyperlink>
                </w:p>
                <w:p w:rsidR="001341F4" w:rsidRPr="001341F4" w:rsidRDefault="001341F4" w:rsidP="001341F4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16" w:history="1">
                    <w:r w:rsidRPr="001341F4">
                      <w:rPr>
                        <w:rFonts w:ascii="Arial" w:eastAsia="Times New Roman" w:hAnsi="Arial" w:cs="Arial"/>
                        <w:color w:val="50565F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Статистика посещений</w:t>
                    </w:r>
                  </w:hyperlink>
                </w:p>
              </w:tc>
            </w:tr>
          </w:tbl>
          <w:p w:rsidR="001341F4" w:rsidRPr="001341F4" w:rsidRDefault="001341F4" w:rsidP="001341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9"/>
            </w:tblGrid>
            <w:tr w:rsidR="001341F4" w:rsidRPr="001341F4">
              <w:trPr>
                <w:tblCellSpacing w:w="0" w:type="dxa"/>
              </w:trPr>
              <w:tc>
                <w:tcPr>
                  <w:tcW w:w="4000" w:type="pct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899"/>
                  </w:tblGrid>
                  <w:tr w:rsidR="001341F4" w:rsidRPr="001341F4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C2C9CD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341F4" w:rsidRPr="001341F4" w:rsidRDefault="001341F4" w:rsidP="001341F4">
                        <w:pPr>
                          <w:shd w:val="clear" w:color="auto" w:fill="C2C9CD"/>
                          <w:spacing w:after="0" w:line="288" w:lineRule="auto"/>
                          <w:outlineLvl w:val="2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1341F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акционерного общества энергетики и электрификации "Тюменьэнерго" - "Тюменские распределительные сети"</w:t>
                          </w:r>
                        </w:hyperlink>
                        <w:r w:rsidRPr="001341F4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  <w:t xml:space="preserve">, 625000, Тюменская обл., г. Тюмень, ул. Даудельная, 44, </w:t>
                        </w:r>
                        <w:r w:rsidRPr="001341F4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18"/>
                            <w:szCs w:val="18"/>
                            <w:lang w:eastAsia="ru-RU"/>
                          </w:rPr>
                          <w:t>приглашает принять участие в процедуре (тендере)</w:t>
                        </w:r>
                        <w:r w:rsidRPr="001341F4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1341F4" w:rsidRPr="001341F4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13"/>
                          <w:gridCol w:w="7158"/>
                        </w:tblGrid>
                        <w:tr w:rsidR="001341F4" w:rsidRPr="001341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Предмет конкурса (тендера):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Открытый одноэтапный конкурс без предварительного отбора на право заключения Договора на выполнение работ по реконструкции ПС 110/10кВ КС-9, Горная с заменой МКП-110 на ВЭБ-110 Тобольского ТПО филиала АО "Тюменьэнерго" - "Тюменские распределительные сети"</w:t>
                              </w: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</w:r>
                              <w:r w:rsidRPr="001341F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Лот № 1.</w:t>
                              </w: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Выполнение работ по реконструкции ПС 110/10кВ КС-9, Горная с заменой МКП-110 на ВЭБ-110 Тобольского ТПО филиала АО "Тюменьэнерго" - "Тюменские распределительные сети". (Акционерное Общество энергетики и электрификации "Тюменьэнерго", 628408, Россия, Тюменская обл., ХМАО-Югра, г. Сургут, ул. Университетская, 4.)</w:t>
                              </w:r>
                            </w:p>
                          </w:tc>
                        </w:tr>
                        <w:tr w:rsidR="001341F4" w:rsidRPr="001341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Категории классификатора: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4521123 </w:t>
                              </w:r>
                              <w:hyperlink r:id="rId18" w:history="1">
                                <w:r w:rsidRPr="001341F4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Подстанция электрическая</w:t>
                                </w:r>
                              </w:hyperlink>
                            </w:p>
                          </w:tc>
                        </w:tr>
                        <w:tr w:rsidR="001341F4" w:rsidRPr="001341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Категория ОКДП: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4521123 </w:t>
                              </w:r>
                              <w:hyperlink r:id="rId19" w:history="1">
                                <w:r w:rsidRPr="001341F4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Подстанция электрическая</w:t>
                                </w:r>
                              </w:hyperlink>
                            </w:p>
                          </w:tc>
                        </w:tr>
                        <w:tr w:rsidR="001341F4" w:rsidRPr="001341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Категория ОКВЭД: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46" type="#_x0000_t75" style="width:1in;height:18pt" o:ole="">
                                    <v:imagedata r:id="rId20" o:title=""/>
                                  </v:shape>
                                  <w:control r:id="rId21" w:name="DefaultOcxName" w:shapeid="_x0000_i1046"/>
                                </w:object>
                              </w: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Производство электромонтажных работ; </w:t>
                              </w:r>
                            </w:p>
                          </w:tc>
                        </w:tr>
                        <w:tr w:rsidR="001341F4" w:rsidRPr="001341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Дата публикации: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21.10.2015 13:43</w:t>
                              </w:r>
                            </w:p>
                          </w:tc>
                        </w:tr>
                        <w:tr w:rsidR="001341F4" w:rsidRPr="001341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Сроки поставки: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41F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15.12.2015 - 30.11.2016</w:t>
                              </w: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Сроки выполнения работ: начало - с момента заключения договора окончание - не позднее 30.11.2016г.</w:t>
                              </w:r>
                            </w:p>
                          </w:tc>
                        </w:tr>
                        <w:tr w:rsidR="001341F4" w:rsidRPr="001341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Почтовый адрес заказчика: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625000, Тюменская обл., г. Тюмень, ул. Даудельная, 44</w:t>
                              </w:r>
                            </w:p>
                          </w:tc>
                        </w:tr>
                        <w:tr w:rsidR="001341F4" w:rsidRPr="001341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Местонахождение заказчика: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625000, Тюменская обл., г. Тюмень, ул. Даудельная, 44</w:t>
                              </w:r>
                            </w:p>
                          </w:tc>
                        </w:tr>
                        <w:tr w:rsidR="001341F4" w:rsidRPr="001341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Контактное лицо: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22" w:tgtFrame="_blank" w:tooltip="Отправить личное сообщение" w:history="1">
                                <w:r w:rsidRPr="001341F4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Савченко Юлия Васильевна</w:t>
                                </w:r>
                              </w:hyperlink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, тел.+7 (3452) 59-64-53, </w:t>
                              </w:r>
                              <w:hyperlink r:id="rId23" w:history="1">
                                <w:r w:rsidRPr="001341F4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savchenko@tumes.te.ru</w:t>
                                </w:r>
                              </w:hyperlink>
                            </w:p>
                          </w:tc>
                        </w:tr>
                        <w:tr w:rsidR="001341F4" w:rsidRPr="001341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Конкурсная комиссия: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Назначена приказом АО "Тюменьэнерго" от 16.07.2015г. №306</w:t>
                              </w:r>
                            </w:p>
                          </w:tc>
                        </w:tr>
                        <w:tr w:rsidR="001341F4" w:rsidRPr="001341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Требования к участникам: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Участником конкурса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предприниматель;</w:t>
                              </w: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№209-ФЗ;</w:t>
                              </w: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Участник должен обладать гражданской правоспособностью в полном объеме для заключения и исполнения Договора;</w:t>
                              </w: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 xml:space="preserve">Участник должен обладать необходимыми кадровыми ресурсами в соответствии с требованиями п. 30.4 Информационной карты Конкурсной документации; </w:t>
                              </w: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не ниже 2 и средства индивидуальной защиты для выполнения работ по договору</w:t>
                              </w: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 xml:space="preserve">Участник должен обладать необходимыми материально-техническими ресурсами в соответствии с требованиями п. 30.6 Информационной карты Конкурсной документации; </w:t>
                              </w: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 xml:space="preserve">Участник должен иметь устойчивое финансовое состояние в соответствии с требованиями п. 30.7 Информационной карты Конкурсной документации; </w:t>
                              </w: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Подробная информация указана в Методике оценки финансовой устойчивости Участников закупки (приложение №7 к Конкурсной документации);</w:t>
                              </w: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Техническое и коммерческое предложения должны соответствовать требованиям Заказчика;</w:t>
                              </w: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Предлагаемое Участником оборудование, технологии, материалы и системы (перечень Приложения №2 к Техническому заданию (приложение №1 к Конкурсной документации)) в рамках Конкурсной процедуры должны иметь аттестацию в ПАО "Российские сети", а также соответствовать всем требованиям настоящей Конкурсной документации;</w:t>
                              </w: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Участник в составе своей заявки вправе предложить к поставке, в рамках Конкурсной процедуры, оборудование, эквивалентное оборудованию, указанному в перечне Приложения №2 к Техническому заданию (приложение №1 к Конкурсной документации). При наличии эквивалентного оборудования в техническом предложении, Участник должен в составе заявки предоставить характеристики данного эквивалентного оборудования по форме и в соответствии с требованиями Приложения №2 к Техническому заданию (Приложение №1 к Конкурсной документации). Отсутствие в составе заявки Участника описания характеристик эквивалента по форме Приложения №2 и в соответствии с требованиями технического задания, является основанием для отклонения заявки Участника. Если Участник предлагает эквивалентное оборудование, то ему необходимо предусмотреть в своем техническом предложении корректировку проектно-сметной документации. Затраты, связанные с корректировкой проекта в связи с применением эквивалентного оборудования,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 перечисленных действий), должны включаться в коммерческое предложение Участника. Сопоставление цен Участников будет производиться с учетом всех затрат, связанных с корректировкой проекта, при этом превышение предельной цены лота не допускается. Работы, связанные с корректировкой проектно-сметной документации, не должны повлечь за собой изменения срока окончания работ, предусмотренного Техническим заданием (Приложение №1 к Конкурсной документации). Участнику так же будет необходимо предоставить коммерческое предложение и график производства работ (освоения капитальных вложений и финансирования поставок, работ) с учетом выполнения Участником работ по корректировке проекта, его согласованию, получению разрешения на строительство (в случае необходимости перечисленных действий).</w:t>
                              </w: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Требования к благонадежности Участника, членам коллективного Участника, субподрядчика (соисполнителя/субпоставщика)</w:t>
                              </w: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            </w: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      </w: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в) деятельность Участника должна быть безубыточной за последний завершенный год;</w:t>
                              </w: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г) экономическая деятельность Участника не должна быть приостановлена в административном порядке;</w:t>
                              </w: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д) Участник не должен иметь задолженность по уплате налогов;</w:t>
                              </w: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е) на имущество Участника не должен быть наложен арест;</w:t>
                              </w: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      </w: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      </w: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            </w: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к) Участник не должен быть аффилирован к другим Участникам закупки;</w:t>
                              </w: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л) отсутствие у АО «Тюменьэнерго» информации о наличие вступивших в законную силу судебных решений о недобросовестном исполнении Участником договорных обязательств;</w:t>
                              </w: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м) отсутствие сведений о предстоящем исключении контрагента из ЕГРЮЛ/ЕГРИП;</w:t>
                              </w: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н) отсутствие фактов предоставления Участником недостоверных сведений и документов в рамках Конкурсной процедуры;</w:t>
                              </w: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«Тюменьэнерго»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(СЭБ АО «Тюменьэнерго»).</w:t>
                              </w: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Отсутствие за последние 3 (три) года, предшествующих дате проведения отборочного этапа по данной Конкурсной процедуре, фактов одностороннего отказа АО «Тюменьэнерго» от исполнения заключенного(</w:t>
                              </w:r>
                              <w:proofErr w:type="spellStart"/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ых</w:t>
                              </w:r>
                              <w:proofErr w:type="spellEnd"/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) с Участником закупки договора(</w:t>
                              </w:r>
                              <w:proofErr w:type="spellStart"/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ов</w:t>
                              </w:r>
                              <w:proofErr w:type="spellEnd"/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</w:t>
                              </w:r>
                              <w:proofErr w:type="spellStart"/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ых</w:t>
                              </w:r>
                              <w:proofErr w:type="spellEnd"/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) с АО «Тюменьэнерго» договора (</w:t>
                              </w:r>
                              <w:proofErr w:type="spellStart"/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ов</w:t>
                              </w:r>
                              <w:proofErr w:type="spellEnd"/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).</w:t>
                              </w: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      </w:r>
                            </w:p>
                          </w:tc>
                        </w:tr>
                        <w:tr w:rsidR="001341F4" w:rsidRPr="001341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Комплект конкурсной документации: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Конкурсную документацию Участники могут получить через электронную торговую площадку - http://www.b2b-MRSK.ru/</w:t>
                              </w: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Информация о закупке также размещена на сайте Заказчика www.te.ru в разделе «Закупки», Официальном сайте РФ – www.zakupki.gov.ru и доступна для ознакомления без взимания платы.</w:t>
                              </w:r>
                            </w:p>
                          </w:tc>
                        </w:tr>
                        <w:tr w:rsidR="001341F4" w:rsidRPr="001341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Конкурсная документация: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24" w:tgtFrame="_blank" w:history="1">
                                <w:r w:rsidRPr="001341F4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 xml:space="preserve">Скачать файл </w:t>
                                </w:r>
                                <w:r w:rsidRPr="001341F4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 xml:space="preserve">Приложение №1_к Техническому </w:t>
                                </w:r>
                                <w:proofErr w:type="spellStart"/>
                                <w:r w:rsidRPr="001341F4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заданию.rar</w:t>
                                </w:r>
                                <w:proofErr w:type="spellEnd"/>
                              </w:hyperlink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 (33.7 МБ)</w:t>
                              </w:r>
                            </w:p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25" w:tgtFrame="_blank" w:history="1">
                                <w:r w:rsidRPr="001341F4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 xml:space="preserve">Скачать файл </w:t>
                                </w:r>
                                <w:r w:rsidRPr="001341F4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КД.zip</w:t>
                                </w:r>
                              </w:hyperlink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 (10.9 МБ)</w:t>
                              </w:r>
                            </w:p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26" w:history="1">
                                <w:r w:rsidRPr="001341F4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Получить все файлы единым архивом</w:t>
                                </w:r>
                              </w:hyperlink>
                            </w:p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27" w:history="1">
                                <w:r w:rsidRPr="001341F4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Редактировать конкурсную документацию</w:t>
                                </w:r>
                              </w:hyperlink>
                            </w:p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28" w:tgtFrame="signature" w:history="1">
                                <w:r w:rsidRPr="001341F4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Подписана ЭП</w:t>
                                </w:r>
                              </w:hyperlink>
                            </w:p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29" w:history="1">
                                <w:r w:rsidRPr="001341F4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Перевести документацию на другой язык</w:t>
                                </w:r>
                              </w:hyperlink>
                            </w:p>
                          </w:tc>
                        </w:tr>
                        <w:tr w:rsidR="001341F4" w:rsidRPr="001341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Порядок предоставления конкурсной документации: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      </w:r>
                            </w:p>
                          </w:tc>
                        </w:tr>
                        <w:tr w:rsidR="001341F4" w:rsidRPr="001341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Обеспечение конкурсных заявок, кроме банковских гарантий: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Обеспечение заявок на участие в конкурсе:</w:t>
                              </w: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 (п. 20 Информационной карты Конкурсной документации).</w:t>
                              </w: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Обеспечение исполнения обязательств по договору:</w:t>
                              </w: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 (п. 28 Информационной карты Конкурсной документации).</w:t>
                              </w: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Участник закупки обязан указать в письме о подаче оферты (форма 1) выбранную форму обеспечения.</w:t>
                              </w:r>
                            </w:p>
                          </w:tc>
                        </w:tr>
                        <w:tr w:rsidR="001341F4" w:rsidRPr="001341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Конкурсные заявки: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 </w:t>
                              </w: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      </w:r>
                            </w:p>
                          </w:tc>
                        </w:tr>
                        <w:tr w:rsidR="001341F4" w:rsidRPr="001341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При выборе победителя учитывается: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Цена с НДС</w:t>
                              </w:r>
                            </w:p>
                          </w:tc>
                        </w:tr>
                        <w:tr w:rsidR="001341F4" w:rsidRPr="001341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Место вскрытия конвертов: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Вскрытие конвертов с заявками состоится на сайте системы электронных торгов группы B2B-Center (www.b2b-center.ru).</w:t>
                              </w:r>
                            </w:p>
                          </w:tc>
                        </w:tr>
                        <w:tr w:rsidR="001341F4" w:rsidRPr="001341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Дата окончания подачи заявок: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Вскрытие конвертов с заявками состоится </w:t>
                              </w:r>
                              <w:r w:rsidRPr="001341F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12.11.2015 в 08:00 по московскому времени</w:t>
                              </w: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1341F4" w:rsidRPr="001341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Дата рассмотрения заявок: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02.12.2015 15:00</w:t>
                              </w:r>
                            </w:p>
                          </w:tc>
                        </w:tr>
                        <w:tr w:rsidR="001341F4" w:rsidRPr="001341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Место рассмотрения заявок: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625000, Тюменская обл., г. Тюмень, ул. Даудельная, 44</w:t>
                              </w:r>
                            </w:p>
                          </w:tc>
                        </w:tr>
                        <w:tr w:rsidR="001341F4" w:rsidRPr="001341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Дата и время подведения итогов: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11.12.2015 00:00</w:t>
                              </w:r>
                            </w:p>
                          </w:tc>
                        </w:tr>
                        <w:tr w:rsidR="001341F4" w:rsidRPr="001341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Место подведения итогов: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625000, Тюменская обл., г. Тюмень, ул. Даудельная, 44</w:t>
                              </w:r>
                            </w:p>
                          </w:tc>
                        </w:tr>
                        <w:tr w:rsidR="001341F4" w:rsidRPr="001341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Критерии выбора победителя и сроки заключения договора: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течении двадцати рабочих дней со дня подписания протокола о результатах конкурса,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 Организатор Конкурса вправе, при необходимости, изменить данный срок.</w:t>
                              </w:r>
                            </w:p>
                          </w:tc>
                        </w:tr>
                        <w:tr w:rsidR="001341F4" w:rsidRPr="001341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Лимитная (начальная) цена закупки: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Лот № 1. 30 054 828,73 руб. (цена с НДС)</w:t>
                              </w:r>
                            </w:p>
                          </w:tc>
                        </w:tr>
                        <w:tr w:rsidR="001341F4" w:rsidRPr="001341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Переторжка: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Организатор конкурса имеет право воспользоваться правом на проведение переторжки.</w:t>
                              </w:r>
                            </w:p>
                          </w:tc>
                        </w:tr>
                        <w:tr w:rsidR="001341F4" w:rsidRPr="001341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Поставщик не должен находиться в реестре недобросовестных поставщиков: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Да</w:t>
                              </w:r>
                            </w:p>
                          </w:tc>
                        </w:tr>
                        <w:tr w:rsidR="001341F4" w:rsidRPr="001341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Возможно участие только субъектов малого и среднего предпринимательства</w:t>
                              </w:r>
                              <w:r w:rsidRPr="001341F4">
                                <w:rPr>
                                  <w:rFonts w:ascii="Arial" w:eastAsia="Times New Roman" w:hAnsi="Arial" w:cs="Arial"/>
                                  <w:noProof/>
                                  <w:sz w:val="18"/>
                                  <w:szCs w:val="18"/>
                                  <w:lang w:eastAsia="ru-RU"/>
                                </w:rPr>
                                <w:drawing>
                                  <wp:inline distT="0" distB="0" distL="0" distR="0" wp14:anchorId="2603B96C" wp14:editId="2556098A">
                                    <wp:extent cx="142875" cy="142875"/>
                                    <wp:effectExtent l="0" t="0" r="9525" b="9525"/>
                                    <wp:docPr id="7" name="Рисунок 7" descr="http://www.b2b-mrsk.ru/images/ico/system-question-alt-01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 descr="http://www.b2b-mrsk.ru/images/ico/system-question-alt-01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41F4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      </w:r>
                              <w:hyperlink r:id="rId31" w:history="1">
                                <w:r w:rsidRPr="001341F4">
                                  <w:rPr>
                                    <w:rFonts w:ascii="Arial" w:eastAsia="Times New Roman" w:hAnsi="Arial" w:cs="Arial"/>
                                    <w:vanish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Пройти аккредитацию</w:t>
                                </w:r>
                              </w:hyperlink>
                            </w:p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Да</w:t>
                              </w:r>
                            </w:p>
                          </w:tc>
                        </w:tr>
                        <w:tr w:rsidR="001341F4" w:rsidRPr="001341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Дополнительная информация о конкурсе: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      </w: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      </w: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 xml:space="preserve">Информация о закупке размещена на Официальном сайте РФ – www.zakupki.gov.ru, на </w:t>
                              </w:r>
                              <w:proofErr w:type="spellStart"/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электронно</w:t>
                              </w:r>
                              <w:proofErr w:type="spellEnd"/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      </w: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      </w: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      </w: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</w:t>
                              </w:r>
                              <w:proofErr w:type="spellStart"/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постквалификации</w:t>
                              </w:r>
                              <w:proofErr w:type="spellEnd"/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– подтверждения его соответствия квалификационным требованиям. </w:t>
                              </w:r>
                              <w:proofErr w:type="spellStart"/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Постквалификация</w:t>
                              </w:r>
                              <w:proofErr w:type="spellEnd"/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проводится по критериям, указанным в Конкурсной документации. </w:t>
                              </w:r>
                              <w:proofErr w:type="spellStart"/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Постквалификация</w:t>
                              </w:r>
                              <w:proofErr w:type="spellEnd"/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может проводиться как по всем критериям, так и выборочно. Отказ Участника от проведения </w:t>
                              </w:r>
                              <w:proofErr w:type="spellStart"/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постквалификации</w:t>
                              </w:r>
                              <w:proofErr w:type="spellEnd"/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      </w: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      </w: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      </w:r>
                            </w:p>
                          </w:tc>
                        </w:tr>
                        <w:tr w:rsidR="001341F4" w:rsidRPr="001341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Адрес места поставки товара, проведения работ или оказания услуг: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w:history="1">
                                <w:r w:rsidRPr="001341F4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 xml:space="preserve">626167, Россия, Тюменская область, г. Тобольск, 7а </w:t>
                                </w:r>
                                <w:proofErr w:type="spellStart"/>
                                <w:r w:rsidRPr="001341F4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мкр</w:t>
                                </w:r>
                                <w:proofErr w:type="spellEnd"/>
                                <w:r w:rsidRPr="001341F4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, АБК, №3</w:t>
                                </w:r>
                              </w:hyperlink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pict/>
                              </w:r>
                            </w:p>
                          </w:tc>
                        </w:tr>
                        <w:tr w:rsidR="001341F4" w:rsidRPr="001341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Выгрузка на ОС: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2"/>
                                <w:gridCol w:w="3516"/>
                              </w:tblGrid>
                              <w:tr w:rsidR="001341F4" w:rsidRPr="001341F4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3750" w:type="dxa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1341F4" w:rsidRPr="001341F4" w:rsidRDefault="001341F4" w:rsidP="001341F4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341F4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pict/>
                                    </w:r>
                                    <w:r w:rsidRPr="001341F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Извещение [</w:t>
                                    </w:r>
                                    <w:hyperlink r:id="rId32" w:history="1">
                                      <w:r w:rsidRPr="001341F4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>XML</w:t>
                                      </w:r>
                                    </w:hyperlink>
                                    <w:r w:rsidRPr="001341F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] </w:t>
                                    </w:r>
                                  </w:p>
                                  <w:p w:rsidR="001341F4" w:rsidRPr="001341F4" w:rsidRDefault="001341F4" w:rsidP="001341F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341F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66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Выгружено</w:t>
                                    </w:r>
                                    <w:r w:rsidRPr="001341F4">
                                      <w:rPr>
                                        <w:rFonts w:ascii="Arial" w:eastAsia="Times New Roman" w:hAnsi="Arial" w:cs="Arial"/>
                                        <w:color w:val="0066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  <w:t>21.10.2015 13:45:47 (версия 1)</w:t>
                                    </w:r>
                                    <w:r w:rsidRPr="001341F4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r w:rsidRPr="001341F4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  <w:t>[</w:t>
                                    </w:r>
                                    <w:hyperlink r:id="rId33" w:history="1">
                                      <w:r w:rsidRPr="001341F4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>Выгрузить повторно</w:t>
                                      </w:r>
                                    </w:hyperlink>
                                    <w:r w:rsidRPr="001341F4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] </w:t>
                                    </w:r>
                                  </w:p>
                                  <w:p w:rsidR="001341F4" w:rsidRPr="001341F4" w:rsidRDefault="001341F4" w:rsidP="001341F4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341F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Номер извещения на ОС:</w:t>
                                    </w:r>
                                  </w:p>
                                  <w:p w:rsidR="001341F4" w:rsidRPr="001341F4" w:rsidRDefault="001341F4" w:rsidP="001341F4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341F4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31502875681 [</w:t>
                                    </w:r>
                                    <w:hyperlink w:history="1">
                                      <w:r w:rsidRPr="001341F4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>Редактировать</w:t>
                                      </w:r>
                                    </w:hyperlink>
                                    <w:r w:rsidRPr="001341F4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]</w:t>
                                    </w:r>
                                  </w:p>
                                  <w:p w:rsidR="001341F4" w:rsidRPr="001341F4" w:rsidRDefault="001341F4" w:rsidP="001341F4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vanish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341F4">
                                      <w:rPr>
                                        <w:rFonts w:ascii="Arial" w:eastAsia="Times New Roman" w:hAnsi="Arial" w:cs="Arial"/>
                                        <w:vanish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Пример: 31300123456 </w:t>
                                    </w:r>
                                  </w:p>
                                  <w:p w:rsidR="001341F4" w:rsidRPr="001341F4" w:rsidRDefault="001341F4" w:rsidP="001341F4">
                                    <w:pPr>
                                      <w:pBdr>
                                        <w:bottom w:val="single" w:sz="6" w:space="1" w:color="auto"/>
                                      </w:pBd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vanish/>
                                        <w:sz w:val="16"/>
                                        <w:szCs w:val="16"/>
                                        <w:lang w:eastAsia="ru-RU"/>
                                      </w:rPr>
                                    </w:pPr>
                                    <w:r w:rsidRPr="001341F4">
                                      <w:rPr>
                                        <w:rFonts w:ascii="Arial" w:eastAsia="Times New Roman" w:hAnsi="Arial" w:cs="Arial"/>
                                        <w:vanish/>
                                        <w:sz w:val="16"/>
                                        <w:szCs w:val="16"/>
                                        <w:lang w:eastAsia="ru-RU"/>
                                      </w:rPr>
                                      <w:t>Начало формы</w:t>
                                    </w:r>
                                  </w:p>
                                  <w:p w:rsidR="001341F4" w:rsidRPr="001341F4" w:rsidRDefault="001341F4" w:rsidP="001341F4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vanish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341F4">
                                      <w:rPr>
                                        <w:rFonts w:ascii="Arial" w:eastAsia="Times New Roman" w:hAnsi="Arial" w:cs="Arial"/>
                                        <w:vanish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object w:dxaOrig="1440" w:dyaOrig="1440">
                                        <v:shape id="_x0000_i1045" type="#_x0000_t75" style="width:1in;height:18pt" o:ole="">
                                          <v:imagedata r:id="rId34" o:title=""/>
                                        </v:shape>
                                        <w:control r:id="rId35" w:name="DefaultOcxName1" w:shapeid="_x0000_i1045"/>
                                      </w:object>
                                    </w:r>
                                    <w:r w:rsidRPr="001341F4">
                                      <w:rPr>
                                        <w:rFonts w:ascii="Arial" w:eastAsia="Times New Roman" w:hAnsi="Arial" w:cs="Arial"/>
                                        <w:vanish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object w:dxaOrig="1440" w:dyaOrig="1440">
                                        <v:shape id="_x0000_i1044" type="#_x0000_t75" style="width:1in;height:18pt" o:ole="">
                                          <v:imagedata r:id="rId36" o:title=""/>
                                        </v:shape>
                                        <w:control r:id="rId37" w:name="DefaultOcxName2" w:shapeid="_x0000_i1044"/>
                                      </w:object>
                                    </w:r>
                                    <w:r w:rsidRPr="001341F4">
                                      <w:rPr>
                                        <w:rFonts w:ascii="Arial" w:eastAsia="Times New Roman" w:hAnsi="Arial" w:cs="Arial"/>
                                        <w:vanish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object w:dxaOrig="1440" w:dyaOrig="1440">
                                        <v:shape id="_x0000_i1043" type="#_x0000_t75" style="width:54pt;height:22.5pt" o:ole="">
                                          <v:imagedata r:id="rId38" o:title=""/>
                                        </v:shape>
                                        <w:control r:id="rId39" w:name="DefaultOcxName3" w:shapeid="_x0000_i1043"/>
                                      </w:object>
                                    </w:r>
                                  </w:p>
                                  <w:p w:rsidR="001341F4" w:rsidRPr="001341F4" w:rsidRDefault="001341F4" w:rsidP="001341F4">
                                    <w:pPr>
                                      <w:pBdr>
                                        <w:top w:val="single" w:sz="6" w:space="1" w:color="auto"/>
                                      </w:pBd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vanish/>
                                        <w:sz w:val="16"/>
                                        <w:szCs w:val="16"/>
                                        <w:lang w:eastAsia="ru-RU"/>
                                      </w:rPr>
                                    </w:pPr>
                                    <w:r w:rsidRPr="001341F4">
                                      <w:rPr>
                                        <w:rFonts w:ascii="Arial" w:eastAsia="Times New Roman" w:hAnsi="Arial" w:cs="Arial"/>
                                        <w:vanish/>
                                        <w:sz w:val="16"/>
                                        <w:szCs w:val="16"/>
                                        <w:lang w:eastAsia="ru-RU"/>
                                      </w:rPr>
                                      <w:t>Конец формы</w:t>
                                    </w:r>
                                  </w:p>
                                  <w:p w:rsidR="001341F4" w:rsidRPr="001341F4" w:rsidRDefault="001341F4" w:rsidP="001341F4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750" w:type="dxa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1341F4" w:rsidRPr="001341F4" w:rsidRDefault="001341F4" w:rsidP="001341F4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341F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Протоколы</w:t>
                                    </w:r>
                                  </w:p>
                                  <w:p w:rsidR="001341F4" w:rsidRPr="001341F4" w:rsidRDefault="001341F4" w:rsidP="001341F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341F4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Протоколы отсутствуют</w:t>
                                    </w:r>
                                  </w:p>
                                </w:tc>
                              </w:tr>
                            </w:tbl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1341F4" w:rsidRPr="001341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Дата последнего редактирования: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21.10.2015 11:37, </w:t>
                              </w:r>
                              <w:hyperlink r:id="rId40" w:tgtFrame="_blank" w:tooltip="Отправить личное сообщение" w:history="1">
                                <w:r w:rsidRPr="001341F4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Савченко Юлия Васильевна</w:t>
                                </w:r>
                              </w:hyperlink>
                            </w:p>
                          </w:tc>
                        </w:tr>
                        <w:tr w:rsidR="001341F4" w:rsidRPr="001341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Информация о подписи: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41" w:tgtFrame="signature" w:history="1">
                                <w:r w:rsidRPr="001341F4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Подписано ЭП</w:t>
                                </w:r>
                              </w:hyperlink>
                            </w:p>
                          </w:tc>
                        </w:tr>
                        <w:tr w:rsidR="001341F4" w:rsidRPr="001341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Действия: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42" w:history="1">
                                <w:r w:rsidRPr="001341F4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Скопировать</w:t>
                                </w:r>
                              </w:hyperlink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 | </w:t>
                              </w:r>
                              <w:hyperlink r:id="rId43" w:history="1">
                                <w:r w:rsidRPr="001341F4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Редактировать</w:t>
                                </w:r>
                              </w:hyperlink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</w:r>
                              <w:hyperlink r:id="rId44" w:history="1">
                                <w:r w:rsidRPr="001341F4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Отказаться</w:t>
                                </w:r>
                              </w:hyperlink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</w:r>
                              <w:hyperlink r:id="rId45" w:history="1">
                                <w:r w:rsidRPr="001341F4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Запросить предложения страховых или банковских услуг</w:t>
                                </w:r>
                              </w:hyperlink>
                            </w:p>
                          </w:tc>
                        </w:tr>
                        <w:tr w:rsidR="001341F4" w:rsidRPr="001341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Подписаться на эту процедуру (</w:t>
                              </w:r>
                              <w:hyperlink r:id="rId46" w:tgtFrame="help" w:tooltip="Получить справку" w:history="1">
                                <w:r w:rsidRPr="001341F4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?</w:t>
                                </w:r>
                              </w:hyperlink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):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pict/>
                              </w:r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pict/>
                              </w:r>
                              <w:hyperlink r:id="rId47" w:tgtFrame="_blank" w:history="1">
                                <w:r w:rsidRPr="001341F4">
                                  <w:rPr>
                                    <w:rFonts w:ascii="Arial" w:eastAsia="Times New Roman" w:hAnsi="Arial" w:cs="Arial"/>
                                    <w:vanish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Подписаться</w:t>
                                </w:r>
                              </w:hyperlink>
                              <w:r w:rsidRPr="001341F4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t xml:space="preserve">   </w:t>
                              </w:r>
                            </w:p>
                            <w:p w:rsidR="001341F4" w:rsidRPr="001341F4" w:rsidRDefault="001341F4" w:rsidP="001341F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48" w:tgtFrame="_blank" w:history="1">
                                <w:r w:rsidRPr="001341F4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Отказаться от рассылки</w:t>
                                </w:r>
                              </w:hyperlink>
                              <w:r w:rsidRPr="001341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1341F4" w:rsidRPr="001341F4" w:rsidRDefault="001341F4" w:rsidP="001341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1341F4" w:rsidRPr="001341F4" w:rsidRDefault="001341F4" w:rsidP="001341F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341F4" w:rsidRPr="001341F4" w:rsidRDefault="001341F4" w:rsidP="001341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E0A90" w:rsidRDefault="004E0A90"/>
    <w:sectPr w:rsidR="004E0A90" w:rsidSect="001341F4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C09"/>
    <w:rsid w:val="00074C09"/>
    <w:rsid w:val="001341F4"/>
    <w:rsid w:val="004E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99CD0-1131-457B-A940-1DB02D50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9756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817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932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252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554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1046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3712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0147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4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552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57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536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961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4049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88847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5325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00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29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03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208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995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2b-mrsk.ru/market/view_tender.html?id=46873&amp;action=explanation" TargetMode="External"/><Relationship Id="rId18" Type="http://schemas.openxmlformats.org/officeDocument/2006/relationships/hyperlink" Target="http://www.b2b-mrsk.ru/market/list_tenders.html?open=1&amp;all=0&amp;cat_id=64521123" TargetMode="External"/><Relationship Id="rId26" Type="http://schemas.openxmlformats.org/officeDocument/2006/relationships/hyperlink" Target="http://www.b2b-mrsk.ru/market/view_tender.html?id=46873" TargetMode="External"/><Relationship Id="rId39" Type="http://schemas.openxmlformats.org/officeDocument/2006/relationships/control" Target="activeX/activeX4.xml"/><Relationship Id="rId3" Type="http://schemas.openxmlformats.org/officeDocument/2006/relationships/webSettings" Target="webSettings.xml"/><Relationship Id="rId21" Type="http://schemas.openxmlformats.org/officeDocument/2006/relationships/control" Target="activeX/activeX1.xml"/><Relationship Id="rId34" Type="http://schemas.openxmlformats.org/officeDocument/2006/relationships/image" Target="media/image6.wmf"/><Relationship Id="rId42" Type="http://schemas.openxmlformats.org/officeDocument/2006/relationships/hyperlink" Target="http://www.b2b-mrsk.ru/market/edit_tender.html?action=duplicate&amp;duplicate_from=46873" TargetMode="External"/><Relationship Id="rId47" Type="http://schemas.openxmlformats.org/officeDocument/2006/relationships/hyperlink" Target="http://www.b2b-mrsk.ru/market/procedure_subscription.html?popup=1&amp;action=subscribe&amp;lot_type=51&amp;proc_id=46873&amp;hash=79008c0c739e331917384852e617b71a" TargetMode="External"/><Relationship Id="rId50" Type="http://schemas.openxmlformats.org/officeDocument/2006/relationships/theme" Target="theme/theme1.xml"/><Relationship Id="rId7" Type="http://schemas.openxmlformats.org/officeDocument/2006/relationships/image" Target="media/image1.gif"/><Relationship Id="rId12" Type="http://schemas.openxmlformats.org/officeDocument/2006/relationships/hyperlink" Target="http://www.b2b-mrsk.ru/market/view_tender.html?id=46873&amp;show=lots" TargetMode="External"/><Relationship Id="rId17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25" Type="http://schemas.openxmlformats.org/officeDocument/2006/relationships/hyperlink" Target="http://www.b2b-mrsk.ru/download.html?file=file%2F26248111.zip&amp;title=%D0%9A%D0%94.zip" TargetMode="External"/><Relationship Id="rId33" Type="http://schemas.openxmlformats.org/officeDocument/2006/relationships/hyperlink" Target="http://www.b2b-mrsk.ru/market/view_tender.html?id=46873&amp;zgr=add_to_queue" TargetMode="External"/><Relationship Id="rId38" Type="http://schemas.openxmlformats.org/officeDocument/2006/relationships/image" Target="media/image8.wmf"/><Relationship Id="rId46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6873&amp;show=statistics" TargetMode="External"/><Relationship Id="rId20" Type="http://schemas.openxmlformats.org/officeDocument/2006/relationships/image" Target="media/image4.wmf"/><Relationship Id="rId29" Type="http://schemas.openxmlformats.org/officeDocument/2006/relationships/hyperlink" Target="http://www.b2b-mrsk.ru/translation/translation.html" TargetMode="External"/><Relationship Id="rId41" Type="http://schemas.openxmlformats.org/officeDocument/2006/relationships/hyperlink" Target="http://www.b2b-mrsk.ru/market/view_tender.html?id=46873&amp;action=signed_doc&amp;key=tender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window.print();" TargetMode="External"/><Relationship Id="rId11" Type="http://schemas.openxmlformats.org/officeDocument/2006/relationships/image" Target="media/image3.gif"/><Relationship Id="rId24" Type="http://schemas.openxmlformats.org/officeDocument/2006/relationships/hyperlink" Target="http://www.b2b-mrsk.ru/download.html?file=file%2F26224477.rar&amp;title=%D0%9F%D1%80%D0%B8%D0%BB%D0%BE%D0%B6%D0%B5%D0%BD%D0%B8%D0%B5+%E2%84%961_%D0%BA+%D0%A2%D0%B5%D1%85%D0%BD%D0%B8%D1%87%D0%B5%D1%81%D0%BA%D0%BE%D0%BC%D1%83+%D0%B7%D0%B0%D0%B4%D0%B0%D0%BD%D0%B8%D1%8E.rar" TargetMode="External"/><Relationship Id="rId32" Type="http://schemas.openxmlformats.org/officeDocument/2006/relationships/hyperlink" Target="http://www.b2b-mrsk.ru/market/view_tender.html?id=46873&amp;zgr=get_xml" TargetMode="External"/><Relationship Id="rId37" Type="http://schemas.openxmlformats.org/officeDocument/2006/relationships/control" Target="activeX/activeX3.xml"/><Relationship Id="rId40" Type="http://schemas.openxmlformats.org/officeDocument/2006/relationships/hyperlink" Target="http://www.b2b-mrsk.ru/popups/send_message.html?action=send&amp;to=125158" TargetMode="External"/><Relationship Id="rId45" Type="http://schemas.openxmlformats.org/officeDocument/2006/relationships/hyperlink" Target="http://www.b2b-mrsk.ru/market/services_request.html?lot_type=2&amp;lot_id=46873" TargetMode="External"/><Relationship Id="rId5" Type="http://schemas.openxmlformats.org/officeDocument/2006/relationships/hyperlink" Target="http://www.b2b-mrsk.ru/market/view_tender.html?id=46873&amp;lang=eng" TargetMode="External"/><Relationship Id="rId15" Type="http://schemas.openxmlformats.org/officeDocument/2006/relationships/hyperlink" Target="http://www.b2b-mrsk.ru/market/edit_tender.html?id=46873&amp;action=send_letters" TargetMode="External"/><Relationship Id="rId23" Type="http://schemas.openxmlformats.org/officeDocument/2006/relationships/hyperlink" Target="mailto:savchenko@tumes.te.ru" TargetMode="External"/><Relationship Id="rId28" Type="http://schemas.openxmlformats.org/officeDocument/2006/relationships/hyperlink" Target="http://www.b2b-mrsk.ru/market/view_tender.html?id=46873&amp;action=signed_doc&amp;key=docs" TargetMode="External"/><Relationship Id="rId36" Type="http://schemas.openxmlformats.org/officeDocument/2006/relationships/image" Target="media/image7.wmf"/><Relationship Id="rId49" Type="http://schemas.openxmlformats.org/officeDocument/2006/relationships/fontTable" Target="fontTable.xml"/><Relationship Id="rId10" Type="http://schemas.openxmlformats.org/officeDocument/2006/relationships/hyperlink" Target="http://www.b2b-mrsk.ru/popups/favorites.html?uri=/market/view_tender.html?id%3D46873&amp;title=%D0%9A%D0%BE%D0%BD%D0%BA%D1%83%D1%80%D1%81+(%D1%82%D0%B5%D0%BD%D0%B4%D0%B5%D1%80)+%E2%84%96+46873.+%D0%92%D1%8B%D0%BF%D0%BE%D0%BB%D0%BD%D0%B5%D0%BD%D0%B8%D0%B5+%D1%80%D0%B0%D0%B1%D0%BE%D1%82+%D0%BF%D0%BE+%D1%80%D0%B5%D0%BA%D0%BE%D0%BD%D1%81%D1%82%D1%80%D1%83%D0%BA%D1%86%D0%B8%D0%B8+%D0%9F%D0%A1+110/10%D0%BA%D0%92+%D0%9A%D0%A1-9,+%D0%93%D0%BE%D1%80%D0%BD%D0%B0%D1%8F+%D1%81+%D0%B7%D0%B0%D0%BC%D0%B5%D0%BD%D0%BE%D0%B9" TargetMode="External"/><Relationship Id="rId19" Type="http://schemas.openxmlformats.org/officeDocument/2006/relationships/hyperlink" Target="http://www.b2b-mrsk.ru/market/list_tenders.html?open=1&amp;all=0&amp;cat_id=64521123" TargetMode="External"/><Relationship Id="rId31" Type="http://schemas.openxmlformats.org/officeDocument/2006/relationships/hyperlink" Target="https://www.b2b-center.ru/personal/payment_docs.html?type=guarantee_docs" TargetMode="External"/><Relationship Id="rId44" Type="http://schemas.openxmlformats.org/officeDocument/2006/relationships/hyperlink" Target="http://www.b2b-mrsk.ru/market/edit_tender.html?action=terminate&amp;id=46873" TargetMode="External"/><Relationship Id="rId4" Type="http://schemas.openxmlformats.org/officeDocument/2006/relationships/hyperlink" Target="http://www.b2b-mrsk.ru/personal/my_tenders.html?open=1&amp;status=1" TargetMode="External"/><Relationship Id="rId9" Type="http://schemas.openxmlformats.org/officeDocument/2006/relationships/image" Target="media/image2.gif"/><Relationship Id="rId14" Type="http://schemas.openxmlformats.org/officeDocument/2006/relationships/hyperlink" Target="http://www.b2b-mrsk.ru/market/view_tender.html?id=46873&amp;action=invitations" TargetMode="External"/><Relationship Id="rId22" Type="http://schemas.openxmlformats.org/officeDocument/2006/relationships/hyperlink" Target="http://www.b2b-mrsk.ru/popups/send_message.html?action=send&amp;to=125158&amp;subject=%D0%92%D0%BE%D0%BF%D1%80%D0%BE%D1%81+%D0%BF%D0%BE+%D0%BA%D0%BE%D0%BD%D0%BA%D1%83%D1%80%D1%81%D1%83+%E2%84%96+46873" TargetMode="External"/><Relationship Id="rId27" Type="http://schemas.openxmlformats.org/officeDocument/2006/relationships/hyperlink" Target="http://www.b2b-mrsk.ru/market/edit_tender.html?id=46873&amp;action=docs" TargetMode="External"/><Relationship Id="rId30" Type="http://schemas.openxmlformats.org/officeDocument/2006/relationships/image" Target="media/image5.png"/><Relationship Id="rId35" Type="http://schemas.openxmlformats.org/officeDocument/2006/relationships/control" Target="activeX/activeX2.xml"/><Relationship Id="rId43" Type="http://schemas.openxmlformats.org/officeDocument/2006/relationships/hyperlink" Target="http://www.b2b-mrsk.ru/market/edit_tender.html?action=edit&amp;id=46873" TargetMode="External"/><Relationship Id="rId48" Type="http://schemas.openxmlformats.org/officeDocument/2006/relationships/hyperlink" Target="http://www.b2b-mrsk.ru/market/procedure_subscription.html?popup=1&amp;action=unsubscribe&amp;lot_type=51&amp;proc_id=46873&amp;hash=79008c0c739e331917384852e617b71a" TargetMode="External"/><Relationship Id="rId8" Type="http://schemas.openxmlformats.org/officeDocument/2006/relationships/hyperlink" Target="http://www.b2b-mrsk.ru/popups/preferences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2966</Words>
  <Characters>16909</Characters>
  <Application>Microsoft Office Word</Application>
  <DocSecurity>0</DocSecurity>
  <Lines>140</Lines>
  <Paragraphs>39</Paragraphs>
  <ScaleCrop>false</ScaleCrop>
  <Company>ОАО "Тюменьэнерго"</Company>
  <LinksUpToDate>false</LinksUpToDate>
  <CharactersWithSpaces>19836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2015-10-21T11:02:00Z</dcterms:created>
  <dcterms:modified xsi:type="dcterms:W3CDTF">2015-10-21T11:03:00Z</dcterms:modified>
</cp:coreProperties>
</file>