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1F0" w:rsidRPr="007661F0" w:rsidRDefault="007661F0" w:rsidP="007661F0">
      <w:pPr>
        <w:spacing w:after="100" w:afterAutospacing="1" w:line="288" w:lineRule="auto"/>
        <w:outlineLvl w:val="0"/>
        <w:rPr>
          <w:rFonts w:ascii="Arial" w:eastAsia="Times New Roman" w:hAnsi="Arial" w:cs="Arial"/>
          <w:color w:val="333333"/>
          <w:kern w:val="36"/>
          <w:sz w:val="27"/>
          <w:szCs w:val="27"/>
          <w:lang w:eastAsia="ru-RU"/>
        </w:rPr>
      </w:pPr>
      <w:r w:rsidRPr="007661F0">
        <w:rPr>
          <w:rFonts w:ascii="Arial" w:eastAsia="Times New Roman" w:hAnsi="Arial" w:cs="Arial"/>
          <w:color w:val="333333"/>
          <w:kern w:val="36"/>
          <w:sz w:val="27"/>
          <w:szCs w:val="27"/>
          <w:lang w:eastAsia="ru-RU"/>
        </w:rPr>
        <w:t>Конкурс (тендер) № 48873 </w:t>
      </w:r>
      <w:r w:rsidRPr="007661F0">
        <w:rPr>
          <w:rFonts w:ascii="Arial" w:eastAsia="Times New Roman" w:hAnsi="Arial" w:cs="Arial"/>
          <w:color w:val="A0A0A0"/>
          <w:kern w:val="36"/>
          <w:sz w:val="20"/>
          <w:szCs w:val="20"/>
          <w:lang w:eastAsia="ru-RU"/>
        </w:rPr>
        <w:t>(вскрытие конвертов 26.04.2016 в 09:30)</w:t>
      </w:r>
    </w:p>
    <w:tbl>
      <w:tblPr>
        <w:tblW w:w="5000" w:type="pct"/>
        <w:tblCellSpacing w:w="0" w:type="dxa"/>
        <w:tblCellMar>
          <w:left w:w="0" w:type="dxa"/>
          <w:right w:w="0" w:type="dxa"/>
        </w:tblCellMar>
        <w:tblLook w:val="04A0" w:firstRow="1" w:lastRow="0" w:firstColumn="1" w:lastColumn="0" w:noHBand="0" w:noVBand="1"/>
      </w:tblPr>
      <w:tblGrid>
        <w:gridCol w:w="9355"/>
      </w:tblGrid>
      <w:tr w:rsidR="007661F0" w:rsidRPr="007661F0" w:rsidTr="007661F0">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661F0" w:rsidRPr="007661F0">
              <w:trPr>
                <w:tblCellSpacing w:w="7" w:type="dxa"/>
              </w:trPr>
              <w:tc>
                <w:tcPr>
                  <w:tcW w:w="0" w:type="auto"/>
                  <w:shd w:val="clear" w:color="auto" w:fill="C2C9CD"/>
                  <w:tcMar>
                    <w:top w:w="75" w:type="dxa"/>
                    <w:left w:w="75" w:type="dxa"/>
                    <w:bottom w:w="75" w:type="dxa"/>
                    <w:right w:w="75" w:type="dxa"/>
                  </w:tcMar>
                  <w:hideMark/>
                </w:tcPr>
                <w:p w:rsidR="007661F0" w:rsidRPr="007661F0" w:rsidRDefault="007661F0" w:rsidP="007661F0">
                  <w:pPr>
                    <w:shd w:val="clear" w:color="auto" w:fill="C2C9CD"/>
                    <w:spacing w:after="0" w:line="288" w:lineRule="auto"/>
                    <w:outlineLvl w:val="2"/>
                    <w:rPr>
                      <w:rFonts w:ascii="Arial" w:eastAsia="Times New Roman" w:hAnsi="Arial" w:cs="Arial"/>
                      <w:color w:val="333333"/>
                      <w:sz w:val="18"/>
                      <w:szCs w:val="18"/>
                      <w:lang w:eastAsia="ru-RU"/>
                    </w:rPr>
                  </w:pPr>
                  <w:r w:rsidRPr="007661F0">
                    <w:rPr>
                      <w:rFonts w:ascii="Arial" w:eastAsia="Times New Roman" w:hAnsi="Arial" w:cs="Arial"/>
                      <w:color w:val="FF0000"/>
                      <w:sz w:val="18"/>
                      <w:szCs w:val="18"/>
                      <w:lang w:eastAsia="ru-RU"/>
                    </w:rPr>
                    <w:t xml:space="preserve">Конкурс успешно объявлен! </w:t>
                  </w:r>
                  <w:r w:rsidRPr="007661F0">
                    <w:rPr>
                      <w:rFonts w:ascii="Arial" w:eastAsia="Times New Roman" w:hAnsi="Arial" w:cs="Arial"/>
                      <w:color w:val="FF0000"/>
                      <w:sz w:val="18"/>
                      <w:szCs w:val="18"/>
                      <w:lang w:eastAsia="ru-RU"/>
                    </w:rPr>
                    <w:br/>
                  </w:r>
                  <w:r w:rsidRPr="007661F0">
                    <w:rPr>
                      <w:rFonts w:ascii="Arial" w:eastAsia="Times New Roman" w:hAnsi="Arial" w:cs="Arial"/>
                      <w:color w:val="FF0000"/>
                      <w:sz w:val="18"/>
                      <w:szCs w:val="18"/>
                      <w:lang w:eastAsia="ru-RU"/>
                    </w:rPr>
                    <w:br/>
                  </w:r>
                  <w:bookmarkStart w:id="0" w:name="_GoBack"/>
                  <w:bookmarkEnd w:id="0"/>
                  <w:r w:rsidRPr="007661F0">
                    <w:rPr>
                      <w:rFonts w:ascii="Arial" w:eastAsia="Times New Roman" w:hAnsi="Arial" w:cs="Arial"/>
                      <w:color w:val="333333"/>
                      <w:sz w:val="18"/>
                      <w:szCs w:val="18"/>
                      <w:lang w:eastAsia="ru-RU"/>
                    </w:rPr>
                    <w:fldChar w:fldCharType="begin"/>
                  </w:r>
                  <w:r w:rsidRPr="007661F0">
                    <w:rPr>
                      <w:rFonts w:ascii="Arial" w:eastAsia="Times New Roman" w:hAnsi="Arial" w:cs="Arial"/>
                      <w:color w:val="333333"/>
                      <w:sz w:val="18"/>
                      <w:szCs w:val="18"/>
                      <w:lang w:eastAsia="ru-RU"/>
                    </w:rPr>
                    <w:instrText xml:space="preserve"> HYPERLINK "http://www.b2b-mrsk.ru/firms/aktsionernoe-obshchestvo-energetiki-i-elektrifikatsii-tiumenenergo/247/" </w:instrText>
                  </w:r>
                  <w:r w:rsidRPr="007661F0">
                    <w:rPr>
                      <w:rFonts w:ascii="Arial" w:eastAsia="Times New Roman" w:hAnsi="Arial" w:cs="Arial"/>
                      <w:color w:val="333333"/>
                      <w:sz w:val="18"/>
                      <w:szCs w:val="18"/>
                      <w:lang w:eastAsia="ru-RU"/>
                    </w:rPr>
                    <w:fldChar w:fldCharType="separate"/>
                  </w:r>
                  <w:r w:rsidRPr="007661F0">
                    <w:rPr>
                      <w:rFonts w:ascii="Arial" w:eastAsia="Times New Roman" w:hAnsi="Arial" w:cs="Arial"/>
                      <w:b/>
                      <w:bCs/>
                      <w:color w:val="1C50A4"/>
                      <w:sz w:val="18"/>
                      <w:szCs w:val="18"/>
                      <w:lang w:eastAsia="ru-RU"/>
                    </w:rPr>
                    <w:t>Акционерное общество энергетики и электрификации "Тюменьэнерго"</w:t>
                  </w:r>
                  <w:r w:rsidRPr="007661F0">
                    <w:rPr>
                      <w:rFonts w:ascii="Arial" w:eastAsia="Times New Roman" w:hAnsi="Arial" w:cs="Arial"/>
                      <w:color w:val="333333"/>
                      <w:sz w:val="18"/>
                      <w:szCs w:val="18"/>
                      <w:lang w:eastAsia="ru-RU"/>
                    </w:rPr>
                    <w:fldChar w:fldCharType="end"/>
                  </w:r>
                  <w:r w:rsidRPr="007661F0">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7661F0">
                    <w:rPr>
                      <w:rFonts w:ascii="Arial" w:eastAsia="Times New Roman" w:hAnsi="Arial" w:cs="Arial"/>
                      <w:b/>
                      <w:bCs/>
                      <w:color w:val="333333"/>
                      <w:sz w:val="18"/>
                      <w:szCs w:val="18"/>
                      <w:lang w:eastAsia="ru-RU"/>
                    </w:rPr>
                    <w:t>приглашает принять участие в процедуре (тендере)</w:t>
                  </w:r>
                  <w:r w:rsidRPr="007661F0">
                    <w:rPr>
                      <w:rFonts w:ascii="Arial" w:eastAsia="Times New Roman" w:hAnsi="Arial" w:cs="Arial"/>
                      <w:color w:val="333333"/>
                      <w:sz w:val="18"/>
                      <w:szCs w:val="18"/>
                      <w:lang w:eastAsia="ru-RU"/>
                    </w:rPr>
                    <w:t>.</w:t>
                  </w:r>
                </w:p>
              </w:tc>
            </w:tr>
            <w:tr w:rsidR="007661F0" w:rsidRPr="007661F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Предмет конкурса (тендера):</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прицепов для филиалов АО «Тюменьэнерго</w:t>
                        </w:r>
                        <w:proofErr w:type="gramStart"/>
                        <w:r w:rsidRPr="007661F0">
                          <w:rPr>
                            <w:rFonts w:ascii="Arial" w:eastAsia="Times New Roman" w:hAnsi="Arial" w:cs="Arial"/>
                            <w:sz w:val="18"/>
                            <w:szCs w:val="18"/>
                            <w:lang w:eastAsia="ru-RU"/>
                          </w:rPr>
                          <w:t>».</w:t>
                        </w:r>
                        <w:r w:rsidRPr="007661F0">
                          <w:rPr>
                            <w:rFonts w:ascii="Arial" w:eastAsia="Times New Roman" w:hAnsi="Arial" w:cs="Arial"/>
                            <w:sz w:val="18"/>
                            <w:szCs w:val="18"/>
                            <w:lang w:eastAsia="ru-RU"/>
                          </w:rPr>
                          <w:br/>
                        </w:r>
                        <w:r w:rsidRPr="007661F0">
                          <w:rPr>
                            <w:rFonts w:ascii="Arial" w:eastAsia="Times New Roman" w:hAnsi="Arial" w:cs="Arial"/>
                            <w:b/>
                            <w:bCs/>
                            <w:sz w:val="18"/>
                            <w:szCs w:val="18"/>
                            <w:lang w:eastAsia="ru-RU"/>
                          </w:rPr>
                          <w:t>Лот</w:t>
                        </w:r>
                        <w:proofErr w:type="gramEnd"/>
                        <w:r w:rsidRPr="007661F0">
                          <w:rPr>
                            <w:rFonts w:ascii="Arial" w:eastAsia="Times New Roman" w:hAnsi="Arial" w:cs="Arial"/>
                            <w:b/>
                            <w:bCs/>
                            <w:sz w:val="18"/>
                            <w:szCs w:val="18"/>
                            <w:lang w:eastAsia="ru-RU"/>
                          </w:rPr>
                          <w:t xml:space="preserve"> № 1.</w:t>
                        </w:r>
                        <w:r w:rsidRPr="007661F0">
                          <w:rPr>
                            <w:rFonts w:ascii="Arial" w:eastAsia="Times New Roman" w:hAnsi="Arial" w:cs="Arial"/>
                            <w:sz w:val="18"/>
                            <w:szCs w:val="18"/>
                            <w:lang w:eastAsia="ru-RU"/>
                          </w:rPr>
                          <w:t xml:space="preserve"> Право заключения Договора на приобретение прицепов для филиалов АО «Тюменьэнерго».</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Категории классификатора:</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3420159 </w:t>
                        </w:r>
                        <w:hyperlink r:id="rId4" w:history="1">
                          <w:r w:rsidRPr="007661F0">
                            <w:rPr>
                              <w:rFonts w:ascii="Arial" w:eastAsia="Times New Roman" w:hAnsi="Arial" w:cs="Arial"/>
                              <w:color w:val="1C50A4"/>
                              <w:sz w:val="18"/>
                              <w:szCs w:val="18"/>
                              <w:lang w:eastAsia="ru-RU"/>
                            </w:rPr>
                            <w:t>Прицепы двухосные прочие</w:t>
                          </w:r>
                        </w:hyperlink>
                        <w:r w:rsidRPr="007661F0">
                          <w:rPr>
                            <w:rFonts w:ascii="Arial" w:eastAsia="Times New Roman" w:hAnsi="Arial" w:cs="Arial"/>
                            <w:sz w:val="18"/>
                            <w:szCs w:val="18"/>
                            <w:lang w:eastAsia="ru-RU"/>
                          </w:rPr>
                          <w:br/>
                          <w:t>3420209 </w:t>
                        </w:r>
                        <w:hyperlink r:id="rId5" w:history="1">
                          <w:r w:rsidRPr="007661F0">
                            <w:rPr>
                              <w:rFonts w:ascii="Arial" w:eastAsia="Times New Roman" w:hAnsi="Arial" w:cs="Arial"/>
                              <w:color w:val="1C50A4"/>
                              <w:sz w:val="18"/>
                              <w:szCs w:val="18"/>
                              <w:lang w:eastAsia="ru-RU"/>
                            </w:rPr>
                            <w:t>Полуприцепы автомобильные общего назначения прочие</w:t>
                          </w:r>
                        </w:hyperlink>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Дата публикации:</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06.04.2016 08:59</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Сроки поставки:</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b/>
                            <w:bCs/>
                            <w:sz w:val="18"/>
                            <w:szCs w:val="18"/>
                            <w:lang w:eastAsia="ru-RU"/>
                          </w:rPr>
                          <w:t>III квартал, 2016 Год</w:t>
                        </w:r>
                        <w:r w:rsidRPr="007661F0">
                          <w:rPr>
                            <w:rFonts w:ascii="Arial" w:eastAsia="Times New Roman" w:hAnsi="Arial" w:cs="Arial"/>
                            <w:sz w:val="18"/>
                            <w:szCs w:val="18"/>
                            <w:lang w:eastAsia="ru-RU"/>
                          </w:rPr>
                          <w:br/>
                          <w:t>До 01.09.2016г. с даты подписания Договора.</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Почтовый адрес заказчика:</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628408, Россия, г. Сургут, Тюменская область, ХМАО-Югра, ул. Университетская, д.4</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628408, Россия, г. Сургут, Тюменская область, ХМАО-Югра, ул. Университетская, д.4</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Контактное лицо:</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hyperlink r:id="rId6" w:tgtFrame="_blank" w:tooltip="Отправить личное сообщение" w:history="1">
                          <w:r w:rsidRPr="007661F0">
                            <w:rPr>
                              <w:rFonts w:ascii="Arial" w:eastAsia="Times New Roman" w:hAnsi="Arial" w:cs="Arial"/>
                              <w:color w:val="1C50A4"/>
                              <w:sz w:val="18"/>
                              <w:szCs w:val="18"/>
                              <w:lang w:eastAsia="ru-RU"/>
                            </w:rPr>
                            <w:t>Марков Иван Валентинович</w:t>
                          </w:r>
                        </w:hyperlink>
                        <w:r w:rsidRPr="007661F0">
                          <w:rPr>
                            <w:rFonts w:ascii="Arial" w:eastAsia="Times New Roman" w:hAnsi="Arial" w:cs="Arial"/>
                            <w:sz w:val="18"/>
                            <w:szCs w:val="18"/>
                            <w:lang w:eastAsia="ru-RU"/>
                          </w:rPr>
                          <w:t xml:space="preserve">, тел.+8 (3462) 77-60-36, </w:t>
                        </w:r>
                        <w:hyperlink r:id="rId7" w:history="1">
                          <w:r w:rsidRPr="007661F0">
                            <w:rPr>
                              <w:rFonts w:ascii="Arial" w:eastAsia="Times New Roman" w:hAnsi="Arial" w:cs="Arial"/>
                              <w:color w:val="1C50A4"/>
                              <w:sz w:val="18"/>
                              <w:szCs w:val="18"/>
                              <w:lang w:eastAsia="ru-RU"/>
                            </w:rPr>
                            <w:t>MarkovI@id.te.ru</w:t>
                          </w:r>
                        </w:hyperlink>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Конкурсная комиссия:</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Назначена приказом АО «Тюменьэнерго»</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Требования к участникам:</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Обеспечение заявки на участия в закупке в размере 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7661F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7661F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661F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661F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661F0">
                          <w:rPr>
                            <w:rFonts w:ascii="Arial" w:eastAsia="Times New Roman" w:hAnsi="Arial" w:cs="Arial"/>
                            <w:sz w:val="18"/>
                            <w:szCs w:val="18"/>
                            <w:lang w:eastAsia="ru-RU"/>
                          </w:rPr>
                          <w:br/>
                          <w:t>д) Участник не должен иметь задолженность по уплате налогов;</w:t>
                        </w:r>
                        <w:r w:rsidRPr="007661F0">
                          <w:rPr>
                            <w:rFonts w:ascii="Arial" w:eastAsia="Times New Roman" w:hAnsi="Arial" w:cs="Arial"/>
                            <w:sz w:val="18"/>
                            <w:szCs w:val="18"/>
                            <w:lang w:eastAsia="ru-RU"/>
                          </w:rPr>
                          <w:br/>
                          <w:t>е) на имущество Участника не должен быть наложен арест;</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lastRenderedPageBreak/>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661F0">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661F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661F0">
                          <w:rPr>
                            <w:rFonts w:ascii="Arial" w:eastAsia="Times New Roman" w:hAnsi="Arial" w:cs="Arial"/>
                            <w:sz w:val="18"/>
                            <w:szCs w:val="18"/>
                            <w:lang w:eastAsia="ru-RU"/>
                          </w:rPr>
                          <w:t>Россети</w:t>
                        </w:r>
                        <w:proofErr w:type="spellEnd"/>
                        <w:r w:rsidRPr="007661F0">
                          <w:rPr>
                            <w:rFonts w:ascii="Arial" w:eastAsia="Times New Roman" w:hAnsi="Arial" w:cs="Arial"/>
                            <w:sz w:val="18"/>
                            <w:szCs w:val="18"/>
                            <w:lang w:eastAsia="ru-RU"/>
                          </w:rPr>
                          <w:t>», ДЗО (ВЗО) ПАО «</w:t>
                        </w:r>
                        <w:proofErr w:type="spellStart"/>
                        <w:r w:rsidRPr="007661F0">
                          <w:rPr>
                            <w:rFonts w:ascii="Arial" w:eastAsia="Times New Roman" w:hAnsi="Arial" w:cs="Arial"/>
                            <w:sz w:val="18"/>
                            <w:szCs w:val="18"/>
                            <w:lang w:eastAsia="ru-RU"/>
                          </w:rPr>
                          <w:t>Россети</w:t>
                        </w:r>
                        <w:proofErr w:type="spellEnd"/>
                        <w:r w:rsidRPr="007661F0">
                          <w:rPr>
                            <w:rFonts w:ascii="Arial" w:eastAsia="Times New Roman" w:hAnsi="Arial" w:cs="Arial"/>
                            <w:sz w:val="18"/>
                            <w:szCs w:val="18"/>
                            <w:lang w:eastAsia="ru-RU"/>
                          </w:rPr>
                          <w:t>», а также родственниками работников ПАО «</w:t>
                        </w:r>
                        <w:proofErr w:type="spellStart"/>
                        <w:r w:rsidRPr="007661F0">
                          <w:rPr>
                            <w:rFonts w:ascii="Arial" w:eastAsia="Times New Roman" w:hAnsi="Arial" w:cs="Arial"/>
                            <w:sz w:val="18"/>
                            <w:szCs w:val="18"/>
                            <w:lang w:eastAsia="ru-RU"/>
                          </w:rPr>
                          <w:t>Россети</w:t>
                        </w:r>
                        <w:proofErr w:type="spellEnd"/>
                        <w:r w:rsidRPr="007661F0">
                          <w:rPr>
                            <w:rFonts w:ascii="Arial" w:eastAsia="Times New Roman" w:hAnsi="Arial" w:cs="Arial"/>
                            <w:sz w:val="18"/>
                            <w:szCs w:val="18"/>
                            <w:lang w:eastAsia="ru-RU"/>
                          </w:rPr>
                          <w:t>», ДЗО (ВЗО) ПАО «</w:t>
                        </w:r>
                        <w:proofErr w:type="spellStart"/>
                        <w:r w:rsidRPr="007661F0">
                          <w:rPr>
                            <w:rFonts w:ascii="Arial" w:eastAsia="Times New Roman" w:hAnsi="Arial" w:cs="Arial"/>
                            <w:sz w:val="18"/>
                            <w:szCs w:val="18"/>
                            <w:lang w:eastAsia="ru-RU"/>
                          </w:rPr>
                          <w:t>Россети</w:t>
                        </w:r>
                        <w:proofErr w:type="spellEnd"/>
                        <w:r w:rsidRPr="007661F0">
                          <w:rPr>
                            <w:rFonts w:ascii="Arial" w:eastAsia="Times New Roman" w:hAnsi="Arial" w:cs="Arial"/>
                            <w:sz w:val="18"/>
                            <w:szCs w:val="18"/>
                            <w:lang w:eastAsia="ru-RU"/>
                          </w:rPr>
                          <w:t>»;</w:t>
                        </w:r>
                        <w:r w:rsidRPr="007661F0">
                          <w:rPr>
                            <w:rFonts w:ascii="Arial" w:eastAsia="Times New Roman" w:hAnsi="Arial" w:cs="Arial"/>
                            <w:sz w:val="18"/>
                            <w:szCs w:val="18"/>
                            <w:lang w:eastAsia="ru-RU"/>
                          </w:rPr>
                          <w:br/>
                          <w:t>к) Участник не должен быть аффилирован к другим Участникам закупки;</w:t>
                        </w:r>
                        <w:r w:rsidRPr="007661F0">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7661F0">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7661F0">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7661F0">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7661F0">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7661F0">
                          <w:rPr>
                            <w:rFonts w:ascii="Arial" w:eastAsia="Times New Roman" w:hAnsi="Arial" w:cs="Arial"/>
                            <w:sz w:val="18"/>
                            <w:szCs w:val="18"/>
                            <w:lang w:eastAsia="ru-RU"/>
                          </w:rPr>
                          <w:t>ых</w:t>
                        </w:r>
                        <w:proofErr w:type="spellEnd"/>
                        <w:r w:rsidRPr="007661F0">
                          <w:rPr>
                            <w:rFonts w:ascii="Arial" w:eastAsia="Times New Roman" w:hAnsi="Arial" w:cs="Arial"/>
                            <w:sz w:val="18"/>
                            <w:szCs w:val="18"/>
                            <w:lang w:eastAsia="ru-RU"/>
                          </w:rPr>
                          <w:t>) с Участником закупки договора(</w:t>
                        </w:r>
                        <w:proofErr w:type="spellStart"/>
                        <w:r w:rsidRPr="007661F0">
                          <w:rPr>
                            <w:rFonts w:ascii="Arial" w:eastAsia="Times New Roman" w:hAnsi="Arial" w:cs="Arial"/>
                            <w:sz w:val="18"/>
                            <w:szCs w:val="18"/>
                            <w:lang w:eastAsia="ru-RU"/>
                          </w:rPr>
                          <w:t>ов</w:t>
                        </w:r>
                        <w:proofErr w:type="spellEnd"/>
                        <w:r w:rsidRPr="007661F0">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7661F0">
                          <w:rPr>
                            <w:rFonts w:ascii="Arial" w:eastAsia="Times New Roman" w:hAnsi="Arial" w:cs="Arial"/>
                            <w:sz w:val="18"/>
                            <w:szCs w:val="18"/>
                            <w:lang w:eastAsia="ru-RU"/>
                          </w:rPr>
                          <w:t>ых</w:t>
                        </w:r>
                        <w:proofErr w:type="spellEnd"/>
                        <w:r w:rsidRPr="007661F0">
                          <w:rPr>
                            <w:rFonts w:ascii="Arial" w:eastAsia="Times New Roman" w:hAnsi="Arial" w:cs="Arial"/>
                            <w:sz w:val="18"/>
                            <w:szCs w:val="18"/>
                            <w:lang w:eastAsia="ru-RU"/>
                          </w:rPr>
                          <w:t>) с АО «Тюменьэнерго» договора (</w:t>
                        </w:r>
                        <w:proofErr w:type="spellStart"/>
                        <w:r w:rsidRPr="007661F0">
                          <w:rPr>
                            <w:rFonts w:ascii="Arial" w:eastAsia="Times New Roman" w:hAnsi="Arial" w:cs="Arial"/>
                            <w:sz w:val="18"/>
                            <w:szCs w:val="18"/>
                            <w:lang w:eastAsia="ru-RU"/>
                          </w:rPr>
                          <w:t>ов</w:t>
                        </w:r>
                        <w:proofErr w:type="spellEnd"/>
                        <w:r w:rsidRPr="007661F0">
                          <w:rPr>
                            <w:rFonts w:ascii="Arial" w:eastAsia="Times New Roman" w:hAnsi="Arial" w:cs="Arial"/>
                            <w:sz w:val="18"/>
                            <w:szCs w:val="18"/>
                            <w:lang w:eastAsia="ru-RU"/>
                          </w:rPr>
                          <w:t>).</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Конкурсная документация:</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hyperlink r:id="rId8" w:tgtFrame="_blank" w:history="1">
                          <w:r w:rsidRPr="007661F0">
                            <w:rPr>
                              <w:rFonts w:ascii="Arial" w:eastAsia="Times New Roman" w:hAnsi="Arial" w:cs="Arial"/>
                              <w:color w:val="1C50A4"/>
                              <w:sz w:val="18"/>
                              <w:szCs w:val="18"/>
                              <w:lang w:eastAsia="ru-RU"/>
                            </w:rPr>
                            <w:t xml:space="preserve">Скачать файл </w:t>
                          </w:r>
                          <w:r w:rsidRPr="007661F0">
                            <w:rPr>
                              <w:rFonts w:ascii="Arial" w:eastAsia="Times New Roman" w:hAnsi="Arial" w:cs="Arial"/>
                              <w:b/>
                              <w:bCs/>
                              <w:color w:val="1C50A4"/>
                              <w:sz w:val="18"/>
                              <w:szCs w:val="18"/>
                              <w:lang w:eastAsia="ru-RU"/>
                            </w:rPr>
                            <w:t>2016.0140_ОК_Прицепы (СМСП).zip</w:t>
                          </w:r>
                        </w:hyperlink>
                        <w:r w:rsidRPr="007661F0">
                          <w:rPr>
                            <w:rFonts w:ascii="Arial" w:eastAsia="Times New Roman" w:hAnsi="Arial" w:cs="Arial"/>
                            <w:sz w:val="18"/>
                            <w:szCs w:val="18"/>
                            <w:lang w:eastAsia="ru-RU"/>
                          </w:rPr>
                          <w:t> (2.7 МБ)</w:t>
                        </w:r>
                      </w:p>
                      <w:p w:rsidR="007661F0" w:rsidRPr="007661F0" w:rsidRDefault="007661F0" w:rsidP="007661F0">
                        <w:pPr>
                          <w:spacing w:after="0" w:line="240" w:lineRule="auto"/>
                          <w:rPr>
                            <w:rFonts w:ascii="Arial" w:eastAsia="Times New Roman" w:hAnsi="Arial" w:cs="Arial"/>
                            <w:sz w:val="18"/>
                            <w:szCs w:val="18"/>
                            <w:lang w:eastAsia="ru-RU"/>
                          </w:rPr>
                        </w:pPr>
                        <w:hyperlink r:id="rId9" w:history="1">
                          <w:r w:rsidRPr="007661F0">
                            <w:rPr>
                              <w:rFonts w:ascii="Arial" w:eastAsia="Times New Roman" w:hAnsi="Arial" w:cs="Arial"/>
                              <w:b/>
                              <w:bCs/>
                              <w:color w:val="1C50A4"/>
                              <w:sz w:val="18"/>
                              <w:szCs w:val="18"/>
                              <w:lang w:eastAsia="ru-RU"/>
                            </w:rPr>
                            <w:t>Редактировать конкурсную документацию</w:t>
                          </w:r>
                        </w:hyperlink>
                      </w:p>
                      <w:p w:rsidR="007661F0" w:rsidRPr="007661F0" w:rsidRDefault="007661F0" w:rsidP="007661F0">
                        <w:pPr>
                          <w:spacing w:after="0" w:line="240" w:lineRule="auto"/>
                          <w:rPr>
                            <w:rFonts w:ascii="Arial" w:eastAsia="Times New Roman" w:hAnsi="Arial" w:cs="Arial"/>
                            <w:sz w:val="18"/>
                            <w:szCs w:val="18"/>
                            <w:lang w:eastAsia="ru-RU"/>
                          </w:rPr>
                        </w:pPr>
                        <w:hyperlink r:id="rId10" w:tgtFrame="signature" w:history="1">
                          <w:r w:rsidRPr="007661F0">
                            <w:rPr>
                              <w:rFonts w:ascii="Arial" w:eastAsia="Times New Roman" w:hAnsi="Arial" w:cs="Arial"/>
                              <w:color w:val="1C50A4"/>
                              <w:sz w:val="18"/>
                              <w:szCs w:val="18"/>
                              <w:lang w:eastAsia="ru-RU"/>
                            </w:rPr>
                            <w:t>Подписана ЭП</w:t>
                          </w:r>
                        </w:hyperlink>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lastRenderedPageBreak/>
                          <w:t>Порядок предоставления конкурсной документации:</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Форма обеспечение заявки на участие в закупке:</w:t>
                        </w:r>
                        <w:r w:rsidRPr="007661F0">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7661F0">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Если Участником выбрана форма обеспечения заявки на участие в закупке – внесение денежных средств:</w:t>
                        </w:r>
                        <w:r w:rsidRPr="007661F0">
                          <w:rPr>
                            <w:rFonts w:ascii="Arial" w:eastAsia="Times New Roman" w:hAnsi="Arial" w:cs="Arial"/>
                            <w:sz w:val="18"/>
                            <w:szCs w:val="18"/>
                            <w:lang w:eastAsia="ru-RU"/>
                          </w:rPr>
                          <w:br/>
                          <w:t>Размер обеспечения:</w:t>
                        </w:r>
                        <w:r w:rsidRPr="007661F0">
                          <w:rPr>
                            <w:rFonts w:ascii="Arial" w:eastAsia="Times New Roman" w:hAnsi="Arial" w:cs="Arial"/>
                            <w:sz w:val="18"/>
                            <w:szCs w:val="18"/>
                            <w:lang w:eastAsia="ru-RU"/>
                          </w:rPr>
                          <w:br/>
                          <w:t>Обеспечение заявки на участие в закупке в размере 2 % начальной цены лота.</w:t>
                        </w:r>
                        <w:r w:rsidRPr="007661F0">
                          <w:rPr>
                            <w:rFonts w:ascii="Arial" w:eastAsia="Times New Roman" w:hAnsi="Arial" w:cs="Arial"/>
                            <w:sz w:val="18"/>
                            <w:szCs w:val="18"/>
                            <w:lang w:eastAsia="ru-RU"/>
                          </w:rPr>
                          <w:br/>
                          <w:t>Срок внесения/ предоставления обеспечения:</w:t>
                        </w:r>
                        <w:r w:rsidRPr="007661F0">
                          <w:rPr>
                            <w:rFonts w:ascii="Arial" w:eastAsia="Times New Roman" w:hAnsi="Arial" w:cs="Arial"/>
                            <w:sz w:val="18"/>
                            <w:szCs w:val="18"/>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7661F0">
                          <w:rPr>
                            <w:rFonts w:ascii="Arial" w:eastAsia="Times New Roman" w:hAnsi="Arial" w:cs="Arial"/>
                            <w:sz w:val="18"/>
                            <w:szCs w:val="18"/>
                            <w:lang w:eastAsia="ru-RU"/>
                          </w:rPr>
                          <w:br/>
                          <w:t>Если Участником выбрана форма обеспечения заявки на участие в закупке – безотзывная безусловная банковская гарантия:</w:t>
                        </w:r>
                        <w:r w:rsidRPr="007661F0">
                          <w:rPr>
                            <w:rFonts w:ascii="Arial" w:eastAsia="Times New Roman" w:hAnsi="Arial" w:cs="Arial"/>
                            <w:sz w:val="18"/>
                            <w:szCs w:val="18"/>
                            <w:lang w:eastAsia="ru-RU"/>
                          </w:rPr>
                          <w:br/>
                          <w:t>Размер обеспечения:</w:t>
                        </w:r>
                        <w:r w:rsidRPr="007661F0">
                          <w:rPr>
                            <w:rFonts w:ascii="Arial" w:eastAsia="Times New Roman" w:hAnsi="Arial" w:cs="Arial"/>
                            <w:sz w:val="18"/>
                            <w:szCs w:val="18"/>
                            <w:lang w:eastAsia="ru-RU"/>
                          </w:rPr>
                          <w:br/>
                          <w:t>Обеспечение заявки на участие в закупке в размере 2 % начальной цены лота.</w:t>
                        </w:r>
                        <w:r w:rsidRPr="007661F0">
                          <w:rPr>
                            <w:rFonts w:ascii="Arial" w:eastAsia="Times New Roman" w:hAnsi="Arial" w:cs="Arial"/>
                            <w:sz w:val="18"/>
                            <w:szCs w:val="18"/>
                            <w:lang w:eastAsia="ru-RU"/>
                          </w:rPr>
                          <w:br/>
                          <w:t>Срок внесения/ предоставления обеспечения:</w:t>
                        </w:r>
                        <w:r w:rsidRPr="007661F0">
                          <w:rPr>
                            <w:rFonts w:ascii="Arial" w:eastAsia="Times New Roman" w:hAnsi="Arial" w:cs="Arial"/>
                            <w:sz w:val="18"/>
                            <w:szCs w:val="18"/>
                            <w:lang w:eastAsia="ru-RU"/>
                          </w:rPr>
                          <w:br/>
                          <w:t>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Конкурсные заявки:</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Цена с НДС</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Место вскрытия конвертов:</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 xml:space="preserve">Вскрытие конвертов с заявками состоится </w:t>
                        </w:r>
                        <w:r w:rsidRPr="007661F0">
                          <w:rPr>
                            <w:rFonts w:ascii="Arial" w:eastAsia="Times New Roman" w:hAnsi="Arial" w:cs="Arial"/>
                            <w:b/>
                            <w:bCs/>
                            <w:sz w:val="18"/>
                            <w:szCs w:val="18"/>
                            <w:lang w:eastAsia="ru-RU"/>
                          </w:rPr>
                          <w:t>26.04.2016 в 09:30 по московскому времени</w:t>
                        </w:r>
                        <w:r w:rsidRPr="007661F0">
                          <w:rPr>
                            <w:rFonts w:ascii="Arial" w:eastAsia="Times New Roman" w:hAnsi="Arial" w:cs="Arial"/>
                            <w:sz w:val="18"/>
                            <w:szCs w:val="18"/>
                            <w:lang w:eastAsia="ru-RU"/>
                          </w:rPr>
                          <w:t>.</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Дата рассмотрения заявок:</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16.05.2016 16:00</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Место рассмотрения заявок:</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628408, Россия, г. Сургут, Тюменская область, ХМАО-Югра, ул. Университетская, д.4</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26.05.2016 16:00</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Место подведения итогов:</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628408, Россия, г. Сургут, Тюменская область, ХМАО-Югра, ул. Университетская, д.4</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Лот № 1. 12 420 019,20 руб. (цена с НДС)</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Переторжка:</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 xml:space="preserve">Поставщик не должен находиться в реестре </w:t>
                        </w:r>
                        <w:r w:rsidRPr="007661F0">
                          <w:rPr>
                            <w:rFonts w:ascii="Arial" w:eastAsia="Times New Roman" w:hAnsi="Arial" w:cs="Arial"/>
                            <w:sz w:val="18"/>
                            <w:szCs w:val="18"/>
                            <w:lang w:eastAsia="ru-RU"/>
                          </w:rPr>
                          <w:lastRenderedPageBreak/>
                          <w:t>недобросовестных поставщиков:</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lastRenderedPageBreak/>
                          <w:t>Да</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Возможно участие только субъектов малого и среднего предпринимательства</w:t>
                        </w:r>
                        <w:r w:rsidRPr="007661F0">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661F0" w:rsidRPr="007661F0" w:rsidRDefault="007661F0" w:rsidP="007661F0">
                        <w:pPr>
                          <w:spacing w:after="0" w:line="240" w:lineRule="auto"/>
                          <w:jc w:val="right"/>
                          <w:rPr>
                            <w:rFonts w:ascii="Arial" w:eastAsia="Times New Roman" w:hAnsi="Arial" w:cs="Arial"/>
                            <w:vanish/>
                            <w:sz w:val="18"/>
                            <w:szCs w:val="18"/>
                            <w:lang w:eastAsia="ru-RU"/>
                          </w:rPr>
                        </w:pPr>
                        <w:r w:rsidRPr="007661F0">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sidRPr="007661F0">
                            <w:rPr>
                              <w:rFonts w:ascii="Arial" w:eastAsia="Times New Roman" w:hAnsi="Arial" w:cs="Arial"/>
                              <w:vanish/>
                              <w:color w:val="1C50A4"/>
                              <w:sz w:val="18"/>
                              <w:szCs w:val="18"/>
                              <w:lang w:eastAsia="ru-RU"/>
                            </w:rPr>
                            <w:t>Пройти аккредитацию</w:t>
                          </w:r>
                        </w:hyperlink>
                      </w:p>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Да</w: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661F0">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7661F0">
                          <w:rPr>
                            <w:rFonts w:ascii="Arial" w:eastAsia="Times New Roman" w:hAnsi="Arial" w:cs="Arial"/>
                            <w:sz w:val="18"/>
                            <w:szCs w:val="18"/>
                            <w:lang w:eastAsia="ru-RU"/>
                          </w:rPr>
                          <w:t>электронно</w:t>
                        </w:r>
                        <w:proofErr w:type="spellEnd"/>
                        <w:r w:rsidRPr="007661F0">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r w:rsidRPr="007661F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661F0">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661F0">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7661F0">
                          <w:rPr>
                            <w:rFonts w:ascii="Arial" w:eastAsia="Times New Roman" w:hAnsi="Arial" w:cs="Arial"/>
                            <w:sz w:val="18"/>
                            <w:szCs w:val="18"/>
                            <w:lang w:eastAsia="ru-RU"/>
                          </w:rPr>
                          <w:t>постквалификации</w:t>
                        </w:r>
                        <w:proofErr w:type="spellEnd"/>
                        <w:r w:rsidRPr="007661F0">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661F0">
                          <w:rPr>
                            <w:rFonts w:ascii="Arial" w:eastAsia="Times New Roman" w:hAnsi="Arial" w:cs="Arial"/>
                            <w:sz w:val="18"/>
                            <w:szCs w:val="18"/>
                            <w:lang w:eastAsia="ru-RU"/>
                          </w:rPr>
                          <w:t>Постквалификация</w:t>
                        </w:r>
                        <w:proofErr w:type="spellEnd"/>
                        <w:r w:rsidRPr="007661F0">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7661F0">
                          <w:rPr>
                            <w:rFonts w:ascii="Arial" w:eastAsia="Times New Roman" w:hAnsi="Arial" w:cs="Arial"/>
                            <w:sz w:val="18"/>
                            <w:szCs w:val="18"/>
                            <w:lang w:eastAsia="ru-RU"/>
                          </w:rPr>
                          <w:t>Постквалификация</w:t>
                        </w:r>
                        <w:proofErr w:type="spellEnd"/>
                        <w:r w:rsidRPr="007661F0">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661F0">
                          <w:rPr>
                            <w:rFonts w:ascii="Arial" w:eastAsia="Times New Roman" w:hAnsi="Arial" w:cs="Arial"/>
                            <w:sz w:val="18"/>
                            <w:szCs w:val="18"/>
                            <w:lang w:eastAsia="ru-RU"/>
                          </w:rPr>
                          <w:t>постквалификации</w:t>
                        </w:r>
                        <w:proofErr w:type="spellEnd"/>
                        <w:r w:rsidRPr="007661F0">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661F0">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661F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Начальная максимальная цена лота:</w:t>
                        </w:r>
                        <w:r w:rsidRPr="007661F0">
                          <w:rPr>
                            <w:rFonts w:ascii="Arial" w:eastAsia="Times New Roman" w:hAnsi="Arial" w:cs="Arial"/>
                            <w:sz w:val="18"/>
                            <w:szCs w:val="18"/>
                            <w:lang w:eastAsia="ru-RU"/>
                          </w:rPr>
                          <w:br/>
                          <w:t>12 420 019,20 рублей с НДС</w:t>
                        </w:r>
                        <w:r w:rsidRPr="007661F0">
                          <w:rPr>
                            <w:rFonts w:ascii="Arial" w:eastAsia="Times New Roman" w:hAnsi="Arial" w:cs="Arial"/>
                            <w:sz w:val="18"/>
                            <w:szCs w:val="18"/>
                            <w:lang w:eastAsia="ru-RU"/>
                          </w:rPr>
                          <w:br/>
                          <w:t xml:space="preserve">Предельная максимальная цена по филиалам </w:t>
                        </w:r>
                        <w:r w:rsidRPr="007661F0">
                          <w:rPr>
                            <w:rFonts w:ascii="Arial" w:eastAsia="Times New Roman" w:hAnsi="Arial" w:cs="Arial"/>
                            <w:sz w:val="18"/>
                            <w:szCs w:val="18"/>
                            <w:lang w:eastAsia="ru-RU"/>
                          </w:rPr>
                          <w:br/>
                          <w:t xml:space="preserve">АО «Тюменьэнерго»: </w:t>
                        </w:r>
                        <w:r w:rsidRPr="007661F0">
                          <w:rPr>
                            <w:rFonts w:ascii="Arial" w:eastAsia="Times New Roman" w:hAnsi="Arial" w:cs="Arial"/>
                            <w:sz w:val="18"/>
                            <w:szCs w:val="18"/>
                            <w:lang w:eastAsia="ru-RU"/>
                          </w:rPr>
                          <w:br/>
                          <w:t xml:space="preserve">Ноябрьские ЭС: </w:t>
                        </w:r>
                        <w:r w:rsidRPr="007661F0">
                          <w:rPr>
                            <w:rFonts w:ascii="Arial" w:eastAsia="Times New Roman" w:hAnsi="Arial" w:cs="Arial"/>
                            <w:sz w:val="18"/>
                            <w:szCs w:val="18"/>
                            <w:lang w:eastAsia="ru-RU"/>
                          </w:rPr>
                          <w:br/>
                          <w:t>1 шт.– 2 006 000,00 руб. с НДС;</w:t>
                        </w:r>
                        <w:r w:rsidRPr="007661F0">
                          <w:rPr>
                            <w:rFonts w:ascii="Arial" w:eastAsia="Times New Roman" w:hAnsi="Arial" w:cs="Arial"/>
                            <w:sz w:val="18"/>
                            <w:szCs w:val="18"/>
                            <w:lang w:eastAsia="ru-RU"/>
                          </w:rPr>
                          <w:br/>
                        </w:r>
                        <w:proofErr w:type="spellStart"/>
                        <w:r w:rsidRPr="007661F0">
                          <w:rPr>
                            <w:rFonts w:ascii="Arial" w:eastAsia="Times New Roman" w:hAnsi="Arial" w:cs="Arial"/>
                            <w:sz w:val="18"/>
                            <w:szCs w:val="18"/>
                            <w:lang w:eastAsia="ru-RU"/>
                          </w:rPr>
                          <w:t>Урайские</w:t>
                        </w:r>
                        <w:proofErr w:type="spellEnd"/>
                        <w:r w:rsidRPr="007661F0">
                          <w:rPr>
                            <w:rFonts w:ascii="Arial" w:eastAsia="Times New Roman" w:hAnsi="Arial" w:cs="Arial"/>
                            <w:sz w:val="18"/>
                            <w:szCs w:val="18"/>
                            <w:lang w:eastAsia="ru-RU"/>
                          </w:rPr>
                          <w:t xml:space="preserve"> ЭС:</w:t>
                        </w:r>
                        <w:r w:rsidRPr="007661F0">
                          <w:rPr>
                            <w:rFonts w:ascii="Arial" w:eastAsia="Times New Roman" w:hAnsi="Arial" w:cs="Arial"/>
                            <w:sz w:val="18"/>
                            <w:szCs w:val="18"/>
                            <w:lang w:eastAsia="ru-RU"/>
                          </w:rPr>
                          <w:br/>
                          <w:t xml:space="preserve">3 шт.– 2 685 019,20 руб. с НДС. </w:t>
                        </w:r>
                        <w:r w:rsidRPr="007661F0">
                          <w:rPr>
                            <w:rFonts w:ascii="Arial" w:eastAsia="Times New Roman" w:hAnsi="Arial" w:cs="Arial"/>
                            <w:sz w:val="18"/>
                            <w:szCs w:val="18"/>
                            <w:lang w:eastAsia="ru-RU"/>
                          </w:rPr>
                          <w:br/>
                        </w:r>
                        <w:proofErr w:type="spellStart"/>
                        <w:r w:rsidRPr="007661F0">
                          <w:rPr>
                            <w:rFonts w:ascii="Arial" w:eastAsia="Times New Roman" w:hAnsi="Arial" w:cs="Arial"/>
                            <w:sz w:val="18"/>
                            <w:szCs w:val="18"/>
                            <w:lang w:eastAsia="ru-RU"/>
                          </w:rPr>
                          <w:t>Энергокомплекс</w:t>
                        </w:r>
                        <w:proofErr w:type="spellEnd"/>
                        <w:r w:rsidRPr="007661F0">
                          <w:rPr>
                            <w:rFonts w:ascii="Arial" w:eastAsia="Times New Roman" w:hAnsi="Arial" w:cs="Arial"/>
                            <w:sz w:val="18"/>
                            <w:szCs w:val="18"/>
                            <w:lang w:eastAsia="ru-RU"/>
                          </w:rPr>
                          <w:t>:</w:t>
                        </w:r>
                        <w:r w:rsidRPr="007661F0">
                          <w:rPr>
                            <w:rFonts w:ascii="Arial" w:eastAsia="Times New Roman" w:hAnsi="Arial" w:cs="Arial"/>
                            <w:sz w:val="18"/>
                            <w:szCs w:val="18"/>
                            <w:lang w:eastAsia="ru-RU"/>
                          </w:rPr>
                          <w:br/>
                          <w:t>1 шт. – 3 245 000,00 руб. с НДС.</w:t>
                        </w:r>
                        <w:r w:rsidRPr="007661F0">
                          <w:rPr>
                            <w:rFonts w:ascii="Arial" w:eastAsia="Times New Roman" w:hAnsi="Arial" w:cs="Arial"/>
                            <w:sz w:val="18"/>
                            <w:szCs w:val="18"/>
                            <w:lang w:eastAsia="ru-RU"/>
                          </w:rPr>
                          <w:br/>
                        </w:r>
                        <w:proofErr w:type="spellStart"/>
                        <w:r w:rsidRPr="007661F0">
                          <w:rPr>
                            <w:rFonts w:ascii="Arial" w:eastAsia="Times New Roman" w:hAnsi="Arial" w:cs="Arial"/>
                            <w:sz w:val="18"/>
                            <w:szCs w:val="18"/>
                            <w:lang w:eastAsia="ru-RU"/>
                          </w:rPr>
                          <w:t>Нефтеюганские</w:t>
                        </w:r>
                        <w:proofErr w:type="spellEnd"/>
                        <w:r w:rsidRPr="007661F0">
                          <w:rPr>
                            <w:rFonts w:ascii="Arial" w:eastAsia="Times New Roman" w:hAnsi="Arial" w:cs="Arial"/>
                            <w:sz w:val="18"/>
                            <w:szCs w:val="18"/>
                            <w:lang w:eastAsia="ru-RU"/>
                          </w:rPr>
                          <w:t xml:space="preserve"> ЭС:</w:t>
                        </w:r>
                        <w:r w:rsidRPr="007661F0">
                          <w:rPr>
                            <w:rFonts w:ascii="Arial" w:eastAsia="Times New Roman" w:hAnsi="Arial" w:cs="Arial"/>
                            <w:sz w:val="18"/>
                            <w:szCs w:val="18"/>
                            <w:lang w:eastAsia="ru-RU"/>
                          </w:rPr>
                          <w:br/>
                          <w:t>1 шт. – 4 484 000,00 руб. с НДС.</w:t>
                        </w:r>
                        <w:r w:rsidRPr="007661F0">
                          <w:rPr>
                            <w:rFonts w:ascii="Arial" w:eastAsia="Times New Roman" w:hAnsi="Arial" w:cs="Arial"/>
                            <w:sz w:val="18"/>
                            <w:szCs w:val="18"/>
                            <w:lang w:eastAsia="ru-RU"/>
                          </w:rPr>
                          <w:br/>
                          <w:t>Подача Участником цены большей начальной (максимальной) цены, в том числе по филиалам, может служить основанием для отклонения предложения Участника.</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br/>
                          <w:t xml:space="preserve">Дополнительная информация о Конкурсе может быть получена: </w:t>
                        </w:r>
                        <w:r w:rsidRPr="007661F0">
                          <w:rPr>
                            <w:rFonts w:ascii="Arial" w:eastAsia="Times New Roman" w:hAnsi="Arial" w:cs="Arial"/>
                            <w:sz w:val="18"/>
                            <w:szCs w:val="18"/>
                            <w:lang w:eastAsia="ru-RU"/>
                          </w:rPr>
                          <w:br/>
                          <w:t>по организационным вопросам:</w:t>
                        </w:r>
                        <w:r w:rsidRPr="007661F0">
                          <w:rPr>
                            <w:rFonts w:ascii="Arial" w:eastAsia="Times New Roman" w:hAnsi="Arial" w:cs="Arial"/>
                            <w:sz w:val="18"/>
                            <w:szCs w:val="18"/>
                            <w:lang w:eastAsia="ru-RU"/>
                          </w:rPr>
                          <w:br/>
                          <w:t>Марков Иван Валентинович</w:t>
                        </w:r>
                        <w:r w:rsidRPr="007661F0">
                          <w:rPr>
                            <w:rFonts w:ascii="Arial" w:eastAsia="Times New Roman" w:hAnsi="Arial" w:cs="Arial"/>
                            <w:sz w:val="18"/>
                            <w:szCs w:val="18"/>
                            <w:lang w:eastAsia="ru-RU"/>
                          </w:rPr>
                          <w:br/>
                          <w:t>Телефон: (3462) 77-60-36,</w:t>
                        </w:r>
                        <w:r w:rsidRPr="007661F0">
                          <w:rPr>
                            <w:rFonts w:ascii="Arial" w:eastAsia="Times New Roman" w:hAnsi="Arial" w:cs="Arial"/>
                            <w:sz w:val="18"/>
                            <w:szCs w:val="18"/>
                            <w:lang w:eastAsia="ru-RU"/>
                          </w:rPr>
                          <w:br/>
                          <w:t>Е-</w:t>
                        </w:r>
                        <w:proofErr w:type="spellStart"/>
                        <w:r w:rsidRPr="007661F0">
                          <w:rPr>
                            <w:rFonts w:ascii="Arial" w:eastAsia="Times New Roman" w:hAnsi="Arial" w:cs="Arial"/>
                            <w:sz w:val="18"/>
                            <w:szCs w:val="18"/>
                            <w:lang w:eastAsia="ru-RU"/>
                          </w:rPr>
                          <w:t>mail</w:t>
                        </w:r>
                        <w:proofErr w:type="spellEnd"/>
                        <w:r w:rsidRPr="007661F0">
                          <w:rPr>
                            <w:rFonts w:ascii="Arial" w:eastAsia="Times New Roman" w:hAnsi="Arial" w:cs="Arial"/>
                            <w:sz w:val="18"/>
                            <w:szCs w:val="18"/>
                            <w:lang w:eastAsia="ru-RU"/>
                          </w:rPr>
                          <w:t>: MarkovI@id.te.ru;</w:t>
                        </w:r>
                        <w:r w:rsidRPr="007661F0">
                          <w:rPr>
                            <w:rFonts w:ascii="Arial" w:eastAsia="Times New Roman" w:hAnsi="Arial" w:cs="Arial"/>
                            <w:sz w:val="18"/>
                            <w:szCs w:val="18"/>
                            <w:lang w:eastAsia="ru-RU"/>
                          </w:rPr>
                          <w:br/>
                          <w:t>по техническим вопросам:</w:t>
                        </w:r>
                        <w:r w:rsidRPr="007661F0">
                          <w:rPr>
                            <w:rFonts w:ascii="Arial" w:eastAsia="Times New Roman" w:hAnsi="Arial" w:cs="Arial"/>
                            <w:sz w:val="18"/>
                            <w:szCs w:val="18"/>
                            <w:lang w:eastAsia="ru-RU"/>
                          </w:rPr>
                          <w:br/>
                          <w:t>Петров Павел Викторович</w:t>
                        </w:r>
                        <w:r w:rsidRPr="007661F0">
                          <w:rPr>
                            <w:rFonts w:ascii="Arial" w:eastAsia="Times New Roman" w:hAnsi="Arial" w:cs="Arial"/>
                            <w:sz w:val="18"/>
                            <w:szCs w:val="18"/>
                            <w:lang w:eastAsia="ru-RU"/>
                          </w:rPr>
                          <w:br/>
                        </w:r>
                        <w:r w:rsidRPr="007661F0">
                          <w:rPr>
                            <w:rFonts w:ascii="Arial" w:eastAsia="Times New Roman" w:hAnsi="Arial" w:cs="Arial"/>
                            <w:sz w:val="18"/>
                            <w:szCs w:val="18"/>
                            <w:lang w:eastAsia="ru-RU"/>
                          </w:rPr>
                          <w:lastRenderedPageBreak/>
                          <w:t>Телефон: (3462) 77-62-42</w:t>
                        </w:r>
                        <w:r w:rsidRPr="007661F0">
                          <w:rPr>
                            <w:rFonts w:ascii="Arial" w:eastAsia="Times New Roman" w:hAnsi="Arial" w:cs="Arial"/>
                            <w:sz w:val="18"/>
                            <w:szCs w:val="18"/>
                            <w:lang w:eastAsia="ru-RU"/>
                          </w:rPr>
                          <w:br/>
                          <w:t>E-</w:t>
                        </w:r>
                        <w:proofErr w:type="spellStart"/>
                        <w:r w:rsidRPr="007661F0">
                          <w:rPr>
                            <w:rFonts w:ascii="Arial" w:eastAsia="Times New Roman" w:hAnsi="Arial" w:cs="Arial"/>
                            <w:sz w:val="18"/>
                            <w:szCs w:val="18"/>
                            <w:lang w:eastAsia="ru-RU"/>
                          </w:rPr>
                          <w:t>mail</w:t>
                        </w:r>
                        <w:proofErr w:type="spellEnd"/>
                        <w:r w:rsidRPr="007661F0">
                          <w:rPr>
                            <w:rFonts w:ascii="Arial" w:eastAsia="Times New Roman" w:hAnsi="Arial" w:cs="Arial"/>
                            <w:sz w:val="18"/>
                            <w:szCs w:val="18"/>
                            <w:lang w:eastAsia="ru-RU"/>
                          </w:rPr>
                          <w:t>: PetrovP@id.te.ru</w:t>
                        </w:r>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- 628300, Тюменская обл., Ханты-Мансийский автономный округ-Югра, г. Нефтеюганск, ул. Мира, 15</w:t>
                        </w:r>
                        <w:r w:rsidRPr="007661F0">
                          <w:rPr>
                            <w:rFonts w:ascii="Arial" w:eastAsia="Times New Roman" w:hAnsi="Arial" w:cs="Arial"/>
                            <w:sz w:val="18"/>
                            <w:szCs w:val="18"/>
                            <w:lang w:eastAsia="ru-RU"/>
                          </w:rPr>
                          <w:br/>
                          <w:t xml:space="preserve">- 628187, Тюменская обл., Ханты-Мансийский автономный округ-Югра, г. </w:t>
                        </w:r>
                        <w:proofErr w:type="spellStart"/>
                        <w:r w:rsidRPr="007661F0">
                          <w:rPr>
                            <w:rFonts w:ascii="Arial" w:eastAsia="Times New Roman" w:hAnsi="Arial" w:cs="Arial"/>
                            <w:sz w:val="18"/>
                            <w:szCs w:val="18"/>
                            <w:lang w:eastAsia="ru-RU"/>
                          </w:rPr>
                          <w:t>Нягань</w:t>
                        </w:r>
                        <w:proofErr w:type="spellEnd"/>
                        <w:r w:rsidRPr="007661F0">
                          <w:rPr>
                            <w:rFonts w:ascii="Arial" w:eastAsia="Times New Roman" w:hAnsi="Arial" w:cs="Arial"/>
                            <w:sz w:val="18"/>
                            <w:szCs w:val="18"/>
                            <w:lang w:eastAsia="ru-RU"/>
                          </w:rPr>
                          <w:t>, микрорайон «Энергетиков», 70</w:t>
                        </w:r>
                        <w:r w:rsidRPr="007661F0">
                          <w:rPr>
                            <w:rFonts w:ascii="Arial" w:eastAsia="Times New Roman" w:hAnsi="Arial" w:cs="Arial"/>
                            <w:sz w:val="18"/>
                            <w:szCs w:val="18"/>
                            <w:lang w:eastAsia="ru-RU"/>
                          </w:rPr>
                          <w:br/>
                          <w:t>- 629804, Тюменская обл., Ямало-Ненецкий автономный округ, г. Ноябрьск, ул.Холмогорская,25</w:t>
                        </w:r>
                        <w:r w:rsidRPr="007661F0">
                          <w:rPr>
                            <w:rFonts w:ascii="Arial" w:eastAsia="Times New Roman" w:hAnsi="Arial" w:cs="Arial"/>
                            <w:sz w:val="18"/>
                            <w:szCs w:val="18"/>
                            <w:lang w:eastAsia="ru-RU"/>
                          </w:rPr>
                          <w:br/>
                          <w:t xml:space="preserve">- 628281, Тюменская обл., Ханты-Мансийский автономный округ-Югра, г. </w:t>
                        </w:r>
                        <w:proofErr w:type="spellStart"/>
                        <w:r w:rsidRPr="007661F0">
                          <w:rPr>
                            <w:rFonts w:ascii="Arial" w:eastAsia="Times New Roman" w:hAnsi="Arial" w:cs="Arial"/>
                            <w:sz w:val="18"/>
                            <w:szCs w:val="18"/>
                            <w:lang w:eastAsia="ru-RU"/>
                          </w:rPr>
                          <w:t>Урай</w:t>
                        </w:r>
                        <w:proofErr w:type="spellEnd"/>
                        <w:r w:rsidRPr="007661F0">
                          <w:rPr>
                            <w:rFonts w:ascii="Arial" w:eastAsia="Times New Roman" w:hAnsi="Arial" w:cs="Arial"/>
                            <w:sz w:val="18"/>
                            <w:szCs w:val="18"/>
                            <w:lang w:eastAsia="ru-RU"/>
                          </w:rPr>
                          <w:t xml:space="preserve">, пос. Электросети </w:t>
                        </w:r>
                        <w:r w:rsidRPr="007661F0">
                          <w:rPr>
                            <w:rFonts w:ascii="Arial" w:eastAsia="Times New Roman" w:hAnsi="Arial" w:cs="Arial"/>
                            <w:sz w:val="18"/>
                            <w:szCs w:val="18"/>
                            <w:lang w:eastAsia="ru-RU"/>
                          </w:rPr>
                          <w:pict/>
                        </w: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Программа закупок:</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hyperlink r:id="rId13" w:history="1">
                          <w:r w:rsidRPr="007661F0">
                            <w:rPr>
                              <w:rFonts w:ascii="Arial" w:eastAsia="Times New Roman" w:hAnsi="Arial" w:cs="Arial"/>
                              <w:color w:val="1C50A4"/>
                              <w:sz w:val="18"/>
                              <w:szCs w:val="18"/>
                              <w:lang w:eastAsia="ru-RU"/>
                            </w:rPr>
                            <w:t>Заявка № 3128254</w:t>
                          </w:r>
                        </w:hyperlink>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7661F0" w:rsidRPr="007661F0">
                          <w:trPr>
                            <w:tblCellSpacing w:w="15" w:type="dxa"/>
                          </w:trPr>
                          <w:tc>
                            <w:tcPr>
                              <w:tcW w:w="3750" w:type="dxa"/>
                              <w:tcMar>
                                <w:top w:w="45" w:type="dxa"/>
                                <w:left w:w="45" w:type="dxa"/>
                                <w:bottom w:w="45" w:type="dxa"/>
                                <w:right w:w="45" w:type="dxa"/>
                              </w:tcMar>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pict/>
                              </w:r>
                              <w:r w:rsidRPr="007661F0">
                                <w:rPr>
                                  <w:rFonts w:ascii="Arial" w:eastAsia="Times New Roman" w:hAnsi="Arial" w:cs="Arial"/>
                                  <w:b/>
                                  <w:bCs/>
                                  <w:sz w:val="18"/>
                                  <w:szCs w:val="18"/>
                                  <w:lang w:eastAsia="ru-RU"/>
                                </w:rPr>
                                <w:t>Извещение [</w:t>
                              </w:r>
                              <w:hyperlink r:id="rId14" w:history="1">
                                <w:r w:rsidRPr="007661F0">
                                  <w:rPr>
                                    <w:rFonts w:ascii="Arial" w:eastAsia="Times New Roman" w:hAnsi="Arial" w:cs="Arial"/>
                                    <w:b/>
                                    <w:bCs/>
                                    <w:color w:val="1C50A4"/>
                                    <w:sz w:val="18"/>
                                    <w:szCs w:val="18"/>
                                    <w:lang w:eastAsia="ru-RU"/>
                                  </w:rPr>
                                  <w:t>XML</w:t>
                                </w:r>
                              </w:hyperlink>
                              <w:r w:rsidRPr="007661F0">
                                <w:rPr>
                                  <w:rFonts w:ascii="Arial" w:eastAsia="Times New Roman" w:hAnsi="Arial" w:cs="Arial"/>
                                  <w:b/>
                                  <w:bCs/>
                                  <w:sz w:val="18"/>
                                  <w:szCs w:val="18"/>
                                  <w:lang w:eastAsia="ru-RU"/>
                                </w:rPr>
                                <w:t xml:space="preserve">] </w:t>
                              </w:r>
                            </w:p>
                            <w:p w:rsidR="007661F0" w:rsidRPr="007661F0" w:rsidRDefault="007661F0" w:rsidP="007661F0">
                              <w:pPr>
                                <w:spacing w:before="100" w:beforeAutospacing="1" w:after="100" w:afterAutospacing="1"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Процедура еще не была выгружена.</w:t>
                              </w:r>
                              <w:r w:rsidRPr="007661F0">
                                <w:rPr>
                                  <w:rFonts w:ascii="Arial" w:eastAsia="Times New Roman" w:hAnsi="Arial" w:cs="Arial"/>
                                  <w:sz w:val="18"/>
                                  <w:szCs w:val="18"/>
                                  <w:lang w:eastAsia="ru-RU"/>
                                </w:rPr>
                                <w:br/>
                              </w:r>
                              <w:r w:rsidRPr="007661F0">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b/>
                                  <w:bCs/>
                                  <w:sz w:val="18"/>
                                  <w:szCs w:val="18"/>
                                  <w:lang w:eastAsia="ru-RU"/>
                                </w:rPr>
                                <w:t>Протоколы</w:t>
                              </w:r>
                            </w:p>
                            <w:p w:rsidR="007661F0" w:rsidRPr="007661F0" w:rsidRDefault="007661F0" w:rsidP="007661F0">
                              <w:pPr>
                                <w:spacing w:before="100" w:beforeAutospacing="1" w:after="100" w:afterAutospacing="1"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Протоколы отсутствуют</w:t>
                              </w:r>
                            </w:p>
                          </w:tc>
                        </w:tr>
                      </w:tbl>
                      <w:p w:rsidR="007661F0" w:rsidRPr="007661F0" w:rsidRDefault="007661F0" w:rsidP="007661F0">
                        <w:pPr>
                          <w:spacing w:after="0" w:line="240" w:lineRule="auto"/>
                          <w:rPr>
                            <w:rFonts w:ascii="Arial" w:eastAsia="Times New Roman" w:hAnsi="Arial" w:cs="Arial"/>
                            <w:sz w:val="18"/>
                            <w:szCs w:val="18"/>
                            <w:lang w:eastAsia="ru-RU"/>
                          </w:rPr>
                        </w:pPr>
                      </w:p>
                    </w:tc>
                  </w:tr>
                  <w:tr w:rsidR="007661F0" w:rsidRPr="007661F0">
                    <w:trPr>
                      <w:tblCellSpacing w:w="0" w:type="dxa"/>
                    </w:trPr>
                    <w:tc>
                      <w:tcPr>
                        <w:tcW w:w="0" w:type="auto"/>
                        <w:shd w:val="clear" w:color="auto" w:fill="E9E9E9"/>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7661F0" w:rsidRPr="007661F0" w:rsidRDefault="007661F0" w:rsidP="007661F0">
                        <w:pPr>
                          <w:spacing w:after="0" w:line="240" w:lineRule="auto"/>
                          <w:rPr>
                            <w:rFonts w:ascii="Arial" w:eastAsia="Times New Roman" w:hAnsi="Arial" w:cs="Arial"/>
                            <w:sz w:val="18"/>
                            <w:szCs w:val="18"/>
                            <w:lang w:eastAsia="ru-RU"/>
                          </w:rPr>
                        </w:pPr>
                        <w:r w:rsidRPr="007661F0">
                          <w:rPr>
                            <w:rFonts w:ascii="Arial" w:eastAsia="Times New Roman" w:hAnsi="Arial" w:cs="Arial"/>
                            <w:sz w:val="18"/>
                            <w:szCs w:val="18"/>
                            <w:lang w:eastAsia="ru-RU"/>
                          </w:rPr>
                          <w:t xml:space="preserve">06.04.2016 08:59, </w:t>
                        </w:r>
                        <w:hyperlink r:id="rId15" w:tgtFrame="_blank" w:tooltip="Отправить личное сообщение" w:history="1">
                          <w:r w:rsidRPr="007661F0">
                            <w:rPr>
                              <w:rFonts w:ascii="Arial" w:eastAsia="Times New Roman" w:hAnsi="Arial" w:cs="Arial"/>
                              <w:color w:val="1C50A4"/>
                              <w:sz w:val="18"/>
                              <w:szCs w:val="18"/>
                              <w:lang w:eastAsia="ru-RU"/>
                            </w:rPr>
                            <w:t>Меженина Наталья Михайловна</w:t>
                          </w:r>
                        </w:hyperlink>
                      </w:p>
                    </w:tc>
                  </w:tr>
                  <w:tr w:rsidR="007661F0" w:rsidRPr="007661F0">
                    <w:trPr>
                      <w:tblCellSpacing w:w="0" w:type="dxa"/>
                    </w:trPr>
                    <w:tc>
                      <w:tcPr>
                        <w:tcW w:w="0" w:type="auto"/>
                        <w:shd w:val="clear" w:color="auto" w:fill="F7F7F7"/>
                        <w:hideMark/>
                      </w:tcPr>
                      <w:p w:rsidR="007661F0" w:rsidRPr="007661F0" w:rsidRDefault="007661F0" w:rsidP="007661F0">
                        <w:pPr>
                          <w:spacing w:after="0" w:line="240" w:lineRule="auto"/>
                          <w:jc w:val="right"/>
                          <w:rPr>
                            <w:rFonts w:ascii="Arial" w:eastAsia="Times New Roman" w:hAnsi="Arial" w:cs="Arial"/>
                            <w:sz w:val="18"/>
                            <w:szCs w:val="18"/>
                            <w:lang w:eastAsia="ru-RU"/>
                          </w:rPr>
                        </w:pPr>
                        <w:r w:rsidRPr="007661F0">
                          <w:rPr>
                            <w:rFonts w:ascii="Arial" w:eastAsia="Times New Roman" w:hAnsi="Arial" w:cs="Arial"/>
                            <w:sz w:val="18"/>
                            <w:szCs w:val="18"/>
                            <w:lang w:eastAsia="ru-RU"/>
                          </w:rPr>
                          <w:t>Информация о подписи:</w:t>
                        </w:r>
                      </w:p>
                    </w:tc>
                    <w:tc>
                      <w:tcPr>
                        <w:tcW w:w="0" w:type="auto"/>
                        <w:shd w:val="clear" w:color="auto" w:fill="F7F7F7"/>
                        <w:hideMark/>
                      </w:tcPr>
                      <w:p w:rsidR="007661F0" w:rsidRPr="007661F0" w:rsidRDefault="007661F0" w:rsidP="007661F0">
                        <w:pPr>
                          <w:spacing w:after="0" w:line="240" w:lineRule="auto"/>
                          <w:rPr>
                            <w:rFonts w:ascii="Arial" w:eastAsia="Times New Roman" w:hAnsi="Arial" w:cs="Arial"/>
                            <w:sz w:val="18"/>
                            <w:szCs w:val="18"/>
                            <w:lang w:eastAsia="ru-RU"/>
                          </w:rPr>
                        </w:pPr>
                        <w:hyperlink r:id="rId16" w:tgtFrame="signature" w:history="1">
                          <w:r w:rsidRPr="007661F0">
                            <w:rPr>
                              <w:rFonts w:ascii="Arial" w:eastAsia="Times New Roman" w:hAnsi="Arial" w:cs="Arial"/>
                              <w:color w:val="1C50A4"/>
                              <w:sz w:val="18"/>
                              <w:szCs w:val="18"/>
                              <w:lang w:eastAsia="ru-RU"/>
                            </w:rPr>
                            <w:t>Подписано ЭП</w:t>
                          </w:r>
                        </w:hyperlink>
                      </w:p>
                    </w:tc>
                  </w:tr>
                </w:tbl>
                <w:p w:rsidR="007661F0" w:rsidRPr="007661F0" w:rsidRDefault="007661F0" w:rsidP="007661F0">
                  <w:pPr>
                    <w:spacing w:after="0" w:line="240" w:lineRule="auto"/>
                    <w:rPr>
                      <w:rFonts w:ascii="Arial" w:eastAsia="Times New Roman" w:hAnsi="Arial" w:cs="Arial"/>
                      <w:sz w:val="18"/>
                      <w:szCs w:val="18"/>
                      <w:lang w:eastAsia="ru-RU"/>
                    </w:rPr>
                  </w:pPr>
                </w:p>
              </w:tc>
            </w:tr>
          </w:tbl>
          <w:p w:rsidR="007661F0" w:rsidRPr="007661F0" w:rsidRDefault="007661F0" w:rsidP="007661F0">
            <w:pPr>
              <w:spacing w:after="0" w:line="240" w:lineRule="auto"/>
              <w:rPr>
                <w:rFonts w:ascii="Arial" w:eastAsia="Times New Roman" w:hAnsi="Arial" w:cs="Arial"/>
                <w:sz w:val="18"/>
                <w:szCs w:val="18"/>
                <w:lang w:eastAsia="ru-RU"/>
              </w:rPr>
            </w:pPr>
          </w:p>
        </w:tc>
      </w:tr>
    </w:tbl>
    <w:p w:rsidR="00B87180" w:rsidRDefault="00B87180"/>
    <w:sectPr w:rsidR="00B87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37"/>
    <w:rsid w:val="00080A37"/>
    <w:rsid w:val="007661F0"/>
    <w:rsid w:val="00B8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78222-D924-49EE-8F26-303EEDC7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61F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1F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661F0"/>
    <w:rPr>
      <w:strike w:val="0"/>
      <w:dstrike w:val="0"/>
      <w:color w:val="1C50A4"/>
      <w:u w:val="none"/>
      <w:effect w:val="none"/>
    </w:rPr>
  </w:style>
  <w:style w:type="character" w:styleId="a4">
    <w:name w:val="Strong"/>
    <w:basedOn w:val="a0"/>
    <w:uiPriority w:val="22"/>
    <w:qFormat/>
    <w:rsid w:val="007661F0"/>
    <w:rPr>
      <w:b/>
      <w:bCs/>
    </w:rPr>
  </w:style>
  <w:style w:type="paragraph" w:styleId="a5">
    <w:name w:val="Normal (Web)"/>
    <w:basedOn w:val="a"/>
    <w:uiPriority w:val="99"/>
    <w:semiHidden/>
    <w:unhideWhenUsed/>
    <w:rsid w:val="00766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661F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7661F0"/>
    <w:rPr>
      <w:color w:val="A0A0A0"/>
      <w:sz w:val="18"/>
      <w:szCs w:val="18"/>
    </w:rPr>
  </w:style>
  <w:style w:type="character" w:customStyle="1" w:styleId="userlinkmenu">
    <w:name w:val="userlink_menu"/>
    <w:basedOn w:val="a0"/>
    <w:rsid w:val="007661F0"/>
  </w:style>
  <w:style w:type="character" w:customStyle="1" w:styleId="floathint-marker">
    <w:name w:val="floathint-marker"/>
    <w:basedOn w:val="a0"/>
    <w:rsid w:val="007661F0"/>
  </w:style>
  <w:style w:type="paragraph" w:customStyle="1" w:styleId="gray-text">
    <w:name w:val="gray-text"/>
    <w:basedOn w:val="a"/>
    <w:rsid w:val="007661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99152">
      <w:bodyDiv w:val="1"/>
      <w:marLeft w:val="0"/>
      <w:marRight w:val="0"/>
      <w:marTop w:val="0"/>
      <w:marBottom w:val="0"/>
      <w:divBdr>
        <w:top w:val="none" w:sz="0" w:space="0" w:color="auto"/>
        <w:left w:val="none" w:sz="0" w:space="0" w:color="auto"/>
        <w:bottom w:val="none" w:sz="0" w:space="0" w:color="auto"/>
        <w:right w:val="none" w:sz="0" w:space="0" w:color="auto"/>
      </w:divBdr>
      <w:divsChild>
        <w:div w:id="919871057">
          <w:marLeft w:val="0"/>
          <w:marRight w:val="0"/>
          <w:marTop w:val="0"/>
          <w:marBottom w:val="0"/>
          <w:divBdr>
            <w:top w:val="none" w:sz="0" w:space="0" w:color="auto"/>
            <w:left w:val="none" w:sz="0" w:space="0" w:color="auto"/>
            <w:bottom w:val="none" w:sz="0" w:space="0" w:color="auto"/>
            <w:right w:val="none" w:sz="0" w:space="0" w:color="auto"/>
          </w:divBdr>
          <w:divsChild>
            <w:div w:id="589967764">
              <w:marLeft w:val="0"/>
              <w:marRight w:val="0"/>
              <w:marTop w:val="0"/>
              <w:marBottom w:val="0"/>
              <w:divBdr>
                <w:top w:val="none" w:sz="0" w:space="0" w:color="auto"/>
                <w:left w:val="none" w:sz="0" w:space="0" w:color="auto"/>
                <w:bottom w:val="none" w:sz="0" w:space="0" w:color="auto"/>
                <w:right w:val="none" w:sz="0" w:space="0" w:color="auto"/>
              </w:divBdr>
            </w:div>
            <w:div w:id="419759146">
              <w:marLeft w:val="0"/>
              <w:marRight w:val="15"/>
              <w:marTop w:val="0"/>
              <w:marBottom w:val="30"/>
              <w:divBdr>
                <w:top w:val="none" w:sz="0" w:space="0" w:color="auto"/>
                <w:left w:val="none" w:sz="0" w:space="0" w:color="auto"/>
                <w:bottom w:val="none" w:sz="0" w:space="0" w:color="auto"/>
                <w:right w:val="none" w:sz="0" w:space="0" w:color="auto"/>
              </w:divBdr>
            </w:div>
            <w:div w:id="1037967491">
              <w:marLeft w:val="0"/>
              <w:marRight w:val="15"/>
              <w:marTop w:val="0"/>
              <w:marBottom w:val="30"/>
              <w:divBdr>
                <w:top w:val="none" w:sz="0" w:space="0" w:color="auto"/>
                <w:left w:val="none" w:sz="0" w:space="0" w:color="auto"/>
                <w:bottom w:val="none" w:sz="0" w:space="0" w:color="auto"/>
                <w:right w:val="none" w:sz="0" w:space="0" w:color="auto"/>
              </w:divBdr>
            </w:div>
            <w:div w:id="1643271127">
              <w:marLeft w:val="0"/>
              <w:marRight w:val="15"/>
              <w:marTop w:val="0"/>
              <w:marBottom w:val="30"/>
              <w:divBdr>
                <w:top w:val="none" w:sz="0" w:space="0" w:color="auto"/>
                <w:left w:val="none" w:sz="0" w:space="0" w:color="auto"/>
                <w:bottom w:val="none" w:sz="0" w:space="0" w:color="auto"/>
                <w:right w:val="none" w:sz="0" w:space="0" w:color="auto"/>
              </w:divBdr>
            </w:div>
            <w:div w:id="270282739">
              <w:marLeft w:val="0"/>
              <w:marRight w:val="15"/>
              <w:marTop w:val="0"/>
              <w:marBottom w:val="30"/>
              <w:divBdr>
                <w:top w:val="none" w:sz="0" w:space="0" w:color="auto"/>
                <w:left w:val="none" w:sz="0" w:space="0" w:color="auto"/>
                <w:bottom w:val="none" w:sz="0" w:space="0" w:color="auto"/>
                <w:right w:val="none" w:sz="0" w:space="0" w:color="auto"/>
              </w:divBdr>
            </w:div>
            <w:div w:id="280501237">
              <w:marLeft w:val="0"/>
              <w:marRight w:val="15"/>
              <w:marTop w:val="0"/>
              <w:marBottom w:val="30"/>
              <w:divBdr>
                <w:top w:val="none" w:sz="0" w:space="0" w:color="auto"/>
                <w:left w:val="none" w:sz="0" w:space="0" w:color="auto"/>
                <w:bottom w:val="none" w:sz="0" w:space="0" w:color="auto"/>
                <w:right w:val="none" w:sz="0" w:space="0" w:color="auto"/>
              </w:divBdr>
            </w:div>
            <w:div w:id="1667174659">
              <w:marLeft w:val="0"/>
              <w:marRight w:val="0"/>
              <w:marTop w:val="0"/>
              <w:marBottom w:val="0"/>
              <w:divBdr>
                <w:top w:val="none" w:sz="0" w:space="0" w:color="auto"/>
                <w:left w:val="none" w:sz="0" w:space="0" w:color="auto"/>
                <w:bottom w:val="none" w:sz="0" w:space="0" w:color="auto"/>
                <w:right w:val="none" w:sz="0" w:space="0" w:color="auto"/>
              </w:divBdr>
            </w:div>
            <w:div w:id="747115724">
              <w:marLeft w:val="0"/>
              <w:marRight w:val="0"/>
              <w:marTop w:val="0"/>
              <w:marBottom w:val="0"/>
              <w:divBdr>
                <w:top w:val="none" w:sz="0" w:space="0" w:color="auto"/>
                <w:left w:val="none" w:sz="0" w:space="0" w:color="auto"/>
                <w:bottom w:val="none" w:sz="0" w:space="0" w:color="auto"/>
                <w:right w:val="none" w:sz="0" w:space="0" w:color="auto"/>
              </w:divBdr>
            </w:div>
            <w:div w:id="19372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55035994.zip&amp;title=2016.0140_%D0%9E%D0%9A_%D0%9F%D1%80%D0%B8%D1%86%D0%B5%D0%BF%D1%8B+%28%D0%A1%D0%9C%D0%A1%D0%9F%29.zip" TargetMode="External"/><Relationship Id="rId13" Type="http://schemas.openxmlformats.org/officeDocument/2006/relationships/hyperlink" Target="http://www.b2b-mrsk.ru/summaries/view_gkpz.html?id=312825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kovI@id.te.ru"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8873&amp;action=signed_doc&amp;key=tender" TargetMode="External"/><Relationship Id="rId1" Type="http://schemas.openxmlformats.org/officeDocument/2006/relationships/styles" Target="styles.xml"/><Relationship Id="rId6" Type="http://schemas.openxmlformats.org/officeDocument/2006/relationships/hyperlink" Target="http://www.b2b-mrsk.ru/popups/send_message.html?action=send&amp;to=70570&amp;subject=%D0%92%D0%BE%D0%BF%D1%80%D0%BE%D1%81+%D0%BF%D0%BE+%D0%BA%D0%BE%D0%BD%D0%BA%D1%83%D1%80%D1%81%D1%83+%E2%84%96+48873" TargetMode="External"/><Relationship Id="rId11" Type="http://schemas.openxmlformats.org/officeDocument/2006/relationships/image" Target="media/image1.png"/><Relationship Id="rId5" Type="http://schemas.openxmlformats.org/officeDocument/2006/relationships/hyperlink" Target="http://www.b2b-mrsk.ru/market/list_tenders.html?all=0&amp;cat_id=43420209&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view_tender.html?id=48873&amp;action=signed_doc&amp;key=docs" TargetMode="External"/><Relationship Id="rId4" Type="http://schemas.openxmlformats.org/officeDocument/2006/relationships/hyperlink" Target="http://www.b2b-mrsk.ru/market/list_tenders.html?all=0&amp;cat_id=43420159&amp;open=1" TargetMode="External"/><Relationship Id="rId9" Type="http://schemas.openxmlformats.org/officeDocument/2006/relationships/hyperlink" Target="http://www.b2b-mrsk.ru/market/edit_tender.html?id=48873&amp;action=docs" TargetMode="External"/><Relationship Id="rId14" Type="http://schemas.openxmlformats.org/officeDocument/2006/relationships/hyperlink" Target="http://www.b2b-mrsk.ru/market/view_tender.html?id=48873&amp;zgr=get_x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2344</Words>
  <Characters>13362</Characters>
  <Application>Microsoft Office Word</Application>
  <DocSecurity>0</DocSecurity>
  <Lines>111</Lines>
  <Paragraphs>31</Paragraphs>
  <ScaleCrop>false</ScaleCrop>
  <Company>Hewlett-Packard Company</Company>
  <LinksUpToDate>false</LinksUpToDate>
  <CharactersWithSpaces>15675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2016-04-06T05:59:00Z</dcterms:created>
  <dcterms:modified xsi:type="dcterms:W3CDTF">2016-04-06T06:00:00Z</dcterms:modified>
</cp:coreProperties>
</file>