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3C" w:rsidRPr="00F5043C" w:rsidRDefault="00F5043C" w:rsidP="00F5043C">
      <w:pPr>
        <w:pStyle w:val="Default"/>
        <w:jc w:val="center"/>
      </w:pPr>
      <w:r w:rsidRPr="00F5043C">
        <w:t>Разъяснения</w:t>
      </w:r>
    </w:p>
    <w:p w:rsidR="00D05975" w:rsidRPr="00F5043C" w:rsidRDefault="00F5043C" w:rsidP="00F5043C">
      <w:pPr>
        <w:pStyle w:val="Default"/>
        <w:jc w:val="center"/>
      </w:pPr>
      <w:r w:rsidRPr="00F5043C">
        <w:t>по открытому</w:t>
      </w:r>
      <w:r w:rsidRPr="00F5043C">
        <w:t xml:space="preserve"> запрос</w:t>
      </w:r>
      <w:r w:rsidRPr="00F5043C">
        <w:t>у</w:t>
      </w:r>
      <w:r w:rsidRPr="00F5043C">
        <w:t xml:space="preserve"> предложений на право заключения договора на ремонт </w:t>
      </w:r>
      <w:proofErr w:type="spellStart"/>
      <w:r w:rsidRPr="00F5043C">
        <w:t>тахографического</w:t>
      </w:r>
      <w:proofErr w:type="spellEnd"/>
      <w:r w:rsidRPr="00F5043C">
        <w:t xml:space="preserve"> оборудования автотранспортных средств филиала АО </w:t>
      </w:r>
      <w:proofErr w:type="spellStart"/>
      <w:r w:rsidRPr="00F5043C">
        <w:t>Тюменьэнерго</w:t>
      </w:r>
      <w:proofErr w:type="spellEnd"/>
      <w:r w:rsidRPr="00F5043C">
        <w:t xml:space="preserve"> Северные электрические сети</w:t>
      </w:r>
    </w:p>
    <w:p w:rsidR="00F5043C" w:rsidRPr="00F5043C" w:rsidRDefault="00F5043C" w:rsidP="00F5043C">
      <w:pPr>
        <w:pStyle w:val="Default"/>
        <w:jc w:val="center"/>
      </w:pPr>
    </w:p>
    <w:p w:rsidR="00F5043C" w:rsidRPr="00F5043C" w:rsidRDefault="00F5043C" w:rsidP="00F5043C">
      <w:pPr>
        <w:pStyle w:val="Default"/>
        <w:jc w:val="both"/>
      </w:pPr>
      <w:bookmarkStart w:id="0" w:name="_GoBack"/>
      <w:bookmarkEnd w:id="0"/>
    </w:p>
    <w:p w:rsidR="00D05975" w:rsidRPr="00F5043C" w:rsidRDefault="00D05975" w:rsidP="00F504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sz w:val="24"/>
          <w:szCs w:val="24"/>
        </w:rPr>
        <w:t xml:space="preserve">Техническое задание п.1 «Произвести ремонт тахографического оборудования с заменой блоков СКЗИ для автотранспортной техники филиала АО Тюменьэнерго Северные электрические сети 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F5043C">
        <w:rPr>
          <w:rFonts w:ascii="Times New Roman" w:hAnsi="Times New Roman" w:cs="Times New Roman"/>
          <w:sz w:val="24"/>
          <w:szCs w:val="24"/>
        </w:rPr>
        <w:t xml:space="preserve"> №1» - Что понимается под «ремонтом» тахографов, какие услуги и в каком количестве? </w:t>
      </w:r>
    </w:p>
    <w:p w:rsidR="00D05975" w:rsidRPr="00F5043C" w:rsidRDefault="00D05975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b/>
          <w:sz w:val="24"/>
          <w:szCs w:val="24"/>
        </w:rPr>
        <w:t>Ответ:</w:t>
      </w:r>
      <w:r w:rsidRPr="00F5043C">
        <w:rPr>
          <w:rFonts w:ascii="Times New Roman" w:hAnsi="Times New Roman" w:cs="Times New Roman"/>
          <w:sz w:val="24"/>
          <w:szCs w:val="24"/>
        </w:rPr>
        <w:t xml:space="preserve"> Под ремонтом тахографов понимается 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F5043C">
        <w:rPr>
          <w:rFonts w:ascii="Times New Roman" w:hAnsi="Times New Roman" w:cs="Times New Roman"/>
          <w:sz w:val="24"/>
          <w:szCs w:val="24"/>
        </w:rPr>
        <w:t xml:space="preserve"> демонтаж, монтаж тахографов, замена блоков СКЗИ,  </w:t>
      </w:r>
      <w:r w:rsidR="00BD56C5" w:rsidRPr="00F5043C">
        <w:rPr>
          <w:rFonts w:ascii="Times New Roman" w:hAnsi="Times New Roman" w:cs="Times New Roman"/>
          <w:sz w:val="24"/>
          <w:szCs w:val="24"/>
        </w:rPr>
        <w:t>активация, поверка и калибровка, в соответствии с договором и техническим заданием.</w:t>
      </w:r>
    </w:p>
    <w:p w:rsidR="00D05975" w:rsidRPr="00F5043C" w:rsidRDefault="00D05975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D05975" w:rsidRPr="00F5043C" w:rsidRDefault="00D05975" w:rsidP="00F504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sz w:val="24"/>
          <w:szCs w:val="24"/>
        </w:rPr>
        <w:t xml:space="preserve">Техническое задание п.2.7. 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«Иметь свидетельство о поверке и (или) запись в паспорте (формуляре) тахографа заверяемой подписью поверителя и знаком поверки в соответствии с требованиями ФЗ от 26 июня 2008 г. №102-ФЗ «Об обеспечении единства измерений»» - Данные требования к Участникам запроса предложений предъявляются, т.к. в рамках работ по ремонту тахографов необходимо будет проводить их поверку?</w:t>
      </w:r>
      <w:proofErr w:type="gramEnd"/>
    </w:p>
    <w:p w:rsidR="00531A67" w:rsidRPr="00F5043C" w:rsidRDefault="00D05975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b/>
          <w:sz w:val="24"/>
          <w:szCs w:val="24"/>
        </w:rPr>
        <w:t>Ответ:</w:t>
      </w:r>
      <w:r w:rsidRPr="00F5043C">
        <w:rPr>
          <w:rFonts w:ascii="Times New Roman" w:hAnsi="Times New Roman" w:cs="Times New Roman"/>
          <w:sz w:val="24"/>
          <w:szCs w:val="24"/>
        </w:rPr>
        <w:t xml:space="preserve"> </w:t>
      </w:r>
      <w:r w:rsidR="00BD56C5" w:rsidRPr="00F5043C">
        <w:rPr>
          <w:rFonts w:ascii="Times New Roman" w:hAnsi="Times New Roman" w:cs="Times New Roman"/>
          <w:sz w:val="24"/>
          <w:szCs w:val="24"/>
        </w:rPr>
        <w:t>Тахограф, с учетом сферы его применения, является средством измерения. (Приказ 1658 от 28.12.2015 ФА по техническому регулированию и метрологии). Соответственно</w:t>
      </w:r>
      <w:r w:rsidRPr="00F5043C">
        <w:rPr>
          <w:rFonts w:ascii="Times New Roman" w:hAnsi="Times New Roman" w:cs="Times New Roman"/>
          <w:sz w:val="24"/>
          <w:szCs w:val="24"/>
        </w:rPr>
        <w:t xml:space="preserve"> окончанию выполнения работ необходимо будет провести поверку и калибровку.</w:t>
      </w:r>
      <w:r w:rsidR="00531A67" w:rsidRPr="00F50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A67" w:rsidRPr="00F5043C" w:rsidRDefault="00531A67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sz w:val="24"/>
          <w:szCs w:val="24"/>
        </w:rPr>
        <w:t xml:space="preserve">Тахограф должен быть метрологически поверен: Иметь свидетельство о поверке и (или) запись в паспорте (формуляре) тахографа заверяемой подписью поверителя и знаком поверки в соответствии с требованиями ФЗ от 26 июня 2008 г. №102-ФЗ «Об обеспечении единства измерений». </w:t>
      </w:r>
    </w:p>
    <w:p w:rsidR="00D05975" w:rsidRPr="00F5043C" w:rsidRDefault="00531A67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sz w:val="24"/>
          <w:szCs w:val="24"/>
        </w:rPr>
        <w:t xml:space="preserve">Калибровка тахографа:  Тахограф должен калиброваться с использованием метрологического оборудования. 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Метрологическое оборудование, используемое для калибровки должно быть внесено</w:t>
      </w:r>
      <w:proofErr w:type="gramEnd"/>
      <w:r w:rsidRPr="00F5043C">
        <w:rPr>
          <w:rFonts w:ascii="Times New Roman" w:hAnsi="Times New Roman" w:cs="Times New Roman"/>
          <w:sz w:val="24"/>
          <w:szCs w:val="24"/>
        </w:rPr>
        <w:t xml:space="preserve"> в Государственный реестр средств измерений и иметь действующее свидетельство об утверждении типа средств измерений в соответствии с требованиями Федерального закона от 26 июня 2008 г. № 102-ФЗ «Об обеспечении единства измерений».</w:t>
      </w:r>
    </w:p>
    <w:p w:rsidR="00D05975" w:rsidRPr="00F5043C" w:rsidRDefault="00D05975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D05975" w:rsidRPr="00F5043C" w:rsidRDefault="00D05975" w:rsidP="00F504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sz w:val="24"/>
          <w:szCs w:val="24"/>
        </w:rPr>
        <w:t xml:space="preserve">Техническое задание п. 2.9. « 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Для обеспечения соответствии выполняемых работ требованиям Приказа Министерства Транспорта от 13 февраля 2013 года №36 (ст.2 Приложение №4 к Приказу) о соблюдении требований технической документации организаций-изготовителей тахографов при выполнении работ по вводу тахографа в эксплуатацию, а, соответственно наличие персонала ознакомленного и выполняющего работы в соответствии с технической документацией организаций-изготовителей организации-изготовителя, Участники должны предоставить в составе своей заявки официальное письмо</w:t>
      </w:r>
      <w:proofErr w:type="gramEnd"/>
      <w:r w:rsidRPr="00F50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от производителя поставляемых тахографов, которым организация-изготовитель удостоверяет, что Участники закупки выполняет работы по вводу в эксплуатацию тахографа в соответствии с требованиями технической документации и сертифицирован организацией изготовителем как авторизованный гарантийный центр.» - в рамках договора по ремонту предполагается не только ремонт, но и поставка тахографов, какое количество, на какие транспортные средства?</w:t>
      </w:r>
      <w:proofErr w:type="gramEnd"/>
    </w:p>
    <w:p w:rsidR="00D05975" w:rsidRPr="00F5043C" w:rsidRDefault="00D05975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b/>
          <w:sz w:val="24"/>
          <w:szCs w:val="24"/>
        </w:rPr>
        <w:t>Ответ:</w:t>
      </w:r>
      <w:r w:rsidRPr="00F50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Нет поставки тахографов не предусматривается</w:t>
      </w:r>
      <w:proofErr w:type="gramEnd"/>
      <w:r w:rsidRPr="00F5043C">
        <w:rPr>
          <w:rFonts w:ascii="Times New Roman" w:hAnsi="Times New Roman" w:cs="Times New Roman"/>
          <w:sz w:val="24"/>
          <w:szCs w:val="24"/>
        </w:rPr>
        <w:t>.</w:t>
      </w:r>
    </w:p>
    <w:p w:rsidR="00D05975" w:rsidRPr="00F5043C" w:rsidRDefault="00D05975" w:rsidP="00F5043C">
      <w:pPr>
        <w:pStyle w:val="Default"/>
        <w:jc w:val="both"/>
      </w:pPr>
    </w:p>
    <w:p w:rsidR="00D05975" w:rsidRPr="00F5043C" w:rsidRDefault="00D05975" w:rsidP="00F5043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sz w:val="24"/>
          <w:szCs w:val="24"/>
        </w:rPr>
        <w:t xml:space="preserve"> Техническое задание п.2.10. «Письмо должно быть выдано непосредственно организацие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F5043C">
        <w:rPr>
          <w:rFonts w:ascii="Times New Roman" w:hAnsi="Times New Roman" w:cs="Times New Roman"/>
          <w:sz w:val="24"/>
          <w:szCs w:val="24"/>
        </w:rPr>
        <w:t xml:space="preserve"> изготовителем поставляемых тахографов, свидетельствовать о </w:t>
      </w:r>
      <w:r w:rsidRPr="00F5043C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выполнении Участником работ по вводу тахографов в эксплуатацию в соответствии с требованиями технической документации изготовителя. В письме должно быть указано полное наименование (или ФИО), ИНН Участника закупки, позволяющие идентифицировать Участника как юридическое лицо или индивидуального предпринимателя. 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Из письма должно следовать, что производитель гарантирует выполнение работ Участником в соответствии с требованиями технической документации организации-изготовителя тахографов для тахографического оборудования установленного на транспортные средства филиала АО «Тюменьэнерго» Северные электрические сети.» - Для предоставления данного письма просим сообщить информацию о марке и модели уже установленных тахографах на транспортные средства филиала АО «Тюменьэнерго».</w:t>
      </w:r>
      <w:proofErr w:type="gramEnd"/>
    </w:p>
    <w:p w:rsidR="00D05975" w:rsidRPr="00F5043C" w:rsidRDefault="00D05975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b/>
          <w:sz w:val="24"/>
          <w:szCs w:val="24"/>
        </w:rPr>
        <w:t>Ответ:</w:t>
      </w:r>
      <w:r w:rsidRPr="00F5043C">
        <w:rPr>
          <w:rFonts w:ascii="Times New Roman" w:hAnsi="Times New Roman" w:cs="Times New Roman"/>
          <w:sz w:val="24"/>
          <w:szCs w:val="24"/>
        </w:rPr>
        <w:t xml:space="preserve"> На транспортные средства филиала АО «Тюменьэнерго» Северные электрические сети установлены тахографы марки Меркурий ТА - 001</w:t>
      </w:r>
    </w:p>
    <w:p w:rsidR="00D05975" w:rsidRPr="00F5043C" w:rsidRDefault="00D05975" w:rsidP="00F5043C">
      <w:pPr>
        <w:pStyle w:val="Default"/>
        <w:numPr>
          <w:ilvl w:val="0"/>
          <w:numId w:val="1"/>
        </w:numPr>
        <w:jc w:val="both"/>
      </w:pPr>
      <w:r w:rsidRPr="00F5043C">
        <w:t xml:space="preserve"> В проекте договора - п.1.2. «Ремонт тахографического оборудования автотранспортных средств филиала АО «Тюменьэнерго» Северные электрические сети производится на производственной базе Заказчика по адресу </w:t>
      </w:r>
      <w:proofErr w:type="spellStart"/>
      <w:r w:rsidRPr="00F5043C">
        <w:rPr>
          <w:b/>
          <w:bCs/>
        </w:rPr>
        <w:t>г</w:t>
      </w:r>
      <w:proofErr w:type="gramStart"/>
      <w:r w:rsidRPr="00F5043C">
        <w:rPr>
          <w:b/>
          <w:bCs/>
        </w:rPr>
        <w:t>.Н</w:t>
      </w:r>
      <w:proofErr w:type="gramEnd"/>
      <w:r w:rsidRPr="00F5043C">
        <w:rPr>
          <w:b/>
          <w:bCs/>
        </w:rPr>
        <w:t>овый</w:t>
      </w:r>
      <w:proofErr w:type="spellEnd"/>
      <w:r w:rsidRPr="00F5043C">
        <w:rPr>
          <w:b/>
          <w:bCs/>
        </w:rPr>
        <w:t xml:space="preserve"> Уренгой</w:t>
      </w:r>
      <w:r w:rsidRPr="00F5043C">
        <w:t xml:space="preserve">, Северо-восточная </w:t>
      </w:r>
      <w:proofErr w:type="spellStart"/>
      <w:r w:rsidRPr="00F5043C">
        <w:t>промзона</w:t>
      </w:r>
      <w:proofErr w:type="spellEnd"/>
      <w:r w:rsidRPr="00F5043C">
        <w:t xml:space="preserve">, территория филиала Северные электрические сети.». </w:t>
      </w:r>
    </w:p>
    <w:p w:rsidR="00D05975" w:rsidRPr="00F5043C" w:rsidRDefault="00A3611B" w:rsidP="00F5043C">
      <w:pPr>
        <w:pStyle w:val="Default"/>
        <w:ind w:left="405"/>
        <w:jc w:val="both"/>
      </w:pPr>
      <w:r w:rsidRPr="00F5043C">
        <w:t xml:space="preserve"> </w:t>
      </w:r>
      <w:r w:rsidR="00D05975" w:rsidRPr="00F5043C">
        <w:t xml:space="preserve">В техническом задании - п.1. «Ремонт тахографического оборудования транспортных </w:t>
      </w:r>
      <w:r w:rsidRPr="00F5043C">
        <w:t xml:space="preserve">                </w:t>
      </w:r>
      <w:r w:rsidR="00D05975" w:rsidRPr="00F5043C">
        <w:t xml:space="preserve">средств должен </w:t>
      </w:r>
      <w:proofErr w:type="gramStart"/>
      <w:r w:rsidR="00D05975" w:rsidRPr="00F5043C">
        <w:t>проводится</w:t>
      </w:r>
      <w:proofErr w:type="gramEnd"/>
      <w:r w:rsidR="00D05975" w:rsidRPr="00F5043C">
        <w:t xml:space="preserve"> на производственных базах филиала АО Тюменьэнерго Северные электрические сети в </w:t>
      </w:r>
      <w:r w:rsidR="00D05975" w:rsidRPr="00F5043C">
        <w:rPr>
          <w:b/>
          <w:bCs/>
        </w:rPr>
        <w:t>г.</w:t>
      </w:r>
      <w:r w:rsidRPr="00F5043C">
        <w:rPr>
          <w:b/>
          <w:bCs/>
        </w:rPr>
        <w:t xml:space="preserve"> </w:t>
      </w:r>
      <w:r w:rsidR="00D05975" w:rsidRPr="00F5043C">
        <w:rPr>
          <w:b/>
          <w:bCs/>
        </w:rPr>
        <w:t xml:space="preserve">Новый Уренгой </w:t>
      </w:r>
      <w:r w:rsidR="00D05975" w:rsidRPr="00F5043C">
        <w:t xml:space="preserve">производственная база Северных электрических сетей, </w:t>
      </w:r>
      <w:r w:rsidR="00D05975" w:rsidRPr="00F5043C">
        <w:rPr>
          <w:b/>
          <w:bCs/>
        </w:rPr>
        <w:t>г.</w:t>
      </w:r>
      <w:r w:rsidRPr="00F5043C">
        <w:rPr>
          <w:b/>
          <w:bCs/>
        </w:rPr>
        <w:t xml:space="preserve"> </w:t>
      </w:r>
      <w:r w:rsidR="00D05975" w:rsidRPr="00F5043C">
        <w:rPr>
          <w:b/>
          <w:bCs/>
        </w:rPr>
        <w:t xml:space="preserve">Надым </w:t>
      </w:r>
      <w:r w:rsidR="00D05975" w:rsidRPr="00F5043C">
        <w:t xml:space="preserve">производственная база Надымского РЭС, </w:t>
      </w:r>
      <w:r w:rsidR="00D05975" w:rsidRPr="00F5043C">
        <w:rPr>
          <w:b/>
          <w:bCs/>
        </w:rPr>
        <w:t>п.</w:t>
      </w:r>
      <w:r w:rsidRPr="00F5043C">
        <w:rPr>
          <w:b/>
          <w:bCs/>
        </w:rPr>
        <w:t xml:space="preserve"> </w:t>
      </w:r>
      <w:r w:rsidR="00D05975" w:rsidRPr="00F5043C">
        <w:rPr>
          <w:b/>
          <w:bCs/>
        </w:rPr>
        <w:t xml:space="preserve">Ямбург </w:t>
      </w:r>
      <w:r w:rsidR="00D05975" w:rsidRPr="00F5043C">
        <w:t xml:space="preserve">производственная база Ямбургского РЭС, </w:t>
      </w:r>
      <w:r w:rsidR="00D05975" w:rsidRPr="00F5043C">
        <w:rPr>
          <w:b/>
          <w:bCs/>
        </w:rPr>
        <w:t>г.</w:t>
      </w:r>
      <w:r w:rsidRPr="00F5043C">
        <w:rPr>
          <w:b/>
          <w:bCs/>
        </w:rPr>
        <w:t xml:space="preserve"> </w:t>
      </w:r>
      <w:r w:rsidR="00D05975" w:rsidRPr="00F5043C">
        <w:rPr>
          <w:b/>
          <w:bCs/>
        </w:rPr>
        <w:t xml:space="preserve">Салехард </w:t>
      </w:r>
      <w:r w:rsidR="00D05975" w:rsidRPr="00F5043C">
        <w:t xml:space="preserve">производственная база Салехардского РЭС расположенных на территории ЯНАО Тюменской обл.» </w:t>
      </w:r>
    </w:p>
    <w:p w:rsidR="00D05975" w:rsidRPr="00F5043C" w:rsidRDefault="00D05975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sz w:val="24"/>
          <w:szCs w:val="24"/>
        </w:rPr>
        <w:t>Просим уточнить места выполнения по договору.</w:t>
      </w:r>
    </w:p>
    <w:p w:rsidR="00A3611B" w:rsidRPr="00F5043C" w:rsidRDefault="00A3611B" w:rsidP="00F5043C">
      <w:pPr>
        <w:pStyle w:val="a3"/>
        <w:spacing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F5043C">
        <w:rPr>
          <w:rFonts w:ascii="Times New Roman" w:hAnsi="Times New Roman" w:cs="Times New Roman"/>
          <w:b/>
          <w:sz w:val="24"/>
          <w:szCs w:val="24"/>
        </w:rPr>
        <w:t>Ответ:</w:t>
      </w:r>
      <w:r w:rsidRPr="00F5043C">
        <w:rPr>
          <w:rFonts w:ascii="Times New Roman" w:hAnsi="Times New Roman" w:cs="Times New Roman"/>
          <w:sz w:val="24"/>
          <w:szCs w:val="24"/>
        </w:rPr>
        <w:t xml:space="preserve"> Выполнение работ должно производится </w:t>
      </w:r>
      <w:proofErr w:type="gramStart"/>
      <w:r w:rsidRPr="00F5043C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F5043C">
        <w:rPr>
          <w:rFonts w:ascii="Times New Roman" w:hAnsi="Times New Roman" w:cs="Times New Roman"/>
          <w:sz w:val="24"/>
          <w:szCs w:val="24"/>
        </w:rPr>
        <w:t xml:space="preserve"> технического задания.</w:t>
      </w:r>
      <w:r w:rsidR="00F5043C">
        <w:rPr>
          <w:rFonts w:ascii="Times New Roman" w:hAnsi="Times New Roman" w:cs="Times New Roman"/>
          <w:sz w:val="24"/>
          <w:szCs w:val="24"/>
        </w:rPr>
        <w:t xml:space="preserve"> В проект договора будут внесены изменения, по приведению его к ТЗ.</w:t>
      </w:r>
    </w:p>
    <w:sectPr w:rsidR="00A3611B" w:rsidRPr="00F5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952ED"/>
    <w:multiLevelType w:val="hybridMultilevel"/>
    <w:tmpl w:val="F0E62C58"/>
    <w:lvl w:ilvl="0" w:tplc="D698FB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5F24329"/>
    <w:multiLevelType w:val="hybridMultilevel"/>
    <w:tmpl w:val="F0E62C58"/>
    <w:lvl w:ilvl="0" w:tplc="D698FB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00"/>
    <w:rsid w:val="001A27BA"/>
    <w:rsid w:val="00531A67"/>
    <w:rsid w:val="006D2F00"/>
    <w:rsid w:val="00A3611B"/>
    <w:rsid w:val="00BD56C5"/>
    <w:rsid w:val="00D05975"/>
    <w:rsid w:val="00F5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5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5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5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5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Лупанов Александр Сергеевич</dc:creator>
  <cp:keywords/>
  <dc:description/>
  <cp:lastModifiedBy>Зайцева Евгения Владимировна</cp:lastModifiedBy>
  <cp:revision>4</cp:revision>
  <dcterms:created xsi:type="dcterms:W3CDTF">2016-10-10T12:47:00Z</dcterms:created>
  <dcterms:modified xsi:type="dcterms:W3CDTF">2016-10-14T11:39:00Z</dcterms:modified>
</cp:coreProperties>
</file>