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DCB" w:rsidRPr="00663DCB" w:rsidRDefault="00663DCB" w:rsidP="00663DCB">
      <w:pPr>
        <w:spacing w:after="144" w:line="240" w:lineRule="auto"/>
        <w:outlineLvl w:val="0"/>
        <w:rPr>
          <w:rFonts w:ascii="Arial" w:eastAsia="Times New Roman" w:hAnsi="Arial" w:cs="Arial"/>
          <w:b/>
          <w:bCs/>
          <w:color w:val="000000"/>
          <w:kern w:val="36"/>
          <w:sz w:val="45"/>
          <w:szCs w:val="45"/>
          <w:lang w:eastAsia="ru-RU"/>
        </w:rPr>
      </w:pPr>
      <w:r w:rsidRPr="00663DCB">
        <w:rPr>
          <w:rFonts w:ascii="Arial" w:eastAsia="Times New Roman" w:hAnsi="Arial" w:cs="Arial"/>
          <w:b/>
          <w:bCs/>
          <w:color w:val="000000"/>
          <w:kern w:val="36"/>
          <w:sz w:val="45"/>
          <w:szCs w:val="45"/>
          <w:lang w:eastAsia="ru-RU"/>
        </w:rPr>
        <w:t>Запрос предложений (объявление о покупке) № 697086. Открытый запрос предложений на право заключения договора на...</w:t>
      </w:r>
    </w:p>
    <w:p w:rsidR="00663DCB" w:rsidRPr="00663DCB" w:rsidRDefault="00663DCB" w:rsidP="00663DCB">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663DCB">
        <w:rPr>
          <w:rFonts w:ascii="Arial" w:eastAsia="Times New Roman" w:hAnsi="Arial" w:cs="Arial"/>
          <w:color w:val="E4002B"/>
          <w:sz w:val="21"/>
          <w:szCs w:val="21"/>
          <w:shd w:val="clear" w:color="auto" w:fill="F6F6DA"/>
          <w:lang w:eastAsia="ru-RU"/>
        </w:rPr>
        <w:t>Объявление успешно размещено.</w:t>
      </w:r>
      <w:r w:rsidRPr="00663DCB">
        <w:rPr>
          <w:rFonts w:ascii="Arial" w:eastAsia="Times New Roman" w:hAnsi="Arial" w:cs="Arial"/>
          <w:color w:val="E4002B"/>
          <w:sz w:val="21"/>
          <w:szCs w:val="21"/>
          <w:shd w:val="clear" w:color="auto" w:fill="F6F6DA"/>
          <w:lang w:eastAsia="ru-RU"/>
        </w:rPr>
        <w:br/>
      </w:r>
      <w:r w:rsidRPr="00663DCB">
        <w:rPr>
          <w:rFonts w:ascii="Arial" w:eastAsia="Times New Roman" w:hAnsi="Arial" w:cs="Arial"/>
          <w:color w:val="E4002B"/>
          <w:sz w:val="21"/>
          <w:szCs w:val="21"/>
          <w:shd w:val="clear" w:color="auto" w:fill="F6F6DA"/>
          <w:lang w:eastAsia="ru-RU"/>
        </w:rPr>
        <w:br/>
      </w:r>
      <w:hyperlink r:id="rId5" w:history="1">
        <w:r w:rsidRPr="00663DCB">
          <w:rPr>
            <w:rFonts w:ascii="Times New Roman" w:eastAsia="Times New Roman" w:hAnsi="Times New Roman" w:cs="Times New Roman"/>
            <w:color w:val="2283C3"/>
            <w:sz w:val="21"/>
            <w:szCs w:val="21"/>
            <w:shd w:val="clear" w:color="auto" w:fill="F6F6DA"/>
            <w:lang w:eastAsia="ru-RU"/>
          </w:rPr>
          <w:t>По вашей тематике найдена 1931 инновация</w:t>
        </w:r>
      </w:hyperlink>
    </w:p>
    <w:p w:rsidR="00663DCB" w:rsidRPr="00663DCB" w:rsidRDefault="00663DCB" w:rsidP="00663DCB">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Pr="00663DCB">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w:t>
        </w:r>
        <w:proofErr w:type="gramStart"/>
        <w:r w:rsidRPr="00663DCB">
          <w:rPr>
            <w:rFonts w:ascii="Times New Roman" w:eastAsia="Times New Roman" w:hAnsi="Times New Roman" w:cs="Times New Roman"/>
            <w:color w:val="2283C3"/>
            <w:sz w:val="21"/>
            <w:szCs w:val="21"/>
            <w:shd w:val="clear" w:color="auto" w:fill="F6F6DA"/>
            <w:lang w:eastAsia="ru-RU"/>
          </w:rPr>
          <w:t>) &gt;</w:t>
        </w:r>
        <w:proofErr w:type="gramEnd"/>
        <w:r w:rsidRPr="00663DCB">
          <w:rPr>
            <w:rFonts w:ascii="Times New Roman" w:eastAsia="Times New Roman" w:hAnsi="Times New Roman" w:cs="Times New Roman"/>
            <w:color w:val="2283C3"/>
            <w:sz w:val="21"/>
            <w:szCs w:val="21"/>
            <w:shd w:val="clear" w:color="auto" w:fill="F6F6DA"/>
            <w:lang w:eastAsia="ru-RU"/>
          </w:rPr>
          <w:t>&gt;</w:t>
        </w:r>
      </w:hyperlink>
    </w:p>
    <w:p w:rsidR="00663DCB" w:rsidRPr="00663DCB" w:rsidRDefault="00663DCB" w:rsidP="00663DCB">
      <w:pPr>
        <w:spacing w:before="171" w:after="171"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Приём заявок завершается 05.09.2016 в 11:00 по московскому времени</w:t>
      </w:r>
      <w:r w:rsidRPr="00663DCB">
        <w:rPr>
          <w:rFonts w:ascii="Arial" w:eastAsia="Times New Roman" w:hAnsi="Arial" w:cs="Arial"/>
          <w:color w:val="E4002B"/>
          <w:sz w:val="21"/>
          <w:szCs w:val="21"/>
          <w:lang w:eastAsia="ru-RU"/>
        </w:rPr>
        <w:t> (через 17 суток, 3 часа, 25 минут и 23 секунды</w:t>
      </w:r>
      <w:proofErr w:type="gramStart"/>
      <w:r w:rsidRPr="00663DCB">
        <w:rPr>
          <w:rFonts w:ascii="Arial" w:eastAsia="Times New Roman" w:hAnsi="Arial" w:cs="Arial"/>
          <w:color w:val="E4002B"/>
          <w:sz w:val="21"/>
          <w:szCs w:val="21"/>
          <w:lang w:eastAsia="ru-RU"/>
        </w:rPr>
        <w:t xml:space="preserve">) </w:t>
      </w:r>
      <w:r w:rsidRPr="00663DCB">
        <w:rPr>
          <w:rFonts w:ascii="Arial" w:eastAsia="Times New Roman" w:hAnsi="Arial" w:cs="Arial"/>
          <w:vanish/>
          <w:color w:val="E4002B"/>
          <w:sz w:val="21"/>
          <w:szCs w:val="21"/>
          <w:lang w:eastAsia="ru-RU"/>
        </w:rPr>
        <w:t xml:space="preserve">(завершён) </w:t>
      </w:r>
      <w:r w:rsidRPr="00663DCB">
        <w:rPr>
          <w:rFonts w:ascii="Arial" w:eastAsia="Times New Roman" w:hAnsi="Arial" w:cs="Arial"/>
          <w:vanish/>
          <w:color w:val="E4002B"/>
          <w:sz w:val="21"/>
          <w:szCs w:val="21"/>
          <w:lang w:eastAsia="ru-RU"/>
        </w:rPr>
        <w:br/>
      </w:r>
      <w:r w:rsidRPr="00663DC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63DCB">
        <w:rPr>
          <w:rFonts w:ascii="Arial" w:eastAsia="Times New Roman" w:hAnsi="Arial" w:cs="Arial"/>
          <w:vanish/>
          <w:color w:val="E4002B"/>
          <w:sz w:val="21"/>
          <w:szCs w:val="21"/>
          <w:lang w:eastAsia="ru-RU"/>
        </w:rPr>
        <w:t xml:space="preserve"> </w:t>
      </w:r>
      <w:r w:rsidRPr="00663DCB">
        <w:rPr>
          <w:rFonts w:ascii="Arial" w:eastAsia="Times New Roman" w:hAnsi="Arial" w:cs="Arial"/>
          <w:color w:val="000000"/>
          <w:sz w:val="21"/>
          <w:szCs w:val="21"/>
          <w:lang w:eastAsia="ru-RU"/>
        </w:rPr>
        <w:t>.</w:t>
      </w:r>
      <w:proofErr w:type="gramEnd"/>
    </w:p>
    <w:p w:rsidR="00663DCB" w:rsidRPr="00663DCB" w:rsidRDefault="00663DCB" w:rsidP="00663DC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Извещение</w:t>
      </w:r>
    </w:p>
    <w:p w:rsidR="00663DCB" w:rsidRPr="00663DCB" w:rsidRDefault="00663DCB" w:rsidP="00663DC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663DCB">
          <w:rPr>
            <w:rFonts w:ascii="Times New Roman" w:eastAsia="Times New Roman" w:hAnsi="Times New Roman" w:cs="Times New Roman"/>
            <w:color w:val="2283C3"/>
            <w:sz w:val="21"/>
            <w:szCs w:val="21"/>
            <w:lang w:eastAsia="ru-RU"/>
          </w:rPr>
          <w:t>Разъяснения - 0</w:t>
        </w:r>
      </w:hyperlink>
    </w:p>
    <w:p w:rsidR="00663DCB" w:rsidRPr="00663DCB" w:rsidRDefault="00663DCB" w:rsidP="00663DC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663DCB">
          <w:rPr>
            <w:rFonts w:ascii="Times New Roman" w:eastAsia="Times New Roman" w:hAnsi="Times New Roman" w:cs="Times New Roman"/>
            <w:color w:val="2283C3"/>
            <w:sz w:val="21"/>
            <w:szCs w:val="21"/>
            <w:lang w:eastAsia="ru-RU"/>
          </w:rPr>
          <w:t>Приглашения к участию - 0</w:t>
        </w:r>
      </w:hyperlink>
    </w:p>
    <w:p w:rsidR="00663DCB" w:rsidRPr="00663DCB" w:rsidRDefault="00663DCB" w:rsidP="00663DC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663DCB">
          <w:rPr>
            <w:rFonts w:ascii="Times New Roman" w:eastAsia="Times New Roman" w:hAnsi="Times New Roman" w:cs="Times New Roman"/>
            <w:color w:val="2283C3"/>
            <w:sz w:val="21"/>
            <w:szCs w:val="21"/>
            <w:lang w:eastAsia="ru-RU"/>
          </w:rPr>
          <w:t>Статистика посещений - 0</w:t>
        </w:r>
      </w:hyperlink>
    </w:p>
    <w:p w:rsidR="00663DCB" w:rsidRPr="00663DCB" w:rsidRDefault="00663DCB" w:rsidP="00663DC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663DC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63DCB" w:rsidRPr="00663DCB" w:rsidTr="00663D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63DCB" w:rsidRPr="00663DCB">
              <w:trPr>
                <w:tblCellSpacing w:w="7" w:type="dxa"/>
              </w:trPr>
              <w:tc>
                <w:tcPr>
                  <w:tcW w:w="0" w:type="auto"/>
                  <w:shd w:val="clear" w:color="auto" w:fill="C7CCD3"/>
                  <w:tcMar>
                    <w:top w:w="75" w:type="dxa"/>
                    <w:left w:w="75" w:type="dxa"/>
                    <w:bottom w:w="75" w:type="dxa"/>
                    <w:right w:w="75" w:type="dxa"/>
                  </w:tcMar>
                  <w:hideMark/>
                </w:tcPr>
                <w:p w:rsidR="00663DCB" w:rsidRPr="00663DCB" w:rsidRDefault="00663DCB" w:rsidP="00663DCB">
                  <w:pPr>
                    <w:shd w:val="clear" w:color="auto" w:fill="C7CCD3"/>
                    <w:spacing w:after="0" w:line="288" w:lineRule="auto"/>
                    <w:outlineLvl w:val="2"/>
                    <w:rPr>
                      <w:rFonts w:ascii="Arial" w:eastAsia="Times New Roman" w:hAnsi="Arial" w:cs="Arial"/>
                      <w:color w:val="333333"/>
                      <w:sz w:val="21"/>
                      <w:szCs w:val="21"/>
                      <w:lang w:eastAsia="ru-RU"/>
                    </w:rPr>
                  </w:pPr>
                  <w:r w:rsidRPr="00663DCB">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капитальному ремонту открытой стоянки для автомашин с заездом на базе филиала АО "Тюменьэнерго" Урайские электрические сети</w:t>
                  </w:r>
                  <w:r w:rsidRPr="00663DCB">
                    <w:rPr>
                      <w:rFonts w:ascii="Arial" w:eastAsia="Times New Roman" w:hAnsi="Arial" w:cs="Arial"/>
                      <w:color w:val="333333"/>
                      <w:sz w:val="21"/>
                      <w:szCs w:val="21"/>
                      <w:lang w:eastAsia="ru-RU"/>
                    </w:rPr>
                    <w:br/>
                    <w:t xml:space="preserve">Выполнен... Развернуть </w:t>
                  </w:r>
                </w:p>
                <w:p w:rsidR="00663DCB" w:rsidRPr="00663DCB" w:rsidRDefault="00663DCB" w:rsidP="00663DCB">
                  <w:pPr>
                    <w:shd w:val="clear" w:color="auto" w:fill="C7CCD3"/>
                    <w:spacing w:after="0" w:line="288" w:lineRule="auto"/>
                    <w:outlineLvl w:val="2"/>
                    <w:rPr>
                      <w:rFonts w:ascii="Arial" w:eastAsia="Times New Roman" w:hAnsi="Arial" w:cs="Arial"/>
                      <w:vanish/>
                      <w:color w:val="333333"/>
                      <w:sz w:val="21"/>
                      <w:szCs w:val="21"/>
                      <w:lang w:eastAsia="ru-RU"/>
                    </w:rPr>
                  </w:pPr>
                  <w:r w:rsidRPr="00663DCB">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капитальному ремонту открытой стоянки для автомашин с заездом на базе филиала АО "Тюменьэнерго" Урайские электрические сети</w:t>
                  </w:r>
                  <w:r w:rsidRPr="00663DCB">
                    <w:rPr>
                      <w:rFonts w:ascii="Arial" w:eastAsia="Times New Roman" w:hAnsi="Arial" w:cs="Arial"/>
                      <w:color w:val="333333"/>
                      <w:sz w:val="21"/>
                      <w:szCs w:val="21"/>
                      <w:lang w:eastAsia="ru-RU"/>
                    </w:rPr>
                    <w:br/>
                    <w:t>Выполнение работ по капитальному ремонту открытой стоянки для автомашин с заездом на базе филиала АО "Тюменьэнерго" Урайские электрические сети (Ремонт)</w:t>
                  </w:r>
                  <w:r w:rsidRPr="00663DCB">
                    <w:rPr>
                      <w:rFonts w:ascii="Arial" w:eastAsia="Times New Roman" w:hAnsi="Arial" w:cs="Arial"/>
                      <w:vanish/>
                      <w:color w:val="333333"/>
                      <w:sz w:val="21"/>
                      <w:szCs w:val="21"/>
                      <w:lang w:eastAsia="ru-RU"/>
                    </w:rPr>
                    <w:t xml:space="preserve"> Свернуть </w:t>
                  </w:r>
                </w:p>
              </w:tc>
            </w:tr>
            <w:tr w:rsidR="00663DCB" w:rsidRPr="00663DC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4520127 </w:t>
                        </w:r>
                        <w:hyperlink r:id="rId11" w:history="1">
                          <w:r w:rsidRPr="00663DCB">
                            <w:rPr>
                              <w:rFonts w:ascii="Arial" w:eastAsia="Times New Roman" w:hAnsi="Arial" w:cs="Arial"/>
                              <w:color w:val="1367CF"/>
                              <w:sz w:val="21"/>
                              <w:szCs w:val="21"/>
                              <w:bdr w:val="none" w:sz="0" w:space="0" w:color="auto" w:frame="1"/>
                              <w:lang w:eastAsia="ru-RU"/>
                            </w:rPr>
                            <w:t>Обшивка стен и кровельного покрытия профильным железом или панелями заводского изготовления</w:t>
                          </w:r>
                        </w:hyperlink>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Категория ОКПД2:</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proofErr w:type="gramStart"/>
                        <w:r w:rsidRPr="00663DCB">
                          <w:rPr>
                            <w:rFonts w:ascii="Arial" w:eastAsia="Times New Roman" w:hAnsi="Arial" w:cs="Arial"/>
                            <w:b/>
                            <w:bCs/>
                            <w:color w:val="000000"/>
                            <w:sz w:val="21"/>
                            <w:szCs w:val="21"/>
                            <w:lang w:eastAsia="ru-RU"/>
                          </w:rPr>
                          <w:t>43.99.70.000</w:t>
                        </w:r>
                        <w:r w:rsidRPr="00663DCB">
                          <w:rPr>
                            <w:rFonts w:ascii="Arial" w:eastAsia="Times New Roman" w:hAnsi="Arial" w:cs="Arial"/>
                            <w:color w:val="000000"/>
                            <w:sz w:val="21"/>
                            <w:szCs w:val="21"/>
                            <w:lang w:eastAsia="ru-RU"/>
                          </w:rPr>
                          <w:t>  Работы</w:t>
                        </w:r>
                        <w:proofErr w:type="gramEnd"/>
                        <w:r w:rsidRPr="00663DCB">
                          <w:rPr>
                            <w:rFonts w:ascii="Arial" w:eastAsia="Times New Roman" w:hAnsi="Arial" w:cs="Arial"/>
                            <w:color w:val="000000"/>
                            <w:sz w:val="21"/>
                            <w:szCs w:val="21"/>
                            <w:lang w:eastAsia="ru-RU"/>
                          </w:rPr>
                          <w:t xml:space="preserve"> по сборке и монтажу сборных конструкций</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Категория ОКВЭД2:</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proofErr w:type="gramStart"/>
                        <w:r w:rsidRPr="00663DCB">
                          <w:rPr>
                            <w:rFonts w:ascii="Arial" w:eastAsia="Times New Roman" w:hAnsi="Arial" w:cs="Arial"/>
                            <w:b/>
                            <w:bCs/>
                            <w:color w:val="000000"/>
                            <w:sz w:val="21"/>
                            <w:szCs w:val="21"/>
                            <w:lang w:eastAsia="ru-RU"/>
                          </w:rPr>
                          <w:t>43.99.7</w:t>
                        </w:r>
                        <w:r w:rsidRPr="00663DCB">
                          <w:rPr>
                            <w:rFonts w:ascii="Arial" w:eastAsia="Times New Roman" w:hAnsi="Arial" w:cs="Arial"/>
                            <w:color w:val="000000"/>
                            <w:sz w:val="21"/>
                            <w:szCs w:val="21"/>
                            <w:lang w:eastAsia="ru-RU"/>
                          </w:rPr>
                          <w:t>  Работы</w:t>
                        </w:r>
                        <w:proofErr w:type="gramEnd"/>
                        <w:r w:rsidRPr="00663DCB">
                          <w:rPr>
                            <w:rFonts w:ascii="Arial" w:eastAsia="Times New Roman" w:hAnsi="Arial" w:cs="Arial"/>
                            <w:color w:val="000000"/>
                            <w:sz w:val="21"/>
                            <w:szCs w:val="21"/>
                            <w:lang w:eastAsia="ru-RU"/>
                          </w:rPr>
                          <w:t xml:space="preserve"> по сборке и монтажу сборных конструкций</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Количество:</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1 </w:t>
                        </w:r>
                        <w:proofErr w:type="spellStart"/>
                        <w:r w:rsidRPr="00663DCB">
                          <w:rPr>
                            <w:rFonts w:ascii="Arial" w:eastAsia="Times New Roman" w:hAnsi="Arial" w:cs="Arial"/>
                            <w:color w:val="000000"/>
                            <w:sz w:val="21"/>
                            <w:szCs w:val="21"/>
                            <w:lang w:eastAsia="ru-RU"/>
                          </w:rPr>
                          <w:t>ед</w:t>
                        </w:r>
                        <w:proofErr w:type="spellEnd"/>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b/>
                            <w:bCs/>
                            <w:color w:val="000000"/>
                            <w:sz w:val="21"/>
                            <w:szCs w:val="21"/>
                            <w:lang w:eastAsia="ru-RU"/>
                          </w:rPr>
                          <w:t>7 090 317,92 руб. (цена с НДС)</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b/>
                            <w:bCs/>
                            <w:color w:val="000000"/>
                            <w:sz w:val="21"/>
                            <w:szCs w:val="21"/>
                            <w:lang w:eastAsia="ru-RU"/>
                          </w:rPr>
                          <w:t>7 090 317,92 руб. (цена с НДС)</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Цена с НДС (</w:t>
                        </w:r>
                        <w:hyperlink r:id="rId12" w:history="1">
                          <w:r w:rsidRPr="00663DCB">
                            <w:rPr>
                              <w:rFonts w:ascii="Arial" w:eastAsia="Times New Roman" w:hAnsi="Arial" w:cs="Arial"/>
                              <w:color w:val="1367CF"/>
                              <w:sz w:val="21"/>
                              <w:szCs w:val="21"/>
                              <w:bdr w:val="none" w:sz="0" w:space="0" w:color="auto" w:frame="1"/>
                              <w:lang w:eastAsia="ru-RU"/>
                            </w:rPr>
                            <w:t>показывать обе цены</w:t>
                          </w:r>
                        </w:hyperlink>
                        <w:r w:rsidRPr="00663DCB">
                          <w:rPr>
                            <w:rFonts w:ascii="Arial" w:eastAsia="Times New Roman" w:hAnsi="Arial" w:cs="Arial"/>
                            <w:color w:val="000000"/>
                            <w:sz w:val="21"/>
                            <w:szCs w:val="21"/>
                            <w:lang w:eastAsia="ru-RU"/>
                          </w:rPr>
                          <w:t>)</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Дата публикации:</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19.08.2016 07:34</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05.09.2016 11:00</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 xml:space="preserve">19.08.2016 07:34, </w:t>
                        </w:r>
                        <w:hyperlink r:id="rId13" w:tgtFrame="_blank" w:tooltip="Отправить личное сообщение" w:history="1">
                          <w:r w:rsidRPr="00663DCB">
                            <w:rPr>
                              <w:rFonts w:ascii="Arial" w:eastAsia="Times New Roman" w:hAnsi="Arial" w:cs="Arial"/>
                              <w:color w:val="1367CF"/>
                              <w:sz w:val="21"/>
                              <w:szCs w:val="21"/>
                              <w:bdr w:val="none" w:sz="0" w:space="0" w:color="auto" w:frame="1"/>
                              <w:lang w:eastAsia="ru-RU"/>
                            </w:rPr>
                            <w:t>Окунцев Евгений Сергеевич</w:t>
                          </w:r>
                        </w:hyperlink>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63DCB">
                            <w:rPr>
                              <w:rFonts w:ascii="Arial" w:eastAsia="Times New Roman" w:hAnsi="Arial" w:cs="Arial"/>
                              <w:color w:val="1367CF"/>
                              <w:sz w:val="21"/>
                              <w:szCs w:val="21"/>
                              <w:bdr w:val="none" w:sz="0" w:space="0" w:color="auto" w:frame="1"/>
                              <w:lang w:eastAsia="ru-RU"/>
                            </w:rPr>
                            <w:t>Окунцев Евгений Сергеевич</w:t>
                          </w:r>
                        </w:hyperlink>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Организатор:</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15" w:history="1">
                          <w:r w:rsidRPr="00663DCB">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Заказчик:</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16" w:history="1">
                          <w:r w:rsidRPr="00663DCB">
                            <w:rPr>
                              <w:rFonts w:ascii="Arial" w:eastAsia="Times New Roman" w:hAnsi="Arial" w:cs="Arial"/>
                              <w:color w:val="1367CF"/>
                              <w:sz w:val="21"/>
                              <w:szCs w:val="21"/>
                              <w:bdr w:val="none" w:sz="0" w:space="0" w:color="auto" w:frame="1"/>
                              <w:lang w:eastAsia="ru-RU"/>
                            </w:rPr>
                            <w:t>АО "Тюменьэнерго"</w:t>
                          </w:r>
                        </w:hyperlink>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 xml:space="preserve">628285, Россия, Тюменская область, ХМАО, г. Урай, </w:t>
                        </w:r>
                        <w:proofErr w:type="spellStart"/>
                        <w:r w:rsidRPr="00663DCB">
                          <w:rPr>
                            <w:rFonts w:ascii="Arial" w:eastAsia="Times New Roman" w:hAnsi="Arial" w:cs="Arial"/>
                            <w:color w:val="000000"/>
                            <w:sz w:val="21"/>
                            <w:szCs w:val="21"/>
                            <w:lang w:eastAsia="ru-RU"/>
                          </w:rPr>
                          <w:t>мкр</w:t>
                        </w:r>
                        <w:proofErr w:type="spellEnd"/>
                        <w:r w:rsidRPr="00663DCB">
                          <w:rPr>
                            <w:rFonts w:ascii="Arial" w:eastAsia="Times New Roman" w:hAnsi="Arial" w:cs="Arial"/>
                            <w:color w:val="000000"/>
                            <w:sz w:val="21"/>
                            <w:szCs w:val="21"/>
                            <w:lang w:eastAsia="ru-RU"/>
                          </w:rPr>
                          <w:t>. Электросети</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Контактный адрес e-</w:t>
                        </w:r>
                        <w:proofErr w:type="spellStart"/>
                        <w:r w:rsidRPr="00663DCB">
                          <w:rPr>
                            <w:rFonts w:ascii="Arial" w:eastAsia="Times New Roman" w:hAnsi="Arial" w:cs="Arial"/>
                            <w:color w:val="000000"/>
                            <w:sz w:val="21"/>
                            <w:szCs w:val="21"/>
                            <w:lang w:eastAsia="ru-RU"/>
                          </w:rPr>
                          <w:t>mail</w:t>
                        </w:r>
                        <w:proofErr w:type="spellEnd"/>
                        <w:r w:rsidRPr="00663DCB">
                          <w:rPr>
                            <w:rFonts w:ascii="Arial" w:eastAsia="Times New Roman" w:hAnsi="Arial" w:cs="Arial"/>
                            <w:color w:val="000000"/>
                            <w:sz w:val="21"/>
                            <w:szCs w:val="21"/>
                            <w:lang w:eastAsia="ru-RU"/>
                          </w:rPr>
                          <w:t>:</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17" w:history="1">
                          <w:r w:rsidRPr="00663DCB">
                            <w:rPr>
                              <w:rFonts w:ascii="Arial" w:eastAsia="Times New Roman" w:hAnsi="Arial" w:cs="Arial"/>
                              <w:color w:val="1367CF"/>
                              <w:sz w:val="21"/>
                              <w:szCs w:val="21"/>
                              <w:bdr w:val="none" w:sz="0" w:space="0" w:color="auto" w:frame="1"/>
                              <w:lang w:eastAsia="ru-RU"/>
                            </w:rPr>
                            <w:t>OkuntsevES@yec.te.ru</w:t>
                          </w:r>
                        </w:hyperlink>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+7 (34676) 5-32-60</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18" w:history="1">
                          <w:r w:rsidRPr="00663DCB">
                            <w:rPr>
                              <w:rFonts w:ascii="Arial" w:eastAsia="Times New Roman" w:hAnsi="Arial" w:cs="Arial"/>
                              <w:color w:val="1367CF"/>
                              <w:sz w:val="21"/>
                              <w:szCs w:val="21"/>
                              <w:bdr w:val="none" w:sz="0" w:space="0" w:color="auto" w:frame="1"/>
                              <w:lang w:eastAsia="ru-RU"/>
                            </w:rPr>
                            <w:t>Заявка № 4265742</w:t>
                          </w:r>
                        </w:hyperlink>
                        <w:r w:rsidRPr="00663DCB">
                          <w:rPr>
                            <w:rFonts w:ascii="Arial" w:eastAsia="Times New Roman" w:hAnsi="Arial" w:cs="Arial"/>
                            <w:color w:val="000000"/>
                            <w:sz w:val="21"/>
                            <w:szCs w:val="21"/>
                            <w:lang w:eastAsia="ru-RU"/>
                          </w:rPr>
                          <w:t xml:space="preserve"> </w:t>
                        </w:r>
                        <w:hyperlink r:id="rId19" w:history="1">
                          <w:r w:rsidRPr="00663DCB">
                            <w:rPr>
                              <w:rFonts w:ascii="Arial" w:eastAsia="Times New Roman" w:hAnsi="Arial" w:cs="Arial"/>
                              <w:color w:val="1367CF"/>
                              <w:sz w:val="21"/>
                              <w:szCs w:val="21"/>
                              <w:bdr w:val="none" w:sz="0" w:space="0" w:color="auto" w:frame="1"/>
                              <w:lang w:eastAsia="ru-RU"/>
                            </w:rPr>
                            <w:t>Строка № 638 плана закупок на 2016 год</w:t>
                          </w:r>
                        </w:hyperlink>
                      </w:p>
                    </w:tc>
                  </w:tr>
                </w:tbl>
                <w:p w:rsidR="00663DCB" w:rsidRPr="00663DCB" w:rsidRDefault="00663DCB" w:rsidP="00663DCB">
                  <w:pPr>
                    <w:spacing w:after="0" w:line="343" w:lineRule="atLeast"/>
                    <w:rPr>
                      <w:rFonts w:ascii="Arial" w:eastAsia="Times New Roman" w:hAnsi="Arial" w:cs="Arial"/>
                      <w:color w:val="000000"/>
                      <w:sz w:val="21"/>
                      <w:szCs w:val="21"/>
                      <w:lang w:eastAsia="ru-RU"/>
                    </w:rPr>
                  </w:pPr>
                </w:p>
              </w:tc>
            </w:tr>
            <w:tr w:rsidR="00663DCB" w:rsidRPr="00663DCB">
              <w:trPr>
                <w:tblCellSpacing w:w="7" w:type="dxa"/>
              </w:trPr>
              <w:tc>
                <w:tcPr>
                  <w:tcW w:w="0" w:type="auto"/>
                  <w:shd w:val="clear" w:color="auto" w:fill="C7CCD3"/>
                  <w:tcMar>
                    <w:top w:w="75" w:type="dxa"/>
                    <w:left w:w="75" w:type="dxa"/>
                    <w:bottom w:w="75" w:type="dxa"/>
                    <w:right w:w="75" w:type="dxa"/>
                  </w:tcMar>
                  <w:hideMark/>
                </w:tcPr>
                <w:p w:rsidR="00663DCB" w:rsidRPr="00663DCB" w:rsidRDefault="00663DCB" w:rsidP="00663DCB">
                  <w:pPr>
                    <w:spacing w:after="0" w:line="288" w:lineRule="auto"/>
                    <w:rPr>
                      <w:rFonts w:ascii="Arial" w:eastAsia="Times New Roman" w:hAnsi="Arial" w:cs="Arial"/>
                      <w:color w:val="333333"/>
                      <w:sz w:val="21"/>
                      <w:szCs w:val="21"/>
                      <w:lang w:eastAsia="ru-RU"/>
                    </w:rPr>
                  </w:pPr>
                  <w:r w:rsidRPr="00663DCB">
                    <w:rPr>
                      <w:rFonts w:ascii="Arial" w:eastAsia="Times New Roman" w:hAnsi="Arial" w:cs="Arial"/>
                      <w:color w:val="333333"/>
                      <w:sz w:val="21"/>
                      <w:szCs w:val="21"/>
                      <w:lang w:eastAsia="ru-RU"/>
                    </w:rPr>
                    <w:t>Дополнительная информация</w:t>
                  </w:r>
                </w:p>
              </w:tc>
            </w:tr>
            <w:tr w:rsidR="00663DCB" w:rsidRPr="00663DC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Двухэтапная процедура закупки</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Нет</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Альтернативные заявки</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Нет</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proofErr w:type="spellStart"/>
                        <w:r w:rsidRPr="00663DCB">
                          <w:rPr>
                            <w:rFonts w:ascii="Arial" w:eastAsia="Times New Roman" w:hAnsi="Arial" w:cs="Arial"/>
                            <w:color w:val="000000"/>
                            <w:sz w:val="21"/>
                            <w:szCs w:val="21"/>
                            <w:lang w:eastAsia="ru-RU"/>
                          </w:rPr>
                          <w:t>Подгрузка</w:t>
                        </w:r>
                        <w:proofErr w:type="spellEnd"/>
                        <w:r w:rsidRPr="00663DCB">
                          <w:rPr>
                            <w:rFonts w:ascii="Arial" w:eastAsia="Times New Roman" w:hAnsi="Arial" w:cs="Arial"/>
                            <w:color w:val="000000"/>
                            <w:sz w:val="21"/>
                            <w:szCs w:val="21"/>
                            <w:lang w:eastAsia="ru-RU"/>
                          </w:rPr>
                          <w:t xml:space="preserve"> документации к заявке обязательна</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663DCB">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63DCB" w:rsidRPr="00663DCB" w:rsidRDefault="00663DCB" w:rsidP="00663DCB">
                        <w:pPr>
                          <w:spacing w:after="0" w:line="343" w:lineRule="atLeast"/>
                          <w:rPr>
                            <w:rFonts w:ascii="Arial" w:eastAsia="Times New Roman" w:hAnsi="Arial" w:cs="Arial"/>
                            <w:vanish/>
                            <w:color w:val="000000"/>
                            <w:sz w:val="21"/>
                            <w:szCs w:val="21"/>
                            <w:lang w:eastAsia="ru-RU"/>
                          </w:rPr>
                        </w:pPr>
                        <w:r w:rsidRPr="00663DCB">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663DCB">
                            <w:rPr>
                              <w:rFonts w:ascii="Arial" w:eastAsia="Times New Roman" w:hAnsi="Arial" w:cs="Arial"/>
                              <w:vanish/>
                              <w:color w:val="1367CF"/>
                              <w:sz w:val="21"/>
                              <w:szCs w:val="21"/>
                              <w:bdr w:val="none" w:sz="0" w:space="0" w:color="auto" w:frame="1"/>
                              <w:lang w:eastAsia="ru-RU"/>
                            </w:rPr>
                            <w:t>Пройти аккредитацию</w:t>
                          </w:r>
                        </w:hyperlink>
                      </w:p>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22" w:tgtFrame="_blank" w:history="1">
                          <w:r w:rsidRPr="00663DCB">
                            <w:rPr>
                              <w:rFonts w:ascii="Arial" w:eastAsia="Times New Roman" w:hAnsi="Arial" w:cs="Arial"/>
                              <w:color w:val="1367CF"/>
                              <w:sz w:val="21"/>
                              <w:szCs w:val="21"/>
                              <w:bdr w:val="none" w:sz="0" w:space="0" w:color="auto" w:frame="1"/>
                              <w:lang w:eastAsia="ru-RU"/>
                            </w:rPr>
                            <w:t xml:space="preserve">Скачать файл </w:t>
                          </w:r>
                          <w:r w:rsidRPr="00663DCB">
                            <w:rPr>
                              <w:rFonts w:ascii="Arial" w:eastAsia="Times New Roman" w:hAnsi="Arial" w:cs="Arial"/>
                              <w:b/>
                              <w:bCs/>
                              <w:color w:val="1367CF"/>
                              <w:sz w:val="21"/>
                              <w:szCs w:val="21"/>
                              <w:bdr w:val="none" w:sz="0" w:space="0" w:color="auto" w:frame="1"/>
                              <w:lang w:eastAsia="ru-RU"/>
                            </w:rPr>
                            <w:t xml:space="preserve">04 ЗД </w:t>
                          </w:r>
                          <w:proofErr w:type="spellStart"/>
                          <w:r w:rsidRPr="00663DCB">
                            <w:rPr>
                              <w:rFonts w:ascii="Arial" w:eastAsia="Times New Roman" w:hAnsi="Arial" w:cs="Arial"/>
                              <w:b/>
                              <w:bCs/>
                              <w:color w:val="1367CF"/>
                              <w:sz w:val="21"/>
                              <w:szCs w:val="21"/>
                              <w:bdr w:val="none" w:sz="0" w:space="0" w:color="auto" w:frame="1"/>
                              <w:lang w:eastAsia="ru-RU"/>
                            </w:rPr>
                            <w:t>Неплан</w:t>
                          </w:r>
                          <w:proofErr w:type="spellEnd"/>
                          <w:r w:rsidRPr="00663DCB">
                            <w:rPr>
                              <w:rFonts w:ascii="Arial" w:eastAsia="Times New Roman" w:hAnsi="Arial" w:cs="Arial"/>
                              <w:b/>
                              <w:bCs/>
                              <w:color w:val="1367CF"/>
                              <w:sz w:val="21"/>
                              <w:szCs w:val="21"/>
                              <w:bdr w:val="none" w:sz="0" w:space="0" w:color="auto" w:frame="1"/>
                              <w:lang w:eastAsia="ru-RU"/>
                            </w:rPr>
                            <w:t xml:space="preserve"> стоянка.7z</w:t>
                          </w:r>
                        </w:hyperlink>
                        <w:r w:rsidRPr="00663DCB">
                          <w:rPr>
                            <w:rFonts w:ascii="Arial" w:eastAsia="Times New Roman" w:hAnsi="Arial" w:cs="Arial"/>
                            <w:color w:val="000000"/>
                            <w:sz w:val="21"/>
                            <w:szCs w:val="21"/>
                            <w:lang w:eastAsia="ru-RU"/>
                          </w:rPr>
                          <w:t> (3.3 МБ)</w:t>
                        </w:r>
                      </w:p>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23" w:history="1">
                          <w:r w:rsidRPr="00663DC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24" w:tgtFrame="signature" w:history="1">
                          <w:r w:rsidRPr="00663DCB">
                            <w:rPr>
                              <w:rFonts w:ascii="Arial" w:eastAsia="Times New Roman" w:hAnsi="Arial" w:cs="Arial"/>
                              <w:color w:val="1367CF"/>
                              <w:sz w:val="21"/>
                              <w:szCs w:val="21"/>
                              <w:bdr w:val="none" w:sz="0" w:space="0" w:color="auto" w:frame="1"/>
                              <w:lang w:eastAsia="ru-RU"/>
                            </w:rPr>
                            <w:t>Подписано ЭП</w:t>
                          </w:r>
                        </w:hyperlink>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Условия оплаты:</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 xml:space="preserve">628285, Россия, Тюменская область, ХМАО, г. Урай, </w:t>
                        </w:r>
                        <w:proofErr w:type="spellStart"/>
                        <w:r w:rsidRPr="00663DCB">
                          <w:rPr>
                            <w:rFonts w:ascii="Arial" w:eastAsia="Times New Roman" w:hAnsi="Arial" w:cs="Arial"/>
                            <w:color w:val="000000"/>
                            <w:sz w:val="21"/>
                            <w:szCs w:val="21"/>
                            <w:lang w:eastAsia="ru-RU"/>
                          </w:rPr>
                          <w:t>мкр</w:t>
                        </w:r>
                        <w:proofErr w:type="spellEnd"/>
                        <w:r w:rsidRPr="00663DCB">
                          <w:rPr>
                            <w:rFonts w:ascii="Arial" w:eastAsia="Times New Roman" w:hAnsi="Arial" w:cs="Arial"/>
                            <w:color w:val="000000"/>
                            <w:sz w:val="21"/>
                            <w:szCs w:val="21"/>
                            <w:lang w:eastAsia="ru-RU"/>
                          </w:rPr>
                          <w:t>. Электросети</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23.09.2016 13:00</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03.10.2016 13:00</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w:history="1">
                          <w:r w:rsidRPr="00663DCB">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Урай, </w:t>
                          </w:r>
                          <w:proofErr w:type="spellStart"/>
                          <w:r w:rsidRPr="00663DCB">
                            <w:rPr>
                              <w:rFonts w:ascii="Arial" w:eastAsia="Times New Roman" w:hAnsi="Arial" w:cs="Arial"/>
                              <w:color w:val="1367CF"/>
                              <w:sz w:val="21"/>
                              <w:szCs w:val="21"/>
                              <w:bdr w:val="none" w:sz="0" w:space="0" w:color="auto" w:frame="1"/>
                              <w:lang w:eastAsia="ru-RU"/>
                            </w:rPr>
                            <w:t>мкр</w:t>
                          </w:r>
                          <w:proofErr w:type="spellEnd"/>
                          <w:r w:rsidRPr="00663DCB">
                            <w:rPr>
                              <w:rFonts w:ascii="Arial" w:eastAsia="Times New Roman" w:hAnsi="Arial" w:cs="Arial"/>
                              <w:color w:val="1367CF"/>
                              <w:sz w:val="21"/>
                              <w:szCs w:val="21"/>
                              <w:bdr w:val="none" w:sz="0" w:space="0" w:color="auto" w:frame="1"/>
                              <w:lang w:eastAsia="ru-RU"/>
                            </w:rPr>
                            <w:t>. Электросети</w:t>
                          </w:r>
                        </w:hyperlink>
                        <w:r w:rsidRPr="00663DCB">
                          <w:rPr>
                            <w:rFonts w:ascii="Arial" w:eastAsia="Times New Roman" w:hAnsi="Arial" w:cs="Arial"/>
                            <w:color w:val="000000"/>
                            <w:sz w:val="21"/>
                            <w:szCs w:val="21"/>
                            <w:lang w:eastAsia="ru-RU"/>
                          </w:rPr>
                          <w:t xml:space="preserve"> </w:t>
                        </w:r>
                        <w:r w:rsidRPr="00663DCB">
                          <w:rPr>
                            <w:rFonts w:ascii="Arial" w:eastAsia="Times New Roman" w:hAnsi="Arial" w:cs="Arial"/>
                            <w:color w:val="000000"/>
                            <w:sz w:val="21"/>
                            <w:szCs w:val="21"/>
                            <w:lang w:eastAsia="ru-RU"/>
                          </w:rPr>
                          <w:pict/>
                        </w:r>
                      </w:p>
                    </w:tc>
                  </w:tr>
                  <w:tr w:rsidR="00663DCB" w:rsidRPr="00663DCB">
                    <w:trPr>
                      <w:tblCellSpacing w:w="0" w:type="dxa"/>
                    </w:trPr>
                    <w:tc>
                      <w:tcPr>
                        <w:tcW w:w="0" w:type="auto"/>
                        <w:gridSpan w:val="2"/>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proofErr w:type="gramStart"/>
                        <w:r w:rsidRPr="00663DCB">
                          <w:rPr>
                            <w:rFonts w:ascii="Arial" w:eastAsia="Times New Roman" w:hAnsi="Arial" w:cs="Arial"/>
                            <w:b/>
                            <w:bCs/>
                            <w:color w:val="000000"/>
                            <w:sz w:val="21"/>
                            <w:szCs w:val="21"/>
                            <w:lang w:eastAsia="ru-RU"/>
                          </w:rPr>
                          <w:t>Комментарии:</w:t>
                        </w:r>
                        <w:r w:rsidRPr="00663DCB">
                          <w:rPr>
                            <w:rFonts w:ascii="Arial" w:eastAsia="Times New Roman" w:hAnsi="Arial" w:cs="Arial"/>
                            <w:color w:val="000000"/>
                            <w:sz w:val="21"/>
                            <w:szCs w:val="21"/>
                            <w:lang w:eastAsia="ru-RU"/>
                          </w:rPr>
                          <w:br/>
                          <w:t>Данная</w:t>
                        </w:r>
                        <w:proofErr w:type="gramEnd"/>
                        <w:r w:rsidRPr="00663DCB">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w:t>
                        </w:r>
                        <w:r w:rsidRPr="00663DC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63DCB">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663DC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63DC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63DC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63DC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63DC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63DCB">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663DCB">
                          <w:rPr>
                            <w:rFonts w:ascii="Arial" w:eastAsia="Times New Roman" w:hAnsi="Arial" w:cs="Arial"/>
                            <w:color w:val="000000"/>
                            <w:sz w:val="21"/>
                            <w:szCs w:val="21"/>
                            <w:lang w:eastAsia="ru-RU"/>
                          </w:rPr>
                          <w:t>постквалификации</w:t>
                        </w:r>
                        <w:proofErr w:type="spellEnd"/>
                        <w:r w:rsidRPr="00663DC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663DCB">
                          <w:rPr>
                            <w:rFonts w:ascii="Arial" w:eastAsia="Times New Roman" w:hAnsi="Arial" w:cs="Arial"/>
                            <w:color w:val="000000"/>
                            <w:sz w:val="21"/>
                            <w:szCs w:val="21"/>
                            <w:lang w:eastAsia="ru-RU"/>
                          </w:rPr>
                          <w:t>Постквалификация</w:t>
                        </w:r>
                        <w:proofErr w:type="spellEnd"/>
                        <w:r w:rsidRPr="00663DCB">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663DCB">
                          <w:rPr>
                            <w:rFonts w:ascii="Arial" w:eastAsia="Times New Roman" w:hAnsi="Arial" w:cs="Arial"/>
                            <w:color w:val="000000"/>
                            <w:sz w:val="21"/>
                            <w:szCs w:val="21"/>
                            <w:lang w:eastAsia="ru-RU"/>
                          </w:rPr>
                          <w:t>Постквалификация</w:t>
                        </w:r>
                        <w:proofErr w:type="spellEnd"/>
                        <w:r w:rsidRPr="00663DCB">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663DCB">
                          <w:rPr>
                            <w:rFonts w:ascii="Arial" w:eastAsia="Times New Roman" w:hAnsi="Arial" w:cs="Arial"/>
                            <w:color w:val="000000"/>
                            <w:sz w:val="21"/>
                            <w:szCs w:val="21"/>
                            <w:lang w:eastAsia="ru-RU"/>
                          </w:rPr>
                          <w:t>постквалификации</w:t>
                        </w:r>
                        <w:proofErr w:type="spellEnd"/>
                        <w:r w:rsidRPr="00663DCB">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63DCB" w:rsidRPr="00663DCB">
                    <w:trPr>
                      <w:tblCellSpacing w:w="0" w:type="dxa"/>
                    </w:trPr>
                    <w:tc>
                      <w:tcPr>
                        <w:tcW w:w="2000" w:type="pct"/>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63DCB" w:rsidRPr="00663DCB">
                    <w:trPr>
                      <w:tblCellSpacing w:w="0" w:type="dxa"/>
                    </w:trPr>
                    <w:tc>
                      <w:tcPr>
                        <w:tcW w:w="2000" w:type="pct"/>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r w:rsidRPr="00663DC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63DCB" w:rsidRPr="00663DCB" w:rsidRDefault="00663DCB" w:rsidP="00663DCB">
                        <w:pPr>
                          <w:spacing w:after="0" w:line="343" w:lineRule="atLeast"/>
                          <w:rPr>
                            <w:rFonts w:ascii="Arial" w:eastAsia="Times New Roman" w:hAnsi="Arial" w:cs="Arial"/>
                            <w:color w:val="000000"/>
                            <w:sz w:val="21"/>
                            <w:szCs w:val="21"/>
                            <w:lang w:eastAsia="ru-RU"/>
                          </w:rPr>
                        </w:pPr>
                        <w:hyperlink r:id="rId25" w:tgtFrame="signature" w:history="1">
                          <w:r w:rsidRPr="00663DCB">
                            <w:rPr>
                              <w:rFonts w:ascii="Arial" w:eastAsia="Times New Roman" w:hAnsi="Arial" w:cs="Arial"/>
                              <w:color w:val="1367CF"/>
                              <w:sz w:val="21"/>
                              <w:szCs w:val="21"/>
                              <w:bdr w:val="none" w:sz="0" w:space="0" w:color="auto" w:frame="1"/>
                              <w:lang w:eastAsia="ru-RU"/>
                            </w:rPr>
                            <w:t>Подписано ЭП</w:t>
                          </w:r>
                        </w:hyperlink>
                      </w:p>
                    </w:tc>
                  </w:tr>
                </w:tbl>
                <w:p w:rsidR="00663DCB" w:rsidRPr="00663DCB" w:rsidRDefault="00663DCB" w:rsidP="00663DCB">
                  <w:pPr>
                    <w:spacing w:after="0" w:line="343" w:lineRule="atLeast"/>
                    <w:rPr>
                      <w:rFonts w:ascii="Arial" w:eastAsia="Times New Roman" w:hAnsi="Arial" w:cs="Arial"/>
                      <w:color w:val="000000"/>
                      <w:sz w:val="21"/>
                      <w:szCs w:val="21"/>
                      <w:lang w:eastAsia="ru-RU"/>
                    </w:rPr>
                  </w:pPr>
                </w:p>
              </w:tc>
            </w:tr>
          </w:tbl>
          <w:p w:rsidR="00663DCB" w:rsidRPr="00663DCB" w:rsidRDefault="00663DCB" w:rsidP="00663DCB">
            <w:pPr>
              <w:spacing w:after="0" w:line="343" w:lineRule="atLeast"/>
              <w:rPr>
                <w:rFonts w:ascii="Arial" w:eastAsia="Times New Roman" w:hAnsi="Arial" w:cs="Arial"/>
                <w:color w:val="000000"/>
                <w:sz w:val="21"/>
                <w:szCs w:val="21"/>
                <w:lang w:eastAsia="ru-RU"/>
              </w:rPr>
            </w:pPr>
          </w:p>
        </w:tc>
      </w:tr>
    </w:tbl>
    <w:p w:rsidR="00A57BF3" w:rsidRDefault="00A57BF3">
      <w:bookmarkStart w:id="0" w:name="_GoBack"/>
      <w:bookmarkEnd w:id="0"/>
    </w:p>
    <w:sectPr w:rsidR="00A57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A2443"/>
    <w:multiLevelType w:val="multilevel"/>
    <w:tmpl w:val="C2D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0"/>
    <w:rsid w:val="000229A0"/>
    <w:rsid w:val="00663DCB"/>
    <w:rsid w:val="00A5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97320-CE13-4E38-BC04-544F525D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3DC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DC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63DCB"/>
    <w:rPr>
      <w:strike w:val="0"/>
      <w:dstrike w:val="0"/>
      <w:color w:val="2283C3"/>
      <w:u w:val="none"/>
      <w:effect w:val="none"/>
    </w:rPr>
  </w:style>
  <w:style w:type="paragraph" w:styleId="a4">
    <w:name w:val="Normal (Web)"/>
    <w:basedOn w:val="a"/>
    <w:uiPriority w:val="99"/>
    <w:semiHidden/>
    <w:unhideWhenUsed/>
    <w:rsid w:val="00663DC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63DC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663DCB"/>
    <w:rPr>
      <w:color w:val="E4002B"/>
    </w:rPr>
  </w:style>
  <w:style w:type="character" w:customStyle="1" w:styleId="value">
    <w:name w:val="value"/>
    <w:basedOn w:val="a0"/>
    <w:rsid w:val="00663DCB"/>
  </w:style>
  <w:style w:type="character" w:customStyle="1" w:styleId="ellipsis2">
    <w:name w:val="ellipsis2"/>
    <w:basedOn w:val="a0"/>
    <w:rsid w:val="00663DCB"/>
  </w:style>
  <w:style w:type="character" w:customStyle="1" w:styleId="a-more">
    <w:name w:val="a-more"/>
    <w:basedOn w:val="a0"/>
    <w:rsid w:val="00663DCB"/>
  </w:style>
  <w:style w:type="character" w:customStyle="1" w:styleId="a-less">
    <w:name w:val="a-less"/>
    <w:basedOn w:val="a0"/>
    <w:rsid w:val="00663DCB"/>
  </w:style>
  <w:style w:type="character" w:customStyle="1" w:styleId="userlinkmenu">
    <w:name w:val="userlink_menu"/>
    <w:basedOn w:val="a0"/>
    <w:rsid w:val="00663DCB"/>
  </w:style>
  <w:style w:type="character" w:customStyle="1" w:styleId="floathint-marker1">
    <w:name w:val="floathint-marker1"/>
    <w:basedOn w:val="a0"/>
    <w:rsid w:val="00663DC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64870">
      <w:bodyDiv w:val="1"/>
      <w:marLeft w:val="0"/>
      <w:marRight w:val="0"/>
      <w:marTop w:val="0"/>
      <w:marBottom w:val="0"/>
      <w:divBdr>
        <w:top w:val="none" w:sz="0" w:space="0" w:color="auto"/>
        <w:left w:val="none" w:sz="0" w:space="0" w:color="auto"/>
        <w:bottom w:val="none" w:sz="0" w:space="0" w:color="auto"/>
        <w:right w:val="none" w:sz="0" w:space="0" w:color="auto"/>
      </w:divBdr>
      <w:divsChild>
        <w:div w:id="868103995">
          <w:marLeft w:val="0"/>
          <w:marRight w:val="0"/>
          <w:marTop w:val="0"/>
          <w:marBottom w:val="0"/>
          <w:divBdr>
            <w:top w:val="none" w:sz="0" w:space="0" w:color="auto"/>
            <w:left w:val="none" w:sz="0" w:space="0" w:color="auto"/>
            <w:bottom w:val="none" w:sz="0" w:space="0" w:color="auto"/>
            <w:right w:val="none" w:sz="0" w:space="0" w:color="auto"/>
          </w:divBdr>
          <w:divsChild>
            <w:div w:id="292030690">
              <w:marLeft w:val="0"/>
              <w:marRight w:val="0"/>
              <w:marTop w:val="0"/>
              <w:marBottom w:val="0"/>
              <w:divBdr>
                <w:top w:val="none" w:sz="0" w:space="0" w:color="auto"/>
                <w:left w:val="none" w:sz="0" w:space="0" w:color="auto"/>
                <w:bottom w:val="none" w:sz="0" w:space="0" w:color="auto"/>
                <w:right w:val="none" w:sz="0" w:space="0" w:color="auto"/>
              </w:divBdr>
              <w:divsChild>
                <w:div w:id="306127585">
                  <w:marLeft w:val="0"/>
                  <w:marRight w:val="0"/>
                  <w:marTop w:val="0"/>
                  <w:marBottom w:val="0"/>
                  <w:divBdr>
                    <w:top w:val="none" w:sz="0" w:space="0" w:color="auto"/>
                    <w:left w:val="none" w:sz="0" w:space="0" w:color="auto"/>
                    <w:bottom w:val="none" w:sz="0" w:space="0" w:color="auto"/>
                    <w:right w:val="none" w:sz="0" w:space="0" w:color="auto"/>
                  </w:divBdr>
                  <w:divsChild>
                    <w:div w:id="1785733456">
                      <w:marLeft w:val="0"/>
                      <w:marRight w:val="0"/>
                      <w:marTop w:val="100"/>
                      <w:marBottom w:val="100"/>
                      <w:divBdr>
                        <w:top w:val="none" w:sz="0" w:space="0" w:color="auto"/>
                        <w:left w:val="none" w:sz="0" w:space="0" w:color="auto"/>
                        <w:bottom w:val="none" w:sz="0" w:space="0" w:color="auto"/>
                        <w:right w:val="none" w:sz="0" w:space="0" w:color="auto"/>
                      </w:divBdr>
                      <w:divsChild>
                        <w:div w:id="1258640729">
                          <w:marLeft w:val="0"/>
                          <w:marRight w:val="-450"/>
                          <w:marTop w:val="0"/>
                          <w:marBottom w:val="0"/>
                          <w:divBdr>
                            <w:top w:val="none" w:sz="0" w:space="0" w:color="auto"/>
                            <w:left w:val="none" w:sz="0" w:space="0" w:color="auto"/>
                            <w:bottom w:val="none" w:sz="0" w:space="0" w:color="auto"/>
                            <w:right w:val="none" w:sz="0" w:space="0" w:color="auto"/>
                          </w:divBdr>
                          <w:divsChild>
                            <w:div w:id="649869144">
                              <w:marLeft w:val="0"/>
                              <w:marRight w:val="0"/>
                              <w:marTop w:val="0"/>
                              <w:marBottom w:val="0"/>
                              <w:divBdr>
                                <w:top w:val="none" w:sz="0" w:space="0" w:color="auto"/>
                                <w:left w:val="none" w:sz="0" w:space="0" w:color="auto"/>
                                <w:bottom w:val="none" w:sz="0" w:space="0" w:color="auto"/>
                                <w:right w:val="none" w:sz="0" w:space="0" w:color="auto"/>
                              </w:divBdr>
                            </w:div>
                          </w:divsChild>
                        </w:div>
                        <w:div w:id="1245534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7609420">
              <w:marLeft w:val="0"/>
              <w:marRight w:val="0"/>
              <w:marTop w:val="0"/>
              <w:marBottom w:val="0"/>
              <w:divBdr>
                <w:top w:val="none" w:sz="0" w:space="0" w:color="auto"/>
                <w:left w:val="none" w:sz="0" w:space="0" w:color="auto"/>
                <w:bottom w:val="none" w:sz="0" w:space="0" w:color="auto"/>
                <w:right w:val="none" w:sz="0" w:space="0" w:color="auto"/>
              </w:divBdr>
              <w:divsChild>
                <w:div w:id="1480001768">
                  <w:marLeft w:val="0"/>
                  <w:marRight w:val="0"/>
                  <w:marTop w:val="0"/>
                  <w:marBottom w:val="0"/>
                  <w:divBdr>
                    <w:top w:val="none" w:sz="0" w:space="0" w:color="auto"/>
                    <w:left w:val="none" w:sz="0" w:space="0" w:color="auto"/>
                    <w:bottom w:val="none" w:sz="0" w:space="0" w:color="auto"/>
                    <w:right w:val="none" w:sz="0" w:space="0" w:color="auto"/>
                  </w:divBdr>
                </w:div>
                <w:div w:id="898906805">
                  <w:marLeft w:val="0"/>
                  <w:marRight w:val="0"/>
                  <w:marTop w:val="0"/>
                  <w:marBottom w:val="0"/>
                  <w:divBdr>
                    <w:top w:val="none" w:sz="0" w:space="0" w:color="auto"/>
                    <w:left w:val="none" w:sz="0" w:space="0" w:color="auto"/>
                    <w:bottom w:val="none" w:sz="0" w:space="0" w:color="auto"/>
                    <w:right w:val="none" w:sz="0" w:space="0" w:color="auto"/>
                  </w:divBdr>
                </w:div>
                <w:div w:id="1408841783">
                  <w:marLeft w:val="0"/>
                  <w:marRight w:val="0"/>
                  <w:marTop w:val="0"/>
                  <w:marBottom w:val="0"/>
                  <w:divBdr>
                    <w:top w:val="none" w:sz="0" w:space="0" w:color="auto"/>
                    <w:left w:val="none" w:sz="0" w:space="0" w:color="auto"/>
                    <w:bottom w:val="none" w:sz="0" w:space="0" w:color="auto"/>
                    <w:right w:val="none" w:sz="0" w:space="0" w:color="auto"/>
                  </w:divBdr>
                </w:div>
                <w:div w:id="558781291">
                  <w:marLeft w:val="0"/>
                  <w:marRight w:val="0"/>
                  <w:marTop w:val="0"/>
                  <w:marBottom w:val="0"/>
                  <w:divBdr>
                    <w:top w:val="none" w:sz="0" w:space="0" w:color="auto"/>
                    <w:left w:val="none" w:sz="0" w:space="0" w:color="auto"/>
                    <w:bottom w:val="none" w:sz="0" w:space="0" w:color="auto"/>
                    <w:right w:val="none" w:sz="0" w:space="0" w:color="auto"/>
                  </w:divBdr>
                </w:div>
                <w:div w:id="1642225939">
                  <w:marLeft w:val="0"/>
                  <w:marRight w:val="0"/>
                  <w:marTop w:val="0"/>
                  <w:marBottom w:val="0"/>
                  <w:divBdr>
                    <w:top w:val="none" w:sz="0" w:space="0" w:color="auto"/>
                    <w:left w:val="none" w:sz="0" w:space="0" w:color="auto"/>
                    <w:bottom w:val="none" w:sz="0" w:space="0" w:color="auto"/>
                    <w:right w:val="none" w:sz="0" w:space="0" w:color="auto"/>
                  </w:divBdr>
                </w:div>
                <w:div w:id="1383825279">
                  <w:marLeft w:val="0"/>
                  <w:marRight w:val="0"/>
                  <w:marTop w:val="0"/>
                  <w:marBottom w:val="0"/>
                  <w:divBdr>
                    <w:top w:val="none" w:sz="0" w:space="0" w:color="auto"/>
                    <w:left w:val="none" w:sz="0" w:space="0" w:color="auto"/>
                    <w:bottom w:val="none" w:sz="0" w:space="0" w:color="auto"/>
                    <w:right w:val="none" w:sz="0" w:space="0" w:color="auto"/>
                  </w:divBdr>
                </w:div>
                <w:div w:id="1366827406">
                  <w:marLeft w:val="0"/>
                  <w:marRight w:val="0"/>
                  <w:marTop w:val="0"/>
                  <w:marBottom w:val="0"/>
                  <w:divBdr>
                    <w:top w:val="none" w:sz="0" w:space="0" w:color="auto"/>
                    <w:left w:val="none" w:sz="0" w:space="0" w:color="auto"/>
                    <w:bottom w:val="none" w:sz="0" w:space="0" w:color="auto"/>
                    <w:right w:val="none" w:sz="0" w:space="0" w:color="auto"/>
                  </w:divBdr>
                </w:div>
                <w:div w:id="1744915989">
                  <w:marLeft w:val="0"/>
                  <w:marRight w:val="0"/>
                  <w:marTop w:val="0"/>
                  <w:marBottom w:val="0"/>
                  <w:divBdr>
                    <w:top w:val="none" w:sz="0" w:space="0" w:color="auto"/>
                    <w:left w:val="none" w:sz="0" w:space="0" w:color="auto"/>
                    <w:bottom w:val="none" w:sz="0" w:space="0" w:color="auto"/>
                    <w:right w:val="none" w:sz="0" w:space="0" w:color="auto"/>
                  </w:divBdr>
                </w:div>
                <w:div w:id="745030751">
                  <w:marLeft w:val="0"/>
                  <w:marRight w:val="0"/>
                  <w:marTop w:val="0"/>
                  <w:marBottom w:val="0"/>
                  <w:divBdr>
                    <w:top w:val="none" w:sz="0" w:space="0" w:color="auto"/>
                    <w:left w:val="none" w:sz="0" w:space="0" w:color="auto"/>
                    <w:bottom w:val="none" w:sz="0" w:space="0" w:color="auto"/>
                    <w:right w:val="none" w:sz="0" w:space="0" w:color="auto"/>
                  </w:divBdr>
                </w:div>
                <w:div w:id="478963790">
                  <w:marLeft w:val="0"/>
                  <w:marRight w:val="0"/>
                  <w:marTop w:val="0"/>
                  <w:marBottom w:val="0"/>
                  <w:divBdr>
                    <w:top w:val="none" w:sz="0" w:space="0" w:color="auto"/>
                    <w:left w:val="none" w:sz="0" w:space="0" w:color="auto"/>
                    <w:bottom w:val="none" w:sz="0" w:space="0" w:color="auto"/>
                    <w:right w:val="none" w:sz="0" w:space="0" w:color="auto"/>
                  </w:divBdr>
                </w:div>
                <w:div w:id="249854188">
                  <w:marLeft w:val="0"/>
                  <w:marRight w:val="0"/>
                  <w:marTop w:val="0"/>
                  <w:marBottom w:val="0"/>
                  <w:divBdr>
                    <w:top w:val="none" w:sz="0" w:space="0" w:color="auto"/>
                    <w:left w:val="none" w:sz="0" w:space="0" w:color="auto"/>
                    <w:bottom w:val="none" w:sz="0" w:space="0" w:color="auto"/>
                    <w:right w:val="none" w:sz="0" w:space="0" w:color="auto"/>
                  </w:divBdr>
                </w:div>
                <w:div w:id="475803599">
                  <w:marLeft w:val="0"/>
                  <w:marRight w:val="0"/>
                  <w:marTop w:val="0"/>
                  <w:marBottom w:val="0"/>
                  <w:divBdr>
                    <w:top w:val="none" w:sz="0" w:space="0" w:color="auto"/>
                    <w:left w:val="none" w:sz="0" w:space="0" w:color="auto"/>
                    <w:bottom w:val="none" w:sz="0" w:space="0" w:color="auto"/>
                    <w:right w:val="none" w:sz="0" w:space="0" w:color="auto"/>
                  </w:divBdr>
                </w:div>
                <w:div w:id="9913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7086&amp;action=invitation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personal/view_gkpz.html?id=42657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97086&amp;action=explanation" TargetMode="External"/><Relationship Id="rId12" Type="http://schemas.openxmlformats.org/officeDocument/2006/relationships/hyperlink" Target="http://www.b2b-mrsk.ru/market/view.html?id=697086&amp;switch_price_both_view=1" TargetMode="External"/><Relationship Id="rId17" Type="http://schemas.openxmlformats.org/officeDocument/2006/relationships/hyperlink" Target="mailto:OkuntsevES%40yec.te.ru" TargetMode="External"/><Relationship Id="rId25" Type="http://schemas.openxmlformats.org/officeDocument/2006/relationships/hyperlink" Target="http://www.b2b-mrsk.ru/market/view.html?id=697086&amp;action=signed_doc&amp;key=auction"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64520127&amp;type=4" TargetMode="External"/><Relationship Id="rId24" Type="http://schemas.openxmlformats.org/officeDocument/2006/relationships/hyperlink" Target="http://www.b2b-mrsk.ru/market/view.html?id=697086&amp;action=signed_doc&amp;key=auction_docs"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edit.html?id=697086&amp;action=docs" TargetMode="External"/><Relationship Id="rId10" Type="http://schemas.openxmlformats.org/officeDocument/2006/relationships/hyperlink" Target="http://www.b2b-mrsk.ru/market/view.html?id=697086&amp;action=bet_fields" TargetMode="External"/><Relationship Id="rId19" Type="http://schemas.openxmlformats.org/officeDocument/2006/relationships/hyperlink" Target="http://www.b2b-mrsk.ru/market/view.html?id=697086&amp;action=gkpz_fields&amp;back_url=%2Fmarket%2Fview.html%3Fid%3D697086&amp;gkpz_trade_id=45456" TargetMode="External"/><Relationship Id="rId4" Type="http://schemas.openxmlformats.org/officeDocument/2006/relationships/webSettings" Target="webSettings.xml"/><Relationship Id="rId9" Type="http://schemas.openxmlformats.org/officeDocument/2006/relationships/hyperlink" Target="http://www.b2b-mrsk.ru/market/view.html?id=697086&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download.html?file=file%2F85241794.7z&amp;title=04+%D0%97%D0%94+%D0%9D%D0%B5%D0%BF%D0%BB%D0%B0%D0%BD+%D1%81%D1%82%D0%BE%D1%8F%D0%BD%D0%BA%D0%B0.7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7903</Characters>
  <Application>Microsoft Office Word</Application>
  <DocSecurity>0</DocSecurity>
  <Lines>65</Lines>
  <Paragraphs>18</Paragraphs>
  <ScaleCrop>false</ScaleCrop>
  <Company>ОАО "Тюменьэнерго"</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2016-08-19T04:34:00Z</dcterms:created>
  <dcterms:modified xsi:type="dcterms:W3CDTF">2016-08-19T04:34:00Z</dcterms:modified>
</cp:coreProperties>
</file>