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1FE" w:rsidRPr="003E41FE" w:rsidRDefault="003E41FE" w:rsidP="003E41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1F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3E41FE" w:rsidRPr="003E41FE" w:rsidRDefault="003E41FE" w:rsidP="003E41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1F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8"/>
        <w:gridCol w:w="7597"/>
      </w:tblGrid>
      <w:tr w:rsidR="003E41FE" w:rsidRPr="003E41FE" w:rsidTr="003E41FE">
        <w:trPr>
          <w:tblCellSpacing w:w="0" w:type="dxa"/>
        </w:trPr>
        <w:tc>
          <w:tcPr>
            <w:tcW w:w="0" w:type="auto"/>
            <w:vAlign w:val="center"/>
            <w:hideMark/>
          </w:tcPr>
          <w:p w:rsidR="003E41FE" w:rsidRPr="003E41FE" w:rsidRDefault="003E41FE" w:rsidP="003E4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3E41FE" w:rsidRPr="003E41FE" w:rsidRDefault="003E41FE" w:rsidP="003E4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31603770873</w:t>
            </w:r>
          </w:p>
        </w:tc>
      </w:tr>
      <w:tr w:rsidR="003E41FE" w:rsidRPr="003E41FE" w:rsidTr="003E41FE">
        <w:trPr>
          <w:tblCellSpacing w:w="0" w:type="dxa"/>
        </w:trPr>
        <w:tc>
          <w:tcPr>
            <w:tcW w:w="0" w:type="auto"/>
            <w:vAlign w:val="center"/>
            <w:hideMark/>
          </w:tcPr>
          <w:p w:rsidR="003E41FE" w:rsidRPr="003E41FE" w:rsidRDefault="003E41FE" w:rsidP="003E4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3E41FE" w:rsidRPr="003E41FE" w:rsidRDefault="003E41FE" w:rsidP="003E4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на право заключения договора на поставку опор </w:t>
            </w:r>
            <w:proofErr w:type="gramStart"/>
            <w:r w:rsidRPr="003E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3E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материалов для восполнения централизованного аварийного резерва филиала АО "</w:t>
            </w:r>
            <w:proofErr w:type="spellStart"/>
            <w:r w:rsidRPr="003E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E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электрические сети.</w:t>
            </w:r>
          </w:p>
        </w:tc>
      </w:tr>
    </w:tbl>
    <w:p w:rsidR="003E41FE" w:rsidRPr="003E41FE" w:rsidRDefault="003E41FE" w:rsidP="003E41F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3E41FE" w:rsidRPr="003E41FE" w:rsidTr="003E41FE">
        <w:trPr>
          <w:tblCellSpacing w:w="0" w:type="dxa"/>
        </w:trPr>
        <w:tc>
          <w:tcPr>
            <w:tcW w:w="0" w:type="auto"/>
            <w:vAlign w:val="center"/>
            <w:hideMark/>
          </w:tcPr>
          <w:p w:rsidR="003E41FE" w:rsidRPr="003E41FE" w:rsidRDefault="003E41FE" w:rsidP="003E4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3E41FE" w:rsidRPr="003E41FE" w:rsidRDefault="003E41FE" w:rsidP="003E4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3E41FE" w:rsidRPr="003E41FE" w:rsidTr="003E41FE">
        <w:trPr>
          <w:tblCellSpacing w:w="0" w:type="dxa"/>
        </w:trPr>
        <w:tc>
          <w:tcPr>
            <w:tcW w:w="0" w:type="auto"/>
            <w:vAlign w:val="center"/>
            <w:hideMark/>
          </w:tcPr>
          <w:p w:rsidR="003E41FE" w:rsidRPr="003E41FE" w:rsidRDefault="003E41FE" w:rsidP="003E4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3E41FE" w:rsidRPr="003E41FE" w:rsidRDefault="003E41FE" w:rsidP="003E4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3E41FE" w:rsidRPr="003E41FE" w:rsidRDefault="003E41FE" w:rsidP="003E41F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3E41FE" w:rsidRPr="003E41FE" w:rsidTr="003E41FE">
        <w:trPr>
          <w:tblCellSpacing w:w="0" w:type="dxa"/>
        </w:trPr>
        <w:tc>
          <w:tcPr>
            <w:tcW w:w="0" w:type="auto"/>
            <w:vAlign w:val="center"/>
            <w:hideMark/>
          </w:tcPr>
          <w:p w:rsidR="003E41FE" w:rsidRPr="003E41FE" w:rsidRDefault="003E41FE" w:rsidP="003E4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E41FE" w:rsidRPr="003E41FE" w:rsidRDefault="003E41FE" w:rsidP="003E4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14.06.2016 10:51 [GMT +5]</w:t>
            </w:r>
          </w:p>
        </w:tc>
      </w:tr>
      <w:tr w:rsidR="003E41FE" w:rsidRPr="003E41FE" w:rsidTr="003E41F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E41FE" w:rsidRPr="003E41FE" w:rsidRDefault="003E41FE" w:rsidP="003E4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Шаг указан </w:t>
            </w:r>
            <w:proofErr w:type="gramStart"/>
            <w:r w:rsidRPr="003E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3E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3E41FE" w:rsidRPr="003E41FE" w:rsidRDefault="003E41FE" w:rsidP="003E4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3E41FE" w:rsidRPr="003E41FE" w:rsidRDefault="003E41FE" w:rsidP="003E41F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3E41FE" w:rsidRPr="003E41FE" w:rsidTr="003E41F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E41FE" w:rsidRPr="003E41FE" w:rsidRDefault="003E41FE" w:rsidP="003E4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3E41FE" w:rsidRPr="003E41FE" w:rsidRDefault="003E41FE" w:rsidP="003E4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3E41FE" w:rsidRPr="003E41FE" w:rsidTr="003E41F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E41FE" w:rsidRPr="003E41FE" w:rsidRDefault="003E41FE" w:rsidP="003E4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3E41FE" w:rsidRPr="003E41FE" w:rsidRDefault="003E41FE" w:rsidP="003E4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3E41FE" w:rsidRPr="003E41FE" w:rsidRDefault="003E41FE" w:rsidP="003E41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1F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3E41FE" w:rsidRPr="003E41FE" w:rsidRDefault="003E41FE" w:rsidP="003E41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3E41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3E41FE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9.92 Мб, добавлен 14.06.2016 10:38 [GMT +5]</w:t>
      </w:r>
    </w:p>
    <w:p w:rsidR="003E41FE" w:rsidRPr="003E41FE" w:rsidRDefault="003E41FE" w:rsidP="003E41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1F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2"/>
        <w:gridCol w:w="4526"/>
        <w:gridCol w:w="2357"/>
      </w:tblGrid>
      <w:tr w:rsidR="003E41FE" w:rsidRPr="003E41FE" w:rsidTr="003E41FE">
        <w:trPr>
          <w:tblCellSpacing w:w="0" w:type="dxa"/>
        </w:trPr>
        <w:tc>
          <w:tcPr>
            <w:tcW w:w="0" w:type="auto"/>
            <w:vAlign w:val="center"/>
            <w:hideMark/>
          </w:tcPr>
          <w:p w:rsidR="003E41FE" w:rsidRPr="003E41FE" w:rsidRDefault="003E41FE" w:rsidP="003E4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E41FE" w:rsidRPr="003E41FE" w:rsidRDefault="003E41FE" w:rsidP="003E4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</w:t>
            </w:r>
            <w:proofErr w:type="spellStart"/>
            <w:r w:rsidRPr="003E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E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электрические сети</w:t>
            </w:r>
          </w:p>
        </w:tc>
      </w:tr>
      <w:tr w:rsidR="003E41FE" w:rsidRPr="003E41FE" w:rsidTr="003E41F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E41FE" w:rsidRPr="003E41FE" w:rsidRDefault="003E41FE" w:rsidP="003E4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3E41FE" w:rsidRPr="003E41FE" w:rsidRDefault="003E41FE" w:rsidP="003E4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3E41FE" w:rsidRPr="003E41FE" w:rsidRDefault="003E41FE" w:rsidP="003E41F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7"/>
        <w:gridCol w:w="7528"/>
      </w:tblGrid>
      <w:tr w:rsidR="003E41FE" w:rsidRPr="003E41FE" w:rsidTr="003E41FE">
        <w:trPr>
          <w:tblCellSpacing w:w="0" w:type="dxa"/>
        </w:trPr>
        <w:tc>
          <w:tcPr>
            <w:tcW w:w="0" w:type="auto"/>
            <w:vAlign w:val="center"/>
            <w:hideMark/>
          </w:tcPr>
          <w:p w:rsidR="003E41FE" w:rsidRPr="003E41FE" w:rsidRDefault="003E41FE" w:rsidP="003E4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3E41FE" w:rsidRPr="003E41FE" w:rsidRDefault="003E41FE" w:rsidP="003E4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3E41FE" w:rsidRPr="003E41FE" w:rsidTr="003E41FE">
        <w:trPr>
          <w:tblCellSpacing w:w="0" w:type="dxa"/>
        </w:trPr>
        <w:tc>
          <w:tcPr>
            <w:tcW w:w="0" w:type="auto"/>
            <w:vAlign w:val="center"/>
            <w:hideMark/>
          </w:tcPr>
          <w:p w:rsidR="003E41FE" w:rsidRPr="003E41FE" w:rsidRDefault="003E41FE" w:rsidP="003E4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3E41FE" w:rsidRPr="003E41FE" w:rsidRDefault="003E41FE" w:rsidP="003E4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629300, Российская Федерация (РФ, Россия), Тюменская область, Новый Уренгой, Северо-Восточная </w:t>
            </w:r>
            <w:proofErr w:type="spellStart"/>
            <w:r w:rsidRPr="003E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промзона</w:t>
            </w:r>
            <w:proofErr w:type="spellEnd"/>
            <w:r w:rsidRPr="003E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а/я 932</w:t>
            </w:r>
          </w:p>
        </w:tc>
      </w:tr>
    </w:tbl>
    <w:p w:rsidR="003E41FE" w:rsidRPr="003E41FE" w:rsidRDefault="003E41FE" w:rsidP="003E41F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1638"/>
      </w:tblGrid>
      <w:tr w:rsidR="003E41FE" w:rsidRPr="003E41FE" w:rsidTr="003E41FE">
        <w:trPr>
          <w:tblCellSpacing w:w="0" w:type="dxa"/>
        </w:trPr>
        <w:tc>
          <w:tcPr>
            <w:tcW w:w="0" w:type="auto"/>
            <w:vAlign w:val="center"/>
            <w:hideMark/>
          </w:tcPr>
          <w:p w:rsidR="003E41FE" w:rsidRPr="003E41FE" w:rsidRDefault="003E41FE" w:rsidP="003E4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E41FE" w:rsidRPr="003E41FE" w:rsidRDefault="003E41FE" w:rsidP="003E4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8-3494-930332</w:t>
            </w:r>
          </w:p>
        </w:tc>
      </w:tr>
      <w:tr w:rsidR="003E41FE" w:rsidRPr="003E41FE" w:rsidTr="003E41F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E41FE" w:rsidRPr="003E41FE" w:rsidRDefault="003E41FE" w:rsidP="003E4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3E41FE" w:rsidRPr="003E41FE" w:rsidRDefault="003E41FE" w:rsidP="003E4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tmv@seves.te.ru</w:t>
            </w:r>
          </w:p>
        </w:tc>
      </w:tr>
    </w:tbl>
    <w:p w:rsidR="003E41FE" w:rsidRPr="003E41FE" w:rsidRDefault="003E41FE" w:rsidP="003E41F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3479"/>
      </w:tblGrid>
      <w:tr w:rsidR="003E41FE" w:rsidRPr="003E41FE" w:rsidTr="003E41FE">
        <w:trPr>
          <w:tblCellSpacing w:w="0" w:type="dxa"/>
        </w:trPr>
        <w:tc>
          <w:tcPr>
            <w:tcW w:w="0" w:type="auto"/>
            <w:vAlign w:val="center"/>
            <w:hideMark/>
          </w:tcPr>
          <w:p w:rsidR="003E41FE" w:rsidRPr="003E41FE" w:rsidRDefault="003E41FE" w:rsidP="003E4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3E41FE" w:rsidRPr="003E41FE" w:rsidRDefault="003E41FE" w:rsidP="003E4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Домашний Денис Александрович</w:t>
            </w:r>
          </w:p>
        </w:tc>
      </w:tr>
      <w:tr w:rsidR="003E41FE" w:rsidRPr="003E41FE" w:rsidTr="003E41FE">
        <w:trPr>
          <w:tblCellSpacing w:w="0" w:type="dxa"/>
        </w:trPr>
        <w:tc>
          <w:tcPr>
            <w:tcW w:w="0" w:type="auto"/>
            <w:vAlign w:val="center"/>
            <w:hideMark/>
          </w:tcPr>
          <w:p w:rsidR="003E41FE" w:rsidRPr="003E41FE" w:rsidRDefault="003E41FE" w:rsidP="003E4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3E41FE" w:rsidRPr="003E41FE" w:rsidRDefault="003E41FE" w:rsidP="003E4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 Уренгой</w:t>
            </w:r>
          </w:p>
        </w:tc>
      </w:tr>
    </w:tbl>
    <w:p w:rsidR="003E41FE" w:rsidRPr="003E41FE" w:rsidRDefault="003E41FE" w:rsidP="003E41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1F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3E41FE" w:rsidRPr="003E41FE" w:rsidRDefault="003E41FE" w:rsidP="003E41FE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3E41FE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3E41FE" w:rsidRPr="003E41FE" w:rsidRDefault="003E41FE" w:rsidP="003E41FE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1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3E41FE" w:rsidRPr="003E41FE" w:rsidTr="003E41FE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3E41FE" w:rsidRPr="003E41F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3E41FE" w:rsidRPr="003E41F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E41FE" w:rsidRPr="003E41FE" w:rsidRDefault="003E41FE" w:rsidP="003E41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41F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E41FE" w:rsidRPr="003E41FE" w:rsidRDefault="003E41FE" w:rsidP="003E41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E41FE" w:rsidRPr="003E41FE" w:rsidRDefault="003E41FE" w:rsidP="003E41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41F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3E41FE" w:rsidRPr="003E41F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E41FE" w:rsidRPr="003E41FE" w:rsidRDefault="003E41FE" w:rsidP="003E41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41F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E41FE" w:rsidRPr="003E41FE" w:rsidRDefault="003E41FE" w:rsidP="003E41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41F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E41FE" w:rsidRPr="003E41FE" w:rsidRDefault="003E41FE" w:rsidP="003E41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41F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3E41FE" w:rsidRPr="003E41F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E41FE" w:rsidRPr="003E41FE" w:rsidRDefault="003E41FE" w:rsidP="003E41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41F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E41FE" w:rsidRPr="003E41FE" w:rsidRDefault="003E41FE" w:rsidP="003E41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E41FE" w:rsidRPr="003E41FE" w:rsidRDefault="003E41FE" w:rsidP="003E41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41F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3E41FE" w:rsidRPr="003E41FE" w:rsidRDefault="003E41FE" w:rsidP="003E41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E41FE" w:rsidRPr="003E41FE" w:rsidRDefault="003E41FE" w:rsidP="003E4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3E41FE" w:rsidRPr="003E41F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3E41FE" w:rsidRPr="003E41F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E41FE" w:rsidRPr="003E41FE" w:rsidRDefault="003E41FE" w:rsidP="003E41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3E41FE" w:rsidRPr="003E41FE" w:rsidRDefault="003E41FE" w:rsidP="003E41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3E41FE" w:rsidRPr="003E41F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E41FE" w:rsidRPr="003E41FE" w:rsidRDefault="003E41FE" w:rsidP="003E41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3E41FE" w:rsidRPr="003E41FE" w:rsidRDefault="003E41FE" w:rsidP="003E41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E41FE" w:rsidRPr="003E41FE" w:rsidRDefault="003E41FE" w:rsidP="003E4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E41FE" w:rsidRPr="003E41FE" w:rsidRDefault="003E41FE" w:rsidP="003E41F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E41F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</w:t>
      </w:r>
      <w:proofErr w:type="gramEnd"/>
      <w:r w:rsidRPr="003E4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E41FE">
        <w:rPr>
          <w:rFonts w:ascii="Times New Roman" w:eastAsia="Times New Roman" w:hAnsi="Times New Roman" w:cs="Times New Roman"/>
          <w:sz w:val="24"/>
          <w:szCs w:val="24"/>
          <w:lang w:eastAsia="ru-RU"/>
        </w:rPr>
        <w:t>GMT +05:00)</w:t>
      </w:r>
      <w:proofErr w:type="gramEnd"/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1"/>
        <w:gridCol w:w="1580"/>
        <w:gridCol w:w="2554"/>
      </w:tblGrid>
      <w:tr w:rsidR="003E41FE" w:rsidRPr="003E41FE" w:rsidTr="003E41FE">
        <w:trPr>
          <w:tblCellSpacing w:w="0" w:type="dxa"/>
        </w:trPr>
        <w:tc>
          <w:tcPr>
            <w:tcW w:w="0" w:type="auto"/>
            <w:vAlign w:val="center"/>
            <w:hideMark/>
          </w:tcPr>
          <w:p w:rsidR="003E41FE" w:rsidRPr="003E41FE" w:rsidRDefault="003E41FE" w:rsidP="003E4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E41FE" w:rsidRPr="003E41FE" w:rsidRDefault="003E41FE" w:rsidP="003E4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29.06.2016 15:00 [GMT +5]</w:t>
            </w:r>
          </w:p>
        </w:tc>
      </w:tr>
      <w:tr w:rsidR="003E41FE" w:rsidRPr="003E41FE" w:rsidTr="003E41F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E41FE" w:rsidRPr="003E41FE" w:rsidRDefault="003E41FE" w:rsidP="003E4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</w:t>
            </w:r>
            <w:proofErr w:type="gramStart"/>
            <w:r w:rsidRPr="003E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публикации протокола вскрытия конвертов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E41FE" w:rsidRPr="003E41FE" w:rsidRDefault="003E41FE" w:rsidP="003E4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29.06.2016 15:00 [GMT +5]</w:t>
            </w:r>
          </w:p>
        </w:tc>
      </w:tr>
    </w:tbl>
    <w:p w:rsidR="003E41FE" w:rsidRPr="003E41FE" w:rsidRDefault="003E41FE" w:rsidP="003E41F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8"/>
        <w:gridCol w:w="2605"/>
        <w:gridCol w:w="1302"/>
      </w:tblGrid>
      <w:tr w:rsidR="003E41FE" w:rsidRPr="003E41FE" w:rsidTr="003E41FE">
        <w:trPr>
          <w:tblCellSpacing w:w="0" w:type="dxa"/>
        </w:trPr>
        <w:tc>
          <w:tcPr>
            <w:tcW w:w="0" w:type="auto"/>
            <w:vAlign w:val="center"/>
            <w:hideMark/>
          </w:tcPr>
          <w:p w:rsidR="003E41FE" w:rsidRPr="003E41FE" w:rsidRDefault="003E41FE" w:rsidP="003E4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Дата окончания срока рассмотрения заявок,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E41FE" w:rsidRPr="003E41FE" w:rsidRDefault="003E41FE" w:rsidP="003E4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25.07.2016 17:00 [GMT +5]</w:t>
            </w:r>
          </w:p>
        </w:tc>
      </w:tr>
      <w:tr w:rsidR="003E41FE" w:rsidRPr="003E41FE" w:rsidTr="003E41F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E41FE" w:rsidRPr="003E41FE" w:rsidRDefault="003E41FE" w:rsidP="003E4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3E41FE" w:rsidRPr="003E41FE" w:rsidRDefault="003E41FE" w:rsidP="003E4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29.07.2016 17:00 [GMT +5]</w:t>
            </w:r>
          </w:p>
        </w:tc>
      </w:tr>
    </w:tbl>
    <w:p w:rsidR="003E41FE" w:rsidRPr="003E41FE" w:rsidRDefault="003E41FE" w:rsidP="003E41F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1F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6"/>
        <w:gridCol w:w="7889"/>
      </w:tblGrid>
      <w:tr w:rsidR="003E41FE" w:rsidRPr="003E41FE" w:rsidTr="003E41FE">
        <w:trPr>
          <w:tblCellSpacing w:w="0" w:type="dxa"/>
        </w:trPr>
        <w:tc>
          <w:tcPr>
            <w:tcW w:w="0" w:type="auto"/>
            <w:vAlign w:val="center"/>
            <w:hideMark/>
          </w:tcPr>
          <w:p w:rsidR="003E41FE" w:rsidRPr="003E41FE" w:rsidRDefault="003E41FE" w:rsidP="003E4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3E41FE" w:rsidRPr="003E41FE" w:rsidRDefault="003E41FE" w:rsidP="003E4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на право заключения договора на поставку опор </w:t>
            </w:r>
            <w:proofErr w:type="gramStart"/>
            <w:r w:rsidRPr="003E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3E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материалов для восполнения централизованного аварийного резерва филиала АО "</w:t>
            </w:r>
            <w:proofErr w:type="spellStart"/>
            <w:r w:rsidRPr="003E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E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электрические сети.</w:t>
            </w:r>
          </w:p>
        </w:tc>
      </w:tr>
      <w:tr w:rsidR="003E41FE" w:rsidRPr="003E41FE" w:rsidTr="003E41FE">
        <w:trPr>
          <w:tblCellSpacing w:w="0" w:type="dxa"/>
        </w:trPr>
        <w:tc>
          <w:tcPr>
            <w:tcW w:w="0" w:type="auto"/>
            <w:vAlign w:val="center"/>
            <w:hideMark/>
          </w:tcPr>
          <w:p w:rsidR="003E41FE" w:rsidRPr="003E41FE" w:rsidRDefault="003E41FE" w:rsidP="003E4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3E41FE" w:rsidRPr="003E41FE" w:rsidRDefault="003E41FE" w:rsidP="003E4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1 515 499,98</w:t>
            </w:r>
          </w:p>
        </w:tc>
      </w:tr>
    </w:tbl>
    <w:p w:rsidR="003E41FE" w:rsidRPr="003E41FE" w:rsidRDefault="003E41FE" w:rsidP="003E41F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9"/>
        <w:gridCol w:w="1885"/>
        <w:gridCol w:w="645"/>
      </w:tblGrid>
      <w:tr w:rsidR="003E41FE" w:rsidRPr="003E41FE" w:rsidTr="003E41FE">
        <w:trPr>
          <w:tblCellSpacing w:w="0" w:type="dxa"/>
        </w:trPr>
        <w:tc>
          <w:tcPr>
            <w:tcW w:w="0" w:type="auto"/>
            <w:vAlign w:val="center"/>
            <w:hideMark/>
          </w:tcPr>
          <w:p w:rsidR="003E41FE" w:rsidRPr="003E41FE" w:rsidRDefault="003E41FE" w:rsidP="003E4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E41FE" w:rsidRPr="003E41FE" w:rsidRDefault="003E41FE" w:rsidP="003E4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1 284 322,02</w:t>
            </w:r>
          </w:p>
        </w:tc>
      </w:tr>
      <w:tr w:rsidR="003E41FE" w:rsidRPr="003E41FE" w:rsidTr="003E41F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E41FE" w:rsidRPr="003E41FE" w:rsidRDefault="003E41FE" w:rsidP="003E4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3E41FE" w:rsidRPr="003E41FE" w:rsidRDefault="003E41FE" w:rsidP="003E4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3E41FE" w:rsidRPr="003E41FE" w:rsidRDefault="003E41FE" w:rsidP="003E41F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5"/>
        <w:gridCol w:w="1118"/>
        <w:gridCol w:w="559"/>
      </w:tblGrid>
      <w:tr w:rsidR="003E41FE" w:rsidRPr="003E41FE" w:rsidTr="003E41FE">
        <w:trPr>
          <w:tblCellSpacing w:w="0" w:type="dxa"/>
        </w:trPr>
        <w:tc>
          <w:tcPr>
            <w:tcW w:w="0" w:type="auto"/>
            <w:vAlign w:val="center"/>
            <w:hideMark/>
          </w:tcPr>
          <w:p w:rsidR="003E41FE" w:rsidRPr="003E41FE" w:rsidRDefault="003E41FE" w:rsidP="003E4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E41FE" w:rsidRPr="003E41FE" w:rsidRDefault="003E41FE" w:rsidP="003E4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3E41FE" w:rsidRPr="003E41FE" w:rsidTr="003E41F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E41FE" w:rsidRPr="003E41FE" w:rsidRDefault="003E41FE" w:rsidP="003E4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3E41FE" w:rsidRPr="003E41FE" w:rsidRDefault="003E41FE" w:rsidP="003E4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3E41FE" w:rsidRPr="003E41FE" w:rsidRDefault="003E41FE" w:rsidP="003E41F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1600"/>
        <w:gridCol w:w="559"/>
      </w:tblGrid>
      <w:tr w:rsidR="003E41FE" w:rsidRPr="003E41FE" w:rsidTr="003E41FE">
        <w:trPr>
          <w:tblCellSpacing w:w="0" w:type="dxa"/>
        </w:trPr>
        <w:tc>
          <w:tcPr>
            <w:tcW w:w="0" w:type="auto"/>
            <w:vAlign w:val="center"/>
            <w:hideMark/>
          </w:tcPr>
          <w:p w:rsidR="003E41FE" w:rsidRPr="003E41FE" w:rsidRDefault="003E41FE" w:rsidP="003E4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E41FE" w:rsidRPr="003E41FE" w:rsidRDefault="003E41FE" w:rsidP="003E4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3E41FE" w:rsidRPr="003E41FE" w:rsidTr="003E41F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E41FE" w:rsidRPr="003E41FE" w:rsidRDefault="003E41FE" w:rsidP="003E4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3E41FE" w:rsidRPr="003E41FE" w:rsidRDefault="003E41FE" w:rsidP="003E4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3E41FE" w:rsidRPr="003E41FE" w:rsidRDefault="003E41FE" w:rsidP="003E41F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3E41FE" w:rsidRPr="003E41FE" w:rsidTr="003E41FE">
        <w:trPr>
          <w:tblCellSpacing w:w="0" w:type="dxa"/>
        </w:trPr>
        <w:tc>
          <w:tcPr>
            <w:tcW w:w="0" w:type="auto"/>
            <w:vAlign w:val="center"/>
            <w:hideMark/>
          </w:tcPr>
          <w:p w:rsidR="003E41FE" w:rsidRPr="003E41FE" w:rsidRDefault="003E41FE" w:rsidP="003E4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3E41FE" w:rsidRPr="003E41FE" w:rsidRDefault="003E41FE" w:rsidP="003E4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3E41FE" w:rsidRPr="003E41FE" w:rsidRDefault="003E41FE" w:rsidP="003E41F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1F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75"/>
        <w:gridCol w:w="614"/>
        <w:gridCol w:w="415"/>
      </w:tblGrid>
      <w:tr w:rsidR="003E41FE" w:rsidRPr="003E41FE" w:rsidTr="003E41F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E41FE" w:rsidRPr="003E41FE" w:rsidRDefault="003E41FE" w:rsidP="003E4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E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3E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</w:t>
            </w:r>
            <w:proofErr w:type="spellEnd"/>
            <w:r w:rsidRPr="003E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3E41FE" w:rsidRPr="003E41FE" w:rsidRDefault="003E41FE" w:rsidP="003E4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E41FE" w:rsidRPr="003E41FE" w:rsidTr="003E41F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E41FE" w:rsidRPr="003E41FE" w:rsidRDefault="003E41FE" w:rsidP="003E4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3E41FE" w:rsidRPr="003E41FE" w:rsidRDefault="003E41FE" w:rsidP="003E4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3E41FE" w:rsidRPr="003E41FE" w:rsidRDefault="003E41FE" w:rsidP="003E41F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1F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6"/>
        <w:gridCol w:w="497"/>
      </w:tblGrid>
      <w:tr w:rsidR="003E41FE" w:rsidRPr="003E41FE" w:rsidTr="003E41FE">
        <w:trPr>
          <w:tblCellSpacing w:w="0" w:type="dxa"/>
        </w:trPr>
        <w:tc>
          <w:tcPr>
            <w:tcW w:w="0" w:type="auto"/>
            <w:vAlign w:val="center"/>
            <w:hideMark/>
          </w:tcPr>
          <w:p w:rsidR="003E41FE" w:rsidRPr="003E41FE" w:rsidRDefault="003E41FE" w:rsidP="003E4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3E41FE" w:rsidRPr="003E41FE" w:rsidRDefault="003E41FE" w:rsidP="003E4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3E41FE" w:rsidRPr="003E41FE" w:rsidRDefault="003E41FE" w:rsidP="003E41F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1F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предложений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5549"/>
      </w:tblGrid>
      <w:tr w:rsidR="003E41FE" w:rsidRPr="003E41FE" w:rsidTr="003E41FE">
        <w:trPr>
          <w:tblCellSpacing w:w="0" w:type="dxa"/>
        </w:trPr>
        <w:tc>
          <w:tcPr>
            <w:tcW w:w="0" w:type="auto"/>
            <w:vAlign w:val="center"/>
            <w:hideMark/>
          </w:tcPr>
          <w:p w:rsidR="003E41FE" w:rsidRPr="003E41FE" w:rsidRDefault="003E41FE" w:rsidP="003E4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3E41FE" w:rsidRPr="003E41FE" w:rsidRDefault="003E41FE" w:rsidP="003E4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E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приложение 3 к Закупочной документации</w:t>
            </w:r>
            <w:proofErr w:type="gramEnd"/>
          </w:p>
        </w:tc>
      </w:tr>
    </w:tbl>
    <w:p w:rsidR="003E41FE" w:rsidRPr="003E41FE" w:rsidRDefault="003E41FE" w:rsidP="003E41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1F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3E41FE" w:rsidRPr="003E41FE" w:rsidRDefault="003E41FE" w:rsidP="003E41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1F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</w:r>
      <w:r w:rsidRPr="003E41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Заказчик имеет право отказаться </w:t>
      </w:r>
      <w:proofErr w:type="gramStart"/>
      <w:r w:rsidRPr="003E41F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проведения запроса предложений на любом из этапов до подписания протокола по выбору</w:t>
      </w:r>
      <w:proofErr w:type="gramEnd"/>
      <w:r w:rsidRPr="003E4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победителя, не неся никакой ответственности перед Участниками запроса предложений или третьими лицами, которым такое действие может принести убытки.</w:t>
      </w:r>
      <w:r w:rsidRPr="003E41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3E41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3E41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Закупочную документацию Участники могут получить на Официальном сайте РФ – www.zakupki.gov.ru, электронно-торговой площадке - ЭТП ПАО «</w:t>
      </w:r>
      <w:proofErr w:type="spellStart"/>
      <w:r w:rsidRPr="003E41F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Pr="003E4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»: https://etp.rosseti.ru, а также на сайте Заказчика по адресу: www.te.ru в разделе «Закупки» и доступна для ознакомления без взимания платы, начиная </w:t>
      </w:r>
      <w:proofErr w:type="gramStart"/>
      <w:r w:rsidRPr="003E41FE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размещения</w:t>
      </w:r>
      <w:proofErr w:type="gramEnd"/>
      <w:r w:rsidRPr="003E4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закупки.</w:t>
      </w:r>
      <w:r w:rsidRPr="003E41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41F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  <w:r w:rsidRPr="003E41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Перед окончательным определением победителя Организатор запроса предложений вправе потребовать от любого участника запроса предложений, занявшего одно из верхних мест в </w:t>
      </w:r>
      <w:proofErr w:type="spellStart"/>
      <w:r w:rsidRPr="003E41F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ранжировке</w:t>
      </w:r>
      <w:proofErr w:type="spellEnd"/>
      <w:r w:rsidRPr="003E4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прохождения </w:t>
      </w:r>
      <w:proofErr w:type="spellStart"/>
      <w:r w:rsidRPr="003E41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постквалификации</w:t>
      </w:r>
      <w:proofErr w:type="spellEnd"/>
      <w:r w:rsidRPr="003E4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подтверждения его соответствия квалификационным требованиям. </w:t>
      </w:r>
      <w:proofErr w:type="spellStart"/>
      <w:r w:rsidRPr="003E41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Постквалификация</w:t>
      </w:r>
      <w:proofErr w:type="spellEnd"/>
      <w:r w:rsidRPr="003E4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по критериям, указанным в Закупочной документации. </w:t>
      </w:r>
      <w:proofErr w:type="spellStart"/>
      <w:r w:rsidRPr="003E41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Постквалификация</w:t>
      </w:r>
      <w:proofErr w:type="spellEnd"/>
      <w:r w:rsidRPr="003E4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проводиться как по всем критериям, так и выборочно. Отказ Участника от проведения </w:t>
      </w:r>
      <w:proofErr w:type="spellStart"/>
      <w:r w:rsidRPr="003E41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постквалификации</w:t>
      </w:r>
      <w:proofErr w:type="spellEnd"/>
      <w:r w:rsidRPr="003E4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расцениваться закупочной комиссией как предоставление заведомо ложной информации. Заявка участника запроса предложений, не отвечающего требованиям, будет отклонена.</w:t>
      </w:r>
    </w:p>
    <w:p w:rsidR="003E41FE" w:rsidRPr="003E41FE" w:rsidRDefault="003E41FE" w:rsidP="003E41F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1F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6"/>
        <w:gridCol w:w="7899"/>
      </w:tblGrid>
      <w:tr w:rsidR="003E41FE" w:rsidRPr="003E41FE" w:rsidTr="003E41FE">
        <w:trPr>
          <w:tblCellSpacing w:w="0" w:type="dxa"/>
        </w:trPr>
        <w:tc>
          <w:tcPr>
            <w:tcW w:w="0" w:type="auto"/>
            <w:vAlign w:val="center"/>
            <w:hideMark/>
          </w:tcPr>
          <w:p w:rsidR="003E41FE" w:rsidRPr="003E41FE" w:rsidRDefault="003E41FE" w:rsidP="003E4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3E41FE" w:rsidRPr="003E41FE" w:rsidRDefault="003E41FE" w:rsidP="003E4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  <w:tr w:rsidR="003E41FE" w:rsidRPr="003E41FE" w:rsidTr="003E41FE">
        <w:trPr>
          <w:tblCellSpacing w:w="0" w:type="dxa"/>
        </w:trPr>
        <w:tc>
          <w:tcPr>
            <w:tcW w:w="0" w:type="auto"/>
            <w:vAlign w:val="center"/>
            <w:hideMark/>
          </w:tcPr>
          <w:p w:rsidR="003E41FE" w:rsidRPr="003E41FE" w:rsidRDefault="003E41FE" w:rsidP="003E4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3E41FE" w:rsidRPr="003E41FE" w:rsidRDefault="003E41FE" w:rsidP="003E4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E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</w:t>
            </w:r>
            <w:proofErr w:type="gramEnd"/>
            <w:r w:rsidRPr="003E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Приложении 1 (Техническое задание)</w:t>
            </w:r>
          </w:p>
        </w:tc>
      </w:tr>
    </w:tbl>
    <w:p w:rsidR="003E41FE" w:rsidRPr="003E41FE" w:rsidRDefault="003E41FE" w:rsidP="003E41F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8"/>
        <w:gridCol w:w="6977"/>
      </w:tblGrid>
      <w:tr w:rsidR="003E41FE" w:rsidRPr="003E41FE" w:rsidTr="003E41FE">
        <w:trPr>
          <w:tblCellSpacing w:w="0" w:type="dxa"/>
        </w:trPr>
        <w:tc>
          <w:tcPr>
            <w:tcW w:w="0" w:type="auto"/>
            <w:vAlign w:val="center"/>
            <w:hideMark/>
          </w:tcPr>
          <w:p w:rsidR="003E41FE" w:rsidRPr="003E41FE" w:rsidRDefault="003E41FE" w:rsidP="003E4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3E41FE" w:rsidRPr="003E41FE" w:rsidRDefault="003E41FE" w:rsidP="003E4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</w:tbl>
    <w:p w:rsidR="003E41FE" w:rsidRPr="003E41FE" w:rsidRDefault="003E41FE" w:rsidP="003E41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1F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3E41FE" w:rsidRPr="003E41FE" w:rsidRDefault="003E41FE" w:rsidP="003E41F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1F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Открытое акционерное общество энергетики и электрификации «</w:t>
      </w:r>
      <w:proofErr w:type="spellStart"/>
      <w:r w:rsidRPr="003E41FE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3E41F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4"/>
        <w:gridCol w:w="3586"/>
        <w:gridCol w:w="3415"/>
      </w:tblGrid>
      <w:tr w:rsidR="003E41FE" w:rsidRPr="003E41FE" w:rsidTr="003E41FE">
        <w:trPr>
          <w:tblCellSpacing w:w="0" w:type="dxa"/>
        </w:trPr>
        <w:tc>
          <w:tcPr>
            <w:tcW w:w="0" w:type="auto"/>
            <w:vAlign w:val="center"/>
            <w:hideMark/>
          </w:tcPr>
          <w:p w:rsidR="003E41FE" w:rsidRPr="003E41FE" w:rsidRDefault="003E41FE" w:rsidP="003E4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E41FE" w:rsidRPr="003E41FE" w:rsidRDefault="003E41FE" w:rsidP="003E4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Открытое акционерное общество энергетики и электрификации «</w:t>
            </w:r>
            <w:proofErr w:type="spellStart"/>
            <w:r w:rsidRPr="003E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E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3E41FE" w:rsidRPr="003E41FE" w:rsidTr="003E41F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E41FE" w:rsidRPr="003E41FE" w:rsidRDefault="003E41FE" w:rsidP="003E4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3E41FE" w:rsidRPr="003E41FE" w:rsidRDefault="003E41FE" w:rsidP="003E4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Домашний Денис Александрович</w:t>
            </w:r>
          </w:p>
        </w:tc>
      </w:tr>
    </w:tbl>
    <w:p w:rsidR="003E41FE" w:rsidRPr="003E41FE" w:rsidRDefault="003E41FE" w:rsidP="003E41F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819"/>
      </w:tblGrid>
      <w:tr w:rsidR="003E41FE" w:rsidRPr="003E41FE" w:rsidTr="003E41FE">
        <w:trPr>
          <w:tblCellSpacing w:w="0" w:type="dxa"/>
        </w:trPr>
        <w:tc>
          <w:tcPr>
            <w:tcW w:w="0" w:type="auto"/>
            <w:vAlign w:val="center"/>
            <w:hideMark/>
          </w:tcPr>
          <w:p w:rsidR="003E41FE" w:rsidRPr="003E41FE" w:rsidRDefault="003E41FE" w:rsidP="003E4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E41FE" w:rsidRPr="003E41FE" w:rsidRDefault="003E41FE" w:rsidP="003E4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tmv@seves.te.ru</w:t>
            </w:r>
          </w:p>
        </w:tc>
      </w:tr>
      <w:tr w:rsidR="003E41FE" w:rsidRPr="003E41FE" w:rsidTr="003E41F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E41FE" w:rsidRPr="003E41FE" w:rsidRDefault="003E41FE" w:rsidP="003E4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3E41FE" w:rsidRPr="003E41FE" w:rsidRDefault="003E41FE" w:rsidP="003E4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8-3494-930332</w:t>
            </w:r>
          </w:p>
        </w:tc>
      </w:tr>
    </w:tbl>
    <w:p w:rsidR="003E41FE" w:rsidRPr="003E41FE" w:rsidRDefault="003E41FE" w:rsidP="003E41F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5"/>
        <w:gridCol w:w="6886"/>
      </w:tblGrid>
      <w:tr w:rsidR="003E41FE" w:rsidRPr="003E41FE" w:rsidTr="003E41F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E41FE" w:rsidRPr="003E41FE" w:rsidRDefault="003E41FE" w:rsidP="003E4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3E41FE" w:rsidRPr="003E41FE" w:rsidRDefault="003E41FE" w:rsidP="003E4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3E41F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3E41FE" w:rsidRPr="003E41FE" w:rsidTr="003E41F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E41FE" w:rsidRPr="003E41FE" w:rsidRDefault="003E41FE" w:rsidP="003E4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3E41FE" w:rsidRPr="003E41FE" w:rsidRDefault="003E41FE" w:rsidP="003E4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E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3E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3E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</w:p>
        </w:tc>
      </w:tr>
    </w:tbl>
    <w:p w:rsidR="003E41FE" w:rsidRPr="003E41FE" w:rsidRDefault="003E41FE" w:rsidP="003E41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1F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3E41FE" w:rsidRPr="003E41FE" w:rsidRDefault="003E41FE" w:rsidP="003E41F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1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 опор и материалов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6"/>
        <w:gridCol w:w="1477"/>
        <w:gridCol w:w="1477"/>
      </w:tblGrid>
      <w:tr w:rsidR="003E41FE" w:rsidRPr="003E41FE" w:rsidTr="003E41FE">
        <w:trPr>
          <w:tblCellSpacing w:w="0" w:type="dxa"/>
        </w:trPr>
        <w:tc>
          <w:tcPr>
            <w:tcW w:w="0" w:type="auto"/>
            <w:vAlign w:val="center"/>
            <w:hideMark/>
          </w:tcPr>
          <w:p w:rsidR="003E41FE" w:rsidRPr="003E41FE" w:rsidRDefault="003E41FE" w:rsidP="003E4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E41FE" w:rsidRPr="003E41FE" w:rsidRDefault="003E41FE" w:rsidP="003E4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опор и материалов</w:t>
            </w:r>
          </w:p>
        </w:tc>
      </w:tr>
      <w:tr w:rsidR="003E41FE" w:rsidRPr="003E41FE" w:rsidTr="003E41F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E41FE" w:rsidRPr="003E41FE" w:rsidRDefault="003E41FE" w:rsidP="003E4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3E41FE" w:rsidRPr="003E41FE" w:rsidRDefault="003E41FE" w:rsidP="003E4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3E41FE" w:rsidRPr="003E41FE" w:rsidRDefault="003E41FE" w:rsidP="003E41F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3E41FE" w:rsidRPr="003E41FE" w:rsidTr="003E41F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E41FE" w:rsidRPr="003E41FE" w:rsidRDefault="003E41FE" w:rsidP="003E4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3E41FE" w:rsidRPr="003E41FE" w:rsidRDefault="003E41FE" w:rsidP="003E4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3E41FE" w:rsidRPr="003E41FE" w:rsidTr="003E41F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E41FE" w:rsidRPr="003E41FE" w:rsidRDefault="003E41FE" w:rsidP="003E4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3E41FE" w:rsidRPr="003E41FE" w:rsidRDefault="003E41FE" w:rsidP="003E4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3E41FE" w:rsidRPr="003E41FE" w:rsidRDefault="003E41FE" w:rsidP="003E41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1F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ОКДП 2</w:t>
      </w:r>
    </w:p>
    <w:p w:rsidR="003E41FE" w:rsidRPr="003E41FE" w:rsidRDefault="003E41FE" w:rsidP="003E41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1FE">
        <w:rPr>
          <w:rFonts w:ascii="Times New Roman" w:eastAsia="Times New Roman" w:hAnsi="Times New Roman" w:cs="Times New Roman"/>
          <w:sz w:val="24"/>
          <w:szCs w:val="24"/>
          <w:lang w:eastAsia="ru-RU"/>
        </w:rPr>
        <w:t>25.11.22.110 Опоры линий электропередачи (ЛЭП) из черных металлов</w:t>
      </w:r>
    </w:p>
    <w:p w:rsidR="003E41FE" w:rsidRPr="003E41FE" w:rsidRDefault="003E41FE" w:rsidP="003E41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1F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ОКВЭД 2</w:t>
      </w:r>
    </w:p>
    <w:p w:rsidR="003E41FE" w:rsidRPr="003E41FE" w:rsidRDefault="003E41FE" w:rsidP="003E41F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1FE">
        <w:rPr>
          <w:rFonts w:ascii="Times New Roman" w:eastAsia="Times New Roman" w:hAnsi="Times New Roman" w:cs="Times New Roman"/>
          <w:sz w:val="24"/>
          <w:szCs w:val="24"/>
          <w:lang w:eastAsia="ru-RU"/>
        </w:rPr>
        <w:t>25.11 Производство строительных металлических конструкций, изделий и их частей</w:t>
      </w:r>
    </w:p>
    <w:p w:rsidR="008A6B79" w:rsidRDefault="008A6B79">
      <w:bookmarkStart w:id="0" w:name="_GoBack"/>
      <w:bookmarkEnd w:id="0"/>
    </w:p>
    <w:sectPr w:rsidR="008A6B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83165"/>
    <w:multiLevelType w:val="multilevel"/>
    <w:tmpl w:val="7E805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1FE"/>
    <w:rsid w:val="003E41FE"/>
    <w:rsid w:val="008A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3E41FE"/>
  </w:style>
  <w:style w:type="character" w:customStyle="1" w:styleId="x-fieldset-header-text">
    <w:name w:val="x-fieldset-header-text"/>
    <w:basedOn w:val="a0"/>
    <w:rsid w:val="003E41FE"/>
  </w:style>
  <w:style w:type="character" w:styleId="a3">
    <w:name w:val="Hyperlink"/>
    <w:basedOn w:val="a0"/>
    <w:uiPriority w:val="99"/>
    <w:semiHidden/>
    <w:unhideWhenUsed/>
    <w:rsid w:val="003E41FE"/>
    <w:rPr>
      <w:color w:val="0000FF"/>
      <w:u w:val="single"/>
    </w:rPr>
  </w:style>
  <w:style w:type="character" w:styleId="a4">
    <w:name w:val="Emphasis"/>
    <w:basedOn w:val="a0"/>
    <w:uiPriority w:val="20"/>
    <w:qFormat/>
    <w:rsid w:val="003E41FE"/>
    <w:rPr>
      <w:i/>
      <w:iCs/>
    </w:rPr>
  </w:style>
  <w:style w:type="character" w:customStyle="1" w:styleId="x-tab-strip-text">
    <w:name w:val="x-tab-strip-text"/>
    <w:basedOn w:val="a0"/>
    <w:rsid w:val="003E41FE"/>
  </w:style>
  <w:style w:type="character" w:customStyle="1" w:styleId="highlight-title">
    <w:name w:val="highlight-title"/>
    <w:basedOn w:val="a0"/>
    <w:rsid w:val="003E41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3E41FE"/>
  </w:style>
  <w:style w:type="character" w:customStyle="1" w:styleId="x-fieldset-header-text">
    <w:name w:val="x-fieldset-header-text"/>
    <w:basedOn w:val="a0"/>
    <w:rsid w:val="003E41FE"/>
  </w:style>
  <w:style w:type="character" w:styleId="a3">
    <w:name w:val="Hyperlink"/>
    <w:basedOn w:val="a0"/>
    <w:uiPriority w:val="99"/>
    <w:semiHidden/>
    <w:unhideWhenUsed/>
    <w:rsid w:val="003E41FE"/>
    <w:rPr>
      <w:color w:val="0000FF"/>
      <w:u w:val="single"/>
    </w:rPr>
  </w:style>
  <w:style w:type="character" w:styleId="a4">
    <w:name w:val="Emphasis"/>
    <w:basedOn w:val="a0"/>
    <w:uiPriority w:val="20"/>
    <w:qFormat/>
    <w:rsid w:val="003E41FE"/>
    <w:rPr>
      <w:i/>
      <w:iCs/>
    </w:rPr>
  </w:style>
  <w:style w:type="character" w:customStyle="1" w:styleId="x-tab-strip-text">
    <w:name w:val="x-tab-strip-text"/>
    <w:basedOn w:val="a0"/>
    <w:rsid w:val="003E41FE"/>
  </w:style>
  <w:style w:type="character" w:customStyle="1" w:styleId="highlight-title">
    <w:name w:val="highlight-title"/>
    <w:basedOn w:val="a0"/>
    <w:rsid w:val="003E41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5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8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9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94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1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757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82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65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675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267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048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7261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8249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5397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842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4616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7784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303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214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7844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8122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8303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8722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49857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21007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75152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37100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2676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45982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55678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69397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19034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1359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22952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88861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57099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96896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921053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1752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17007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6391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86845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5840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78133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62083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8337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31312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8191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75147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7897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09160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94945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07602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5251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35515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87828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4368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8573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01160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56740835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3105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0634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67970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16941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21663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40889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1824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59873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7255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0316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714090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10482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89036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3948883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26391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688670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242968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192248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898721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646505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993982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257431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795300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352349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0517689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729051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219149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649376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604989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159759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442792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2759469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32696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438701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457082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2195594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24128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170680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4642057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850842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858905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426766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925405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5542566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1751038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854775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028104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795588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621991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488677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5776287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7576812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23528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752482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216890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482628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788991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8486873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6050327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9924700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433443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061197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747013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645681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059977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5145007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0487623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5988003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496904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422065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157362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053906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946781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312534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664128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364861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501511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63199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2419220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1228288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275843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859451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6844419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29830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262360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76111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603273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714654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112730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112237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57047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7338888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3105765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8040216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674738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9101036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2205614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288694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7249346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4052281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82136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746794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260076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804749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500901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560964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747133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036289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2219124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3159434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12985988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9966106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3958709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9391731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802448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517618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633012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84775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725679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271954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780854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256915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934696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469000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tp.rosset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LotDocuments/id/48657/name/%D0%97%D0%94_%D0%BF%D0%BE%D1%81%D1%82%D0%B0%D0%B2%D0%BA%D0%B0_%D0%BC%D0%B0%D1%82%D0%B5%D1%80%D0%B8%D0%B0%D0%BB%D0%BE%D0%B2_%D0%B8_%D0%BE%D0%BF%D0%BE%D1%80_%D0%92%D0%9B.7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969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1</cp:revision>
  <dcterms:created xsi:type="dcterms:W3CDTF">2016-06-14T05:56:00Z</dcterms:created>
  <dcterms:modified xsi:type="dcterms:W3CDTF">2016-06-14T05:57:00Z</dcterms:modified>
</cp:coreProperties>
</file>