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880" w:rsidRPr="00FD7880" w:rsidRDefault="00FD7880" w:rsidP="00FD7880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bookmarkStart w:id="0" w:name="_GoBack"/>
      <w:bookmarkEnd w:id="0"/>
      <w:r w:rsidRPr="00FD7880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Конкурс № 1064152</w:t>
      </w:r>
    </w:p>
    <w:p w:rsidR="00FD7880" w:rsidRPr="00FD7880" w:rsidRDefault="00FD7880" w:rsidP="00FD7880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FD7880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расширению просек ВЛ-35кВ </w:t>
      </w:r>
      <w:proofErr w:type="spellStart"/>
      <w:r w:rsidRPr="00FD7880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Ишимского</w:t>
      </w:r>
      <w:proofErr w:type="spellEnd"/>
      <w:r w:rsidRPr="00FD7880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 ТПО филиала АО «</w:t>
      </w:r>
      <w:proofErr w:type="spellStart"/>
      <w:r w:rsidRPr="00FD7880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Тюменьэнерго</w:t>
      </w:r>
      <w:proofErr w:type="spellEnd"/>
      <w:r w:rsidRPr="00FD7880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» - «Тюменские распределительные сети»</w:t>
      </w:r>
    </w:p>
    <w:p w:rsidR="00FD7880" w:rsidRPr="00FD7880" w:rsidRDefault="00FD7880" w:rsidP="00FD78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завершается 16.08.2018 в 11:00 по московскому времени  (через 20 суток, 3 часа, 54 минуты и 19 секунд) </w:t>
      </w:r>
      <w:r w:rsidRPr="00FD788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(завершён) </w:t>
      </w:r>
      <w:r w:rsidRPr="00FD788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br/>
      </w:r>
      <w:r w:rsidRPr="00FD7880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FD788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 </w:t>
      </w:r>
      <w:r w:rsidRPr="00FD78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D7880" w:rsidRPr="00FD7880" w:rsidRDefault="00FD7880" w:rsidP="00FD788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88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</w:t>
      </w:r>
    </w:p>
    <w:p w:rsidR="00FD7880" w:rsidRPr="00FD7880" w:rsidRDefault="00FD7880" w:rsidP="00FD788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FD78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Все лоты - 1</w:t>
        </w:r>
      </w:hyperlink>
    </w:p>
    <w:p w:rsidR="00FD7880" w:rsidRPr="00FD7880" w:rsidRDefault="00FD7880" w:rsidP="00FD788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FD78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Разъяснения - 0</w:t>
        </w:r>
      </w:hyperlink>
    </w:p>
    <w:p w:rsidR="00FD7880" w:rsidRPr="00FD7880" w:rsidRDefault="00FD7880" w:rsidP="00FD788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FD78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Приглашения к участию - 0</w:t>
        </w:r>
      </w:hyperlink>
    </w:p>
    <w:p w:rsidR="00FD7880" w:rsidRPr="00FD7880" w:rsidRDefault="00FD7880" w:rsidP="00FD788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FD78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Статистика посещений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1"/>
        <w:gridCol w:w="58"/>
        <w:gridCol w:w="6"/>
      </w:tblGrid>
      <w:tr w:rsidR="00FD7880" w:rsidRPr="00FD7880" w:rsidTr="00FD7880">
        <w:trPr>
          <w:tblCellSpacing w:w="0" w:type="dxa"/>
          <w:hidden/>
        </w:trPr>
        <w:tc>
          <w:tcPr>
            <w:tcW w:w="495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91"/>
            </w:tblGrid>
            <w:tr w:rsidR="00FD7880" w:rsidRPr="00FD7880">
              <w:trPr>
                <w:tblCellSpacing w:w="7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D7880" w:rsidRPr="00FD7880" w:rsidRDefault="00FD7880" w:rsidP="00FD7880">
                  <w:pPr>
                    <w:spacing w:before="100" w:beforeAutospacing="1" w:after="100" w:afterAutospacing="1" w:line="240" w:lineRule="auto"/>
                    <w:jc w:val="both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36"/>
                      <w:szCs w:val="36"/>
                      <w:lang w:eastAsia="ru-RU"/>
                    </w:rPr>
                  </w:pPr>
                  <w:r w:rsidRPr="00FD7880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36"/>
                      <w:szCs w:val="36"/>
                      <w:lang w:eastAsia="ru-RU"/>
                    </w:rPr>
                    <w:t xml:space="preserve">... Развернуть </w:t>
                  </w:r>
                </w:p>
                <w:p w:rsidR="00FD7880" w:rsidRDefault="00FD7880" w:rsidP="00FD7880">
                  <w:pPr>
                    <w:spacing w:before="100" w:beforeAutospacing="1" w:after="100" w:afterAutospacing="1" w:line="240" w:lineRule="auto"/>
                    <w:jc w:val="both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</w:pPr>
                  <w:r w:rsidRPr="00FD7880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расширению просек ВЛ-35кВ </w:t>
                  </w:r>
                  <w:proofErr w:type="spellStart"/>
                  <w:r w:rsidRPr="00FD7880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Ишимского</w:t>
                  </w:r>
                  <w:proofErr w:type="spellEnd"/>
                  <w:r w:rsidRPr="00FD7880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 xml:space="preserve"> ТПО филиала АО «</w:t>
                  </w:r>
                  <w:proofErr w:type="spellStart"/>
                  <w:r w:rsidRPr="00FD7880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Тюменьэнерго</w:t>
                  </w:r>
                  <w:proofErr w:type="spellEnd"/>
                  <w:r w:rsidRPr="00FD7880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» - «Тюменские распределительные сети»</w:t>
                  </w:r>
                </w:p>
                <w:p w:rsidR="00FD7880" w:rsidRPr="00FD7880" w:rsidRDefault="00FD7880" w:rsidP="00FD7880">
                  <w:pPr>
                    <w:spacing w:before="100" w:beforeAutospacing="1" w:after="100" w:afterAutospacing="1" w:line="240" w:lineRule="auto"/>
                    <w:jc w:val="both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</w:pPr>
                  <w:r w:rsidRPr="00FD7880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 xml:space="preserve">Выполнение работ по расширению просек ВЛ-35кВ </w:t>
                  </w:r>
                  <w:proofErr w:type="spellStart"/>
                  <w:r w:rsidRPr="00FD7880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Ишимского</w:t>
                  </w:r>
                  <w:proofErr w:type="spellEnd"/>
                  <w:r w:rsidRPr="00FD7880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 xml:space="preserve"> ТПО филиала АО «</w:t>
                  </w:r>
                  <w:proofErr w:type="spellStart"/>
                  <w:r w:rsidRPr="00FD7880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Тюменьэнерго</w:t>
                  </w:r>
                  <w:proofErr w:type="spellEnd"/>
                  <w:r w:rsidRPr="00FD7880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» - «Тюменские распределительные сети»</w:t>
                  </w:r>
                  <w:r w:rsidRPr="00FD7880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 xml:space="preserve"> Свернуть </w:t>
                  </w:r>
                </w:p>
              </w:tc>
            </w:tr>
            <w:tr w:rsidR="00FD7880" w:rsidRPr="00FD7880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636" w:type="dxa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95"/>
                    <w:gridCol w:w="5541"/>
                  </w:tblGrid>
                  <w:tr w:rsidR="00FD7880" w:rsidRPr="00FD7880" w:rsidTr="00FD7880">
                    <w:trPr>
                      <w:tblCellSpacing w:w="0" w:type="dxa"/>
                    </w:trPr>
                    <w:tc>
                      <w:tcPr>
                        <w:tcW w:w="2125" w:type="pct"/>
                        <w:vAlign w:val="center"/>
                        <w:hideMark/>
                      </w:tcPr>
                      <w:p w:rsidR="00FD7880" w:rsidRPr="00FD7880" w:rsidRDefault="00FD7880" w:rsidP="00FD78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D7880" w:rsidRPr="00FD7880" w:rsidRDefault="00FD7880" w:rsidP="00FD78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FD788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Выполнение работ по расширению просек ВЛ-35кВ </w:t>
                        </w:r>
                        <w:proofErr w:type="spellStart"/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Ишимского</w:t>
                        </w:r>
                        <w:proofErr w:type="spellEnd"/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ТПО филиала АО «</w:t>
                        </w:r>
                        <w:proofErr w:type="spellStart"/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 - «Тюменские распределительные сети» </w:t>
                        </w:r>
                      </w:p>
                    </w:tc>
                  </w:tr>
                  <w:tr w:rsidR="00FD7880" w:rsidRPr="00FD7880" w:rsidTr="00FD7880">
                    <w:trPr>
                      <w:tblCellSpacing w:w="0" w:type="dxa"/>
                    </w:trPr>
                    <w:tc>
                      <w:tcPr>
                        <w:tcW w:w="2125" w:type="pct"/>
                        <w:vAlign w:val="center"/>
                        <w:hideMark/>
                      </w:tcPr>
                      <w:p w:rsidR="00FD7880" w:rsidRPr="00FD7880" w:rsidRDefault="00FD7880" w:rsidP="00FD78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D7880" w:rsidRPr="00FD7880" w:rsidRDefault="00FD7880" w:rsidP="00FD78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78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41 404 443,42 руб.</w:t>
                        </w:r>
                      </w:p>
                    </w:tc>
                  </w:tr>
                  <w:tr w:rsidR="00FD7880" w:rsidRPr="00FD7880" w:rsidTr="00FD7880">
                    <w:trPr>
                      <w:tblCellSpacing w:w="0" w:type="dxa"/>
                    </w:trPr>
                    <w:tc>
                      <w:tcPr>
                        <w:tcW w:w="2125" w:type="pct"/>
                        <w:vAlign w:val="center"/>
                        <w:hideMark/>
                      </w:tcPr>
                      <w:p w:rsidR="00FD7880" w:rsidRPr="00FD7880" w:rsidRDefault="00FD7880" w:rsidP="00FD78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D7880" w:rsidRPr="00FD7880" w:rsidRDefault="00FD7880" w:rsidP="00FD78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27.07.2018 07:01</w:t>
                        </w:r>
                      </w:p>
                    </w:tc>
                  </w:tr>
                  <w:tr w:rsidR="00FD7880" w:rsidRPr="00FD7880" w:rsidTr="00FD7880">
                    <w:trPr>
                      <w:tblCellSpacing w:w="0" w:type="dxa"/>
                    </w:trPr>
                    <w:tc>
                      <w:tcPr>
                        <w:tcW w:w="2125" w:type="pct"/>
                        <w:vAlign w:val="center"/>
                        <w:hideMark/>
                      </w:tcPr>
                      <w:p w:rsidR="00FD7880" w:rsidRPr="00FD7880" w:rsidRDefault="00FD7880" w:rsidP="00FD78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D7880" w:rsidRPr="00FD7880" w:rsidRDefault="00FD7880" w:rsidP="00FD78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16.08.2018 11:00</w:t>
                        </w:r>
                      </w:p>
                    </w:tc>
                  </w:tr>
                  <w:tr w:rsidR="00FD7880" w:rsidRPr="00FD7880" w:rsidTr="00FD7880">
                    <w:trPr>
                      <w:tblCellSpacing w:w="0" w:type="dxa"/>
                    </w:trPr>
                    <w:tc>
                      <w:tcPr>
                        <w:tcW w:w="2125" w:type="pct"/>
                        <w:vAlign w:val="center"/>
                        <w:hideMark/>
                      </w:tcPr>
                      <w:p w:rsidR="00FD7880" w:rsidRPr="00FD7880" w:rsidRDefault="00FD7880" w:rsidP="00FD78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D7880" w:rsidRPr="00FD7880" w:rsidRDefault="00FD7880" w:rsidP="00FD78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15.01.2019 - 30.09.2019</w:t>
                        </w:r>
                      </w:p>
                    </w:tc>
                  </w:tr>
                  <w:tr w:rsidR="00FD7880" w:rsidRPr="00FD7880" w:rsidTr="00FD7880">
                    <w:trPr>
                      <w:tblCellSpacing w:w="0" w:type="dxa"/>
                    </w:trPr>
                    <w:tc>
                      <w:tcPr>
                        <w:tcW w:w="2125" w:type="pct"/>
                        <w:vAlign w:val="center"/>
                        <w:hideMark/>
                      </w:tcPr>
                      <w:p w:rsidR="00FD7880" w:rsidRPr="00FD7880" w:rsidRDefault="00FD7880" w:rsidP="00FD78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D7880" w:rsidRPr="00FD7880" w:rsidRDefault="00FD7880" w:rsidP="00FD78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27.07.2018 07:01, </w:t>
                        </w:r>
                        <w:hyperlink r:id="rId10" w:tgtFrame="_blank" w:tooltip="Отправить личное сообщение" w:history="1">
                          <w:r w:rsidRPr="00FD788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FD7880" w:rsidRPr="00FD7880" w:rsidTr="00FD7880">
                    <w:trPr>
                      <w:tblCellSpacing w:w="0" w:type="dxa"/>
                    </w:trPr>
                    <w:tc>
                      <w:tcPr>
                        <w:tcW w:w="2125" w:type="pct"/>
                        <w:vAlign w:val="center"/>
                        <w:hideMark/>
                      </w:tcPr>
                      <w:p w:rsidR="00FD7880" w:rsidRPr="00FD7880" w:rsidRDefault="00FD7880" w:rsidP="00FD78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D7880" w:rsidRPr="00FD7880" w:rsidRDefault="00FD7880" w:rsidP="00FD78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FD788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Семенова Зайнаб Аданисовна</w:t>
                          </w:r>
                        </w:hyperlink>
                      </w:p>
                    </w:tc>
                  </w:tr>
                  <w:tr w:rsidR="00FD7880" w:rsidRPr="00FD7880" w:rsidTr="00FD7880">
                    <w:trPr>
                      <w:tblCellSpacing w:w="0" w:type="dxa"/>
                    </w:trPr>
                    <w:tc>
                      <w:tcPr>
                        <w:tcW w:w="2125" w:type="pct"/>
                        <w:vAlign w:val="center"/>
                        <w:hideMark/>
                      </w:tcPr>
                      <w:p w:rsidR="00FD7880" w:rsidRPr="00FD7880" w:rsidRDefault="00FD7880" w:rsidP="00FD78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D7880" w:rsidRPr="00FD7880" w:rsidRDefault="00FD7880" w:rsidP="00FD78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history="1">
                          <w:r w:rsidRPr="00FD788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FD788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FD788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FD7880" w:rsidRPr="00FD7880" w:rsidTr="00FD7880">
                    <w:trPr>
                      <w:tblCellSpacing w:w="0" w:type="dxa"/>
                    </w:trPr>
                    <w:tc>
                      <w:tcPr>
                        <w:tcW w:w="2125" w:type="pct"/>
                        <w:vAlign w:val="center"/>
                        <w:hideMark/>
                      </w:tcPr>
                      <w:p w:rsidR="00FD7880" w:rsidRPr="00FD7880" w:rsidRDefault="00FD7880" w:rsidP="00FD78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D7880" w:rsidRPr="00FD7880" w:rsidRDefault="00FD7880" w:rsidP="00FD78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history="1">
                          <w:r w:rsidRPr="00FD788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FD788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FD788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FD7880" w:rsidRPr="00FD7880" w:rsidTr="00FD7880">
                    <w:trPr>
                      <w:tblCellSpacing w:w="0" w:type="dxa"/>
                    </w:trPr>
                    <w:tc>
                      <w:tcPr>
                        <w:tcW w:w="2125" w:type="pct"/>
                        <w:vAlign w:val="center"/>
                        <w:hideMark/>
                      </w:tcPr>
                      <w:p w:rsidR="00FD7880" w:rsidRPr="00FD7880" w:rsidRDefault="00FD7880" w:rsidP="00FD78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D7880" w:rsidRPr="00FD7880" w:rsidRDefault="00FD7880" w:rsidP="00FD78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FD7880" w:rsidRPr="00FD7880" w:rsidTr="00FD7880">
                    <w:trPr>
                      <w:tblCellSpacing w:w="0" w:type="dxa"/>
                    </w:trPr>
                    <w:tc>
                      <w:tcPr>
                        <w:tcW w:w="2125" w:type="pct"/>
                        <w:vAlign w:val="center"/>
                        <w:hideMark/>
                      </w:tcPr>
                      <w:p w:rsidR="00FD7880" w:rsidRPr="00FD7880" w:rsidRDefault="00FD7880" w:rsidP="00FD78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D7880" w:rsidRPr="00FD7880" w:rsidRDefault="00FD7880" w:rsidP="00FD78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FD7880" w:rsidRPr="00FD7880" w:rsidTr="00FD7880">
                    <w:trPr>
                      <w:tblCellSpacing w:w="0" w:type="dxa"/>
                    </w:trPr>
                    <w:tc>
                      <w:tcPr>
                        <w:tcW w:w="2125" w:type="pct"/>
                        <w:vAlign w:val="center"/>
                        <w:hideMark/>
                      </w:tcPr>
                      <w:p w:rsidR="00FD7880" w:rsidRPr="00FD7880" w:rsidRDefault="00FD7880" w:rsidP="00FD78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Контактный адрес e-</w:t>
                        </w:r>
                        <w:proofErr w:type="spellStart"/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D7880" w:rsidRPr="00FD7880" w:rsidRDefault="00FD7880" w:rsidP="00FD78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history="1">
                          <w:r w:rsidRPr="00FD788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Semyonova-ZA@te.ru</w:t>
                          </w:r>
                        </w:hyperlink>
                      </w:p>
                    </w:tc>
                  </w:tr>
                  <w:tr w:rsidR="00FD7880" w:rsidRPr="00FD7880" w:rsidTr="00FD7880">
                    <w:trPr>
                      <w:tblCellSpacing w:w="0" w:type="dxa"/>
                    </w:trPr>
                    <w:tc>
                      <w:tcPr>
                        <w:tcW w:w="2125" w:type="pct"/>
                        <w:vAlign w:val="center"/>
                        <w:hideMark/>
                      </w:tcPr>
                      <w:p w:rsidR="00FD7880" w:rsidRPr="00FD7880" w:rsidRDefault="00FD7880" w:rsidP="00FD78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D7880" w:rsidRPr="00FD7880" w:rsidRDefault="00FD7880" w:rsidP="00FD78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(3452) 59-64-57</w:t>
                        </w:r>
                      </w:p>
                    </w:tc>
                  </w:tr>
                </w:tbl>
                <w:p w:rsidR="00FD7880" w:rsidRPr="00FD7880" w:rsidRDefault="00FD7880" w:rsidP="00FD78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D7880" w:rsidRPr="00FD7880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FD7880" w:rsidRPr="00FD7880" w:rsidRDefault="00FD7880" w:rsidP="00FD78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78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FD7880" w:rsidRPr="00FD7880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4828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86"/>
                    <w:gridCol w:w="5558"/>
                  </w:tblGrid>
                  <w:tr w:rsidR="00FD7880" w:rsidRPr="00FD7880" w:rsidTr="00FD7880">
                    <w:trPr>
                      <w:tblCellSpacing w:w="0" w:type="dxa"/>
                    </w:trPr>
                    <w:tc>
                      <w:tcPr>
                        <w:tcW w:w="1893" w:type="pct"/>
                        <w:vAlign w:val="center"/>
                        <w:hideMark/>
                      </w:tcPr>
                      <w:p w:rsidR="00FD7880" w:rsidRPr="00FD7880" w:rsidRDefault="00FD7880" w:rsidP="00FD7880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FD7880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2" name="Прямоугольник 2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12076550" id="Прямоугольник 2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HeyuGMLAwAADgYAAA4AAAAAAAAAAAAAAAAALgIAAGRycy9lMm9Eb2MueG1s&#10;UEsBAi0AFAAGAAgAAAAhAEyg6SzYAAAAAwEAAA8AAAAAAAAAAAAAAAAAZQ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FD7880" w:rsidRPr="00FD7880" w:rsidRDefault="00FD7880" w:rsidP="00FD7880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D7880" w:rsidRPr="00FD7880" w:rsidRDefault="00FD7880" w:rsidP="00FD78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D7880" w:rsidRPr="00FD7880" w:rsidTr="00FD7880">
                    <w:trPr>
                      <w:tblCellSpacing w:w="0" w:type="dxa"/>
                    </w:trPr>
                    <w:tc>
                      <w:tcPr>
                        <w:tcW w:w="1893" w:type="pct"/>
                        <w:vAlign w:val="center"/>
                        <w:hideMark/>
                      </w:tcPr>
                      <w:p w:rsidR="00FD7880" w:rsidRPr="00FD7880" w:rsidRDefault="00FD7880" w:rsidP="00FD78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D7880" w:rsidRPr="00FD7880" w:rsidRDefault="00FD7880" w:rsidP="00FD7880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 от 17.04.2018г. №207</w:t>
                        </w:r>
                      </w:p>
                    </w:tc>
                  </w:tr>
                  <w:tr w:rsidR="00FD7880" w:rsidRPr="00FD7880" w:rsidTr="00FD7880">
                    <w:trPr>
                      <w:tblCellSpacing w:w="0" w:type="dxa"/>
                    </w:trPr>
                    <w:tc>
                      <w:tcPr>
                        <w:tcW w:w="1893" w:type="pct"/>
                        <w:vAlign w:val="center"/>
                        <w:hideMark/>
                      </w:tcPr>
                      <w:p w:rsidR="00FD7880" w:rsidRPr="00FD7880" w:rsidRDefault="00FD7880" w:rsidP="00FD78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D7880" w:rsidRDefault="00FD7880" w:rsidP="00FD7880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•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предприниматель;</w:t>
                        </w:r>
                      </w:p>
                      <w:p w:rsidR="00FD7880" w:rsidRDefault="00FD7880" w:rsidP="00FD7880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•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№209-ФЗ;</w:t>
                        </w:r>
                      </w:p>
                      <w:p w:rsidR="00FD7880" w:rsidRDefault="00FD7880" w:rsidP="00FD7880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•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Договора;</w:t>
                        </w:r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• Участник/ член коллективного Участника, субподрядчик (соисполнитель/субпоставщик) должен обладать необходимыми кадровыми ресурсами в соответствии с требованиями п.31.4 Информационной карты Конкурсной документации;</w:t>
                        </w:r>
                      </w:p>
                      <w:p w:rsidR="00FD7880" w:rsidRDefault="00FD7880" w:rsidP="00FD7880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• Участник/ член коллективного Участника, субподрядчик (соисполнитель/субпоставщик) должен обладать необходимыми основными машинами и механизмами в соответствии с требованиями п.31.5 Информационной карты Конкурсной документации;</w:t>
                        </w:r>
                      </w:p>
                      <w:p w:rsidR="00FD7880" w:rsidRDefault="00FD7880" w:rsidP="00FD7880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• Техническое и коммерческое предложения должны соответствовать требованиям Заказчика;</w:t>
                        </w:r>
                      </w:p>
                      <w:p w:rsidR="00FD7880" w:rsidRDefault="00FD7880" w:rsidP="00FD7880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• Работы/услуги/поставки, выполняемые субподрядчиками/ соисполнителями/ субпоставщиками не должны превышать 50% от общего объема работ;</w:t>
                        </w:r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• Требования к благонадежности Участника, членам </w:t>
                        </w:r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коллективного Участника, субподрядчика (соисполнителя/ субпоставщика):</w:t>
                        </w:r>
                      </w:p>
                      <w:p w:rsidR="00FD7880" w:rsidRPr="00FD7880" w:rsidRDefault="00FD7880" w:rsidP="00FD7880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а) Участник, в составе письма о подаче оферты (форма 1), должен дать согласие на проведение проверки на проведение проверки благонадежности Департаментом экономической безопасности и противодействия коррупции АО «</w:t>
                        </w:r>
                        <w:proofErr w:type="spellStart"/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»;</w:t>
                        </w:r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к) отсутствие у АО "</w:t>
                        </w:r>
                        <w:proofErr w:type="spellStart"/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</w:t>
                        </w:r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Участником договорных обязательств по поставке участником товаров, выполнению им работ, оказанию им услуг;</w:t>
                        </w:r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с АО "</w:t>
                        </w:r>
                        <w:proofErr w:type="spellStart"/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);</w:t>
                        </w:r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п) отсутствие двух и более отрицательных заключений </w:t>
                        </w:r>
                        <w:proofErr w:type="spellStart"/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АО «</w:t>
                        </w:r>
                        <w:proofErr w:type="spellStart"/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». </w:t>
                        </w:r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Результат проверки благонадежности Участника, члена коллективного Участника, </w:t>
                        </w:r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субподрядчика/соисполнителя/ субпоставщика закупки оформляется заключением </w:t>
                        </w:r>
                        <w:proofErr w:type="spellStart"/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АО "</w:t>
                        </w:r>
                        <w:proofErr w:type="spellStart"/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департамента экономической безопасности и противодействия коррупции АО "</w:t>
                        </w:r>
                        <w:proofErr w:type="spellStart"/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 (</w:t>
                        </w:r>
                        <w:proofErr w:type="spellStart"/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АО "</w:t>
                        </w:r>
                        <w:proofErr w:type="spellStart"/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").</w:t>
                        </w:r>
                      </w:p>
                    </w:tc>
                  </w:tr>
                  <w:tr w:rsidR="00FD7880" w:rsidRPr="00FD7880" w:rsidTr="00FD7880">
                    <w:trPr>
                      <w:tblCellSpacing w:w="0" w:type="dxa"/>
                    </w:trPr>
                    <w:tc>
                      <w:tcPr>
                        <w:tcW w:w="1893" w:type="pct"/>
                        <w:vAlign w:val="center"/>
                        <w:hideMark/>
                      </w:tcPr>
                      <w:p w:rsidR="00FD7880" w:rsidRPr="00FD7880" w:rsidRDefault="00FD7880" w:rsidP="00FD78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D7880" w:rsidRPr="00FD7880" w:rsidRDefault="00FD7880" w:rsidP="00FD7880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Участники могут получить без взимания платы комплект конкурсной документации в форме электронного документа через электронную торговую систему B2B-Center (www.b2b-center.ru), в соответствии с Регламентом работы данной электронной торговой площадки, а так же на Официальном сайте РФ – www.zakupki.gov.ru и сайте Заказчика: www.te.ru (в разделе «Закупки»), начиная с даты размещения закупки до даты вскрытия конвертов (крайнего срока подачи конкурсных заявок) включительно.</w:t>
                        </w:r>
                      </w:p>
                    </w:tc>
                  </w:tr>
                  <w:tr w:rsidR="00FD7880" w:rsidRPr="00FD7880" w:rsidTr="00FD7880">
                    <w:trPr>
                      <w:tblCellSpacing w:w="0" w:type="dxa"/>
                    </w:trPr>
                    <w:tc>
                      <w:tcPr>
                        <w:tcW w:w="1893" w:type="pct"/>
                        <w:vAlign w:val="center"/>
                        <w:hideMark/>
                      </w:tcPr>
                      <w:p w:rsidR="00FD7880" w:rsidRPr="00FD7880" w:rsidRDefault="00FD7880" w:rsidP="00FD78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D7880" w:rsidRPr="00FD7880" w:rsidRDefault="00FD7880" w:rsidP="00FD78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5" w:tgtFrame="_blank" w:history="1">
                          <w:r w:rsidRPr="00FD788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FD788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КД_0721.7z</w:t>
                          </w:r>
                        </w:hyperlink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(6.2 МБ)</w:t>
                        </w:r>
                      </w:p>
                      <w:p w:rsidR="00FD7880" w:rsidRPr="00FD7880" w:rsidRDefault="00FD7880" w:rsidP="00FD78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6" w:tgtFrame="_blank" w:history="1">
                          <w:r w:rsidRPr="00FD788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FD788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Приложение 1 к ТЗ_ПСД_ч.1.7z</w:t>
                          </w:r>
                        </w:hyperlink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(21.4 МБ)</w:t>
                        </w:r>
                      </w:p>
                      <w:p w:rsidR="00FD7880" w:rsidRPr="00FD7880" w:rsidRDefault="00FD7880" w:rsidP="00FD78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7" w:tgtFrame="_blank" w:history="1">
                          <w:r w:rsidRPr="00FD788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FD788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Приложение 1 к ТЗ_ПСД_ч.2.7z</w:t>
                          </w:r>
                        </w:hyperlink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(20.5 МБ)</w:t>
                        </w:r>
                      </w:p>
                      <w:p w:rsidR="00FD7880" w:rsidRPr="00FD7880" w:rsidRDefault="00FD7880" w:rsidP="00FD78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hyperlink r:id="rId18" w:tgtFrame="_blank" w:history="1">
                          <w:r w:rsidRPr="00FD7880">
                            <w:rPr>
                              <w:rFonts w:ascii="Times New Roman" w:eastAsia="Times New Roman" w:hAnsi="Times New Roman" w:cs="Times New Roman"/>
                              <w:vanish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FD788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vanish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Приложение 1 к ТЗ_ПСД_ч.3.7z</w:t>
                          </w:r>
                        </w:hyperlink>
                        <w:r w:rsidRPr="00FD7880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 (12.9 МБ)</w:t>
                        </w:r>
                      </w:p>
                      <w:p w:rsidR="00FD7880" w:rsidRPr="00FD7880" w:rsidRDefault="00FD7880" w:rsidP="00FD78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9" w:history="1">
                          <w:r w:rsidRPr="00FD788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Показать все файлы...</w:t>
                          </w:r>
                        </w:hyperlink>
                      </w:p>
                      <w:p w:rsidR="00FD7880" w:rsidRPr="00FD7880" w:rsidRDefault="00FD7880" w:rsidP="00FD78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0" w:history="1">
                          <w:r w:rsidRPr="00FD788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</w:tc>
                  </w:tr>
                  <w:tr w:rsidR="00FD7880" w:rsidRPr="00FD7880" w:rsidTr="00FD7880">
                    <w:trPr>
                      <w:tblCellSpacing w:w="0" w:type="dxa"/>
                    </w:trPr>
                    <w:tc>
                      <w:tcPr>
                        <w:tcW w:w="1893" w:type="pct"/>
                        <w:vAlign w:val="center"/>
                        <w:hideMark/>
                      </w:tcPr>
                      <w:p w:rsidR="00FD7880" w:rsidRPr="00FD7880" w:rsidRDefault="00FD7880" w:rsidP="00FD78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D7880" w:rsidRPr="00FD7880" w:rsidRDefault="00FD7880" w:rsidP="00FD7880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Закупка проводится в электронной форме.</w:t>
                        </w:r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Заявка Участника предоставляется только в электронном виде через функционал ЭТП. Заявка Участника на бумажном носителе не предоставляется.</w:t>
                        </w:r>
                      </w:p>
                    </w:tc>
                  </w:tr>
                  <w:tr w:rsidR="00FD7880" w:rsidRPr="00FD7880" w:rsidTr="00FD7880">
                    <w:trPr>
                      <w:tblCellSpacing w:w="0" w:type="dxa"/>
                    </w:trPr>
                    <w:tc>
                      <w:tcPr>
                        <w:tcW w:w="1893" w:type="pct"/>
                        <w:vAlign w:val="center"/>
                        <w:hideMark/>
                      </w:tcPr>
                      <w:p w:rsidR="00FD7880" w:rsidRPr="00FD7880" w:rsidRDefault="00FD7880" w:rsidP="00FD78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D7880" w:rsidRPr="00FD7880" w:rsidRDefault="00FD7880" w:rsidP="00FD7880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при ранжировании Конкурсных заявок по степени предпочтительности для Заказчика (п.3.12.1 Конкурсной документации). Критерии и порядок оценки и сопоставления заявок на участие в закупке указаны в приложение №3 к Конкурсной документации. Оценка и сопоставление заявок на участие в конкурсе, которые содержат предложения о поставке товаров российского происхождения, выполнении работ, оказании услуг российскими </w:t>
                        </w:r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лицами, по критерию «Цена» производятся по предложенной в указанных заявках цене договора, сниженной на 15 процентов, с учетом требований пункта 3.10.2 конкурсной документации.</w:t>
                        </w:r>
                      </w:p>
                    </w:tc>
                  </w:tr>
                  <w:tr w:rsidR="00FD7880" w:rsidRPr="00FD7880" w:rsidTr="00FD7880">
                    <w:trPr>
                      <w:tblCellSpacing w:w="0" w:type="dxa"/>
                    </w:trPr>
                    <w:tc>
                      <w:tcPr>
                        <w:tcW w:w="1893" w:type="pct"/>
                        <w:vAlign w:val="center"/>
                        <w:hideMark/>
                      </w:tcPr>
                      <w:p w:rsidR="00FD7880" w:rsidRPr="00FD7880" w:rsidRDefault="00FD7880" w:rsidP="00FD78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D7880" w:rsidRPr="00FD7880" w:rsidRDefault="00FD7880" w:rsidP="00FD7880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«Интернет» (www.zakupki.gov.ru),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FD7880" w:rsidRPr="00FD7880" w:rsidTr="00FD7880">
                    <w:trPr>
                      <w:tblCellSpacing w:w="0" w:type="dxa"/>
                    </w:trPr>
                    <w:tc>
                      <w:tcPr>
                        <w:tcW w:w="1893" w:type="pct"/>
                        <w:vAlign w:val="center"/>
                        <w:hideMark/>
                      </w:tcPr>
                      <w:p w:rsidR="00FD7880" w:rsidRPr="00FD7880" w:rsidRDefault="00FD7880" w:rsidP="00FD78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D7880" w:rsidRPr="00FD7880" w:rsidRDefault="00FD7880" w:rsidP="00FD78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FD7880" w:rsidRPr="00FD7880" w:rsidTr="00FD7880">
                    <w:trPr>
                      <w:tblCellSpacing w:w="0" w:type="dxa"/>
                    </w:trPr>
                    <w:tc>
                      <w:tcPr>
                        <w:tcW w:w="1893" w:type="pct"/>
                        <w:vAlign w:val="center"/>
                        <w:hideMark/>
                      </w:tcPr>
                      <w:p w:rsidR="00FD7880" w:rsidRPr="00FD7880" w:rsidRDefault="00FD7880" w:rsidP="00FD78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D7880" w:rsidRPr="00FD7880" w:rsidRDefault="00FD7880" w:rsidP="00FD78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05.09.2018 15:00</w:t>
                        </w:r>
                      </w:p>
                    </w:tc>
                  </w:tr>
                  <w:tr w:rsidR="00FD7880" w:rsidRPr="00FD7880" w:rsidTr="00FD7880">
                    <w:trPr>
                      <w:tblCellSpacing w:w="0" w:type="dxa"/>
                    </w:trPr>
                    <w:tc>
                      <w:tcPr>
                        <w:tcW w:w="1893" w:type="pct"/>
                        <w:vAlign w:val="center"/>
                        <w:hideMark/>
                      </w:tcPr>
                      <w:p w:rsidR="00FD7880" w:rsidRPr="00FD7880" w:rsidRDefault="00FD7880" w:rsidP="00FD78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D7880" w:rsidRPr="00FD7880" w:rsidRDefault="00FD7880" w:rsidP="00FD78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14.09.2018 15:00</w:t>
                        </w:r>
                      </w:p>
                    </w:tc>
                  </w:tr>
                  <w:tr w:rsidR="00FD7880" w:rsidRPr="00FD7880" w:rsidTr="00FD7880">
                    <w:trPr>
                      <w:tblCellSpacing w:w="0" w:type="dxa"/>
                    </w:trPr>
                    <w:tc>
                      <w:tcPr>
                        <w:tcW w:w="1893" w:type="pct"/>
                        <w:vAlign w:val="center"/>
                        <w:hideMark/>
                      </w:tcPr>
                      <w:p w:rsidR="00FD7880" w:rsidRPr="00FD7880" w:rsidRDefault="00FD7880" w:rsidP="00FD78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D7880" w:rsidRPr="00FD7880" w:rsidRDefault="00FD7880" w:rsidP="00FD78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FD7880" w:rsidRPr="00FD7880" w:rsidTr="00FD7880">
                    <w:trPr>
                      <w:tblCellSpacing w:w="0" w:type="dxa"/>
                    </w:trPr>
                    <w:tc>
                      <w:tcPr>
                        <w:tcW w:w="1893" w:type="pct"/>
                        <w:vAlign w:val="center"/>
                        <w:hideMark/>
                      </w:tcPr>
                      <w:p w:rsidR="00FD7880" w:rsidRPr="00FD7880" w:rsidRDefault="00FD7880" w:rsidP="00FD78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D7880" w:rsidRPr="00FD7880" w:rsidRDefault="00FD7880" w:rsidP="00FD7880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FD7880" w:rsidRPr="00FD7880" w:rsidTr="00FD7880">
                    <w:trPr>
                      <w:tblCellSpacing w:w="0" w:type="dxa"/>
                    </w:trPr>
                    <w:tc>
                      <w:tcPr>
                        <w:tcW w:w="1893" w:type="pct"/>
                        <w:vAlign w:val="center"/>
                        <w:hideMark/>
                      </w:tcPr>
                      <w:p w:rsidR="00FD7880" w:rsidRPr="00FD7880" w:rsidRDefault="00FD7880" w:rsidP="00FD78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D7880" w:rsidRPr="00FD7880" w:rsidRDefault="00FD7880" w:rsidP="00FD7880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FD7880" w:rsidRPr="00FD7880" w:rsidTr="00FD7880">
                    <w:trPr>
                      <w:tblCellSpacing w:w="0" w:type="dxa"/>
                    </w:trPr>
                    <w:tc>
                      <w:tcPr>
                        <w:tcW w:w="1893" w:type="pct"/>
                        <w:vAlign w:val="center"/>
                        <w:hideMark/>
                      </w:tcPr>
                      <w:p w:rsidR="00FD7880" w:rsidRPr="00FD7880" w:rsidRDefault="00FD7880" w:rsidP="00FD78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D7880" w:rsidRDefault="00FD7880" w:rsidP="00FD7880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Обеспечение исполнения обязательств по договору предоставляется Участником закупки по его выбору путем внесения денежных средств (обеспечительного платежа) на счет, указанный в п.29 документации о закупке либо путем предоставления безотзывной безусловной банковской гарантии.</w:t>
                        </w:r>
                      </w:p>
                      <w:p w:rsidR="00FD7880" w:rsidRDefault="00FD7880" w:rsidP="00FD7880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Требования к форме, размеру в %, сроку внесения/ предоставления обеспечения установлены в п.29 Информационной карты Конкурсной документации.</w:t>
                        </w:r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</w:t>
                        </w:r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</w:p>
                      <w:p w:rsidR="00FD7880" w:rsidRDefault="00FD7880" w:rsidP="00FD7880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Информация о закупке размещена на Официальном сайте РФ – www.zakupki.gov.ru, на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  <w:p w:rsidR="00FD7880" w:rsidRDefault="00FD7880" w:rsidP="00FD7880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 Условия договора, заключаемого по результатам закупки, указаны в Приложении № 2 к Конкурсной документации «Проект договора».</w:t>
                        </w:r>
                      </w:p>
                      <w:p w:rsidR="00FD7880" w:rsidRPr="00FD7880" w:rsidRDefault="00FD7880" w:rsidP="00FD7880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 </w:t>
                        </w:r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Заказчик может изменить сроки подведения этапов «рассмотрения предложений участников» и «подведения итогов закупочной процедуры». </w:t>
                        </w:r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FD7880" w:rsidRPr="00FD7880" w:rsidTr="00FD7880">
                    <w:trPr>
                      <w:tblCellSpacing w:w="0" w:type="dxa"/>
                    </w:trPr>
                    <w:tc>
                      <w:tcPr>
                        <w:tcW w:w="1893" w:type="pct"/>
                        <w:vAlign w:val="center"/>
                        <w:hideMark/>
                      </w:tcPr>
                      <w:p w:rsidR="00FD7880" w:rsidRPr="00FD7880" w:rsidRDefault="00FD7880" w:rsidP="00FD78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D7880" w:rsidRPr="00FD7880" w:rsidRDefault="00FD7880" w:rsidP="00FD78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1" w:tgtFrame="signature" w:history="1">
                          <w:r w:rsidRPr="00FD788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FD7880" w:rsidRPr="00FD7880" w:rsidTr="00FD7880">
                    <w:trPr>
                      <w:tblCellSpacing w:w="0" w:type="dxa"/>
                    </w:trPr>
                    <w:tc>
                      <w:tcPr>
                        <w:tcW w:w="1893" w:type="pct"/>
                        <w:vAlign w:val="center"/>
                        <w:hideMark/>
                      </w:tcPr>
                      <w:p w:rsidR="00FD7880" w:rsidRPr="00FD7880" w:rsidRDefault="00FD7880" w:rsidP="00FD78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D7880" w:rsidRPr="00FD7880" w:rsidRDefault="00FD7880" w:rsidP="00FD78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2" w:history="1">
                          <w:r w:rsidRPr="00FD788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FD7880" w:rsidRPr="00FD7880" w:rsidTr="00FD7880">
                    <w:trPr>
                      <w:tblCellSpacing w:w="0" w:type="dxa"/>
                    </w:trPr>
                    <w:tc>
                      <w:tcPr>
                        <w:tcW w:w="1893" w:type="pct"/>
                        <w:vAlign w:val="center"/>
                        <w:hideMark/>
                      </w:tcPr>
                      <w:p w:rsidR="00FD7880" w:rsidRPr="00FD7880" w:rsidRDefault="00FD7880" w:rsidP="00FD78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Подписаться на эту процедуру (</w:t>
                        </w:r>
                        <w:hyperlink r:id="rId23" w:tgtFrame="help" w:tooltip="Получить справку" w:history="1">
                          <w:r w:rsidRPr="00FD788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?</w:t>
                          </w:r>
                        </w:hyperlink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D7880" w:rsidRPr="00FD7880" w:rsidRDefault="00FD7880" w:rsidP="00FD78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hyperlink r:id="rId24" w:tgtFrame="_blank" w:history="1">
                          <w:r w:rsidRPr="00FD7880">
                            <w:rPr>
                              <w:rFonts w:ascii="Times New Roman" w:eastAsia="Times New Roman" w:hAnsi="Times New Roman" w:cs="Times New Roman"/>
                              <w:vanish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Подписаться</w:t>
                          </w:r>
                        </w:hyperlink>
                        <w:r w:rsidRPr="00FD7880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 xml:space="preserve">   </w:t>
                        </w:r>
                      </w:p>
                      <w:p w:rsidR="00FD7880" w:rsidRPr="00FD7880" w:rsidRDefault="00FD7880" w:rsidP="00FD78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5" w:tgtFrame="_blank" w:history="1">
                          <w:r w:rsidRPr="00FD788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FD78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FD7880" w:rsidRPr="00FD7880" w:rsidRDefault="00FD7880" w:rsidP="00FD78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" w:type="dxa"/>
            <w:vAlign w:val="center"/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D7880" w:rsidRPr="00FD7880" w:rsidRDefault="00FD7880" w:rsidP="00FD788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FD788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lastRenderedPageBreak/>
        <w:br/>
      </w:r>
    </w:p>
    <w:p w:rsidR="00FD7880" w:rsidRPr="00FD7880" w:rsidRDefault="00FD7880" w:rsidP="00FD788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FD788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FD7880" w:rsidRPr="00FD7880" w:rsidRDefault="00FD7880" w:rsidP="00FD7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88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www.b2b-mrsk.ru/images/v2014/b2blogotype-header-darktex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553AE1" id="Прямоугольник 1" o:spid="_x0000_s1026" alt="https://www.b2b-mrsk.ru/images/v2014/b2blogotype-header-darktext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Bpg0sfDAMAABUGAAAOAAAAAAAAAAAAAAAAAC4CAABkcnMvZTJvRG9jLnht&#10;bFBLAQItABQABgAIAAAAIQBMoOks2AAAAAMBAAAPAAAAAAAAAAAAAAAAAGYFAABkcnMvZG93bnJl&#10;di54bWxQSwUGAAAAAAQABADzAAAAawYAAAAA&#10;" filled="f" stroked="f">
                <o:lock v:ext="edit" aspectratio="t"/>
                <w10:anchorlock/>
              </v:rect>
            </w:pict>
          </mc:Fallback>
        </mc:AlternateContent>
      </w:r>
    </w:p>
    <w:p w:rsidR="00E33C9B" w:rsidRDefault="00E33C9B"/>
    <w:sectPr w:rsidR="00E33C9B" w:rsidSect="00FD788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E9294F"/>
    <w:multiLevelType w:val="multilevel"/>
    <w:tmpl w:val="DC30D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880"/>
    <w:rsid w:val="00E33C9B"/>
    <w:rsid w:val="00FD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F2084"/>
  <w15:chartTrackingRefBased/>
  <w15:docId w15:val="{30C6944D-05F4-4AD0-BC8A-1D8F2EE8A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78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D78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D78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78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D78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D788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D7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FD7880"/>
  </w:style>
  <w:style w:type="character" w:styleId="a4">
    <w:name w:val="Hyperlink"/>
    <w:basedOn w:val="a0"/>
    <w:uiPriority w:val="99"/>
    <w:semiHidden/>
    <w:unhideWhenUsed/>
    <w:rsid w:val="00FD7880"/>
    <w:rPr>
      <w:color w:val="0000FF"/>
      <w:u w:val="single"/>
    </w:rPr>
  </w:style>
  <w:style w:type="character" w:customStyle="1" w:styleId="value">
    <w:name w:val="value"/>
    <w:basedOn w:val="a0"/>
    <w:rsid w:val="00FD7880"/>
  </w:style>
  <w:style w:type="character" w:customStyle="1" w:styleId="ellipsis">
    <w:name w:val="ellipsis"/>
    <w:basedOn w:val="a0"/>
    <w:rsid w:val="00FD7880"/>
  </w:style>
  <w:style w:type="character" w:customStyle="1" w:styleId="a-more">
    <w:name w:val="a-more"/>
    <w:basedOn w:val="a0"/>
    <w:rsid w:val="00FD7880"/>
  </w:style>
  <w:style w:type="character" w:customStyle="1" w:styleId="a-less">
    <w:name w:val="a-less"/>
    <w:basedOn w:val="a0"/>
    <w:rsid w:val="00FD7880"/>
  </w:style>
  <w:style w:type="character" w:customStyle="1" w:styleId="userlinkmenu">
    <w:name w:val="userlink_menu"/>
    <w:basedOn w:val="a0"/>
    <w:rsid w:val="00FD7880"/>
  </w:style>
  <w:style w:type="character" w:customStyle="1" w:styleId="floathint-marker">
    <w:name w:val="floathint-marker"/>
    <w:basedOn w:val="a0"/>
    <w:rsid w:val="00FD7880"/>
  </w:style>
  <w:style w:type="paragraph" w:customStyle="1" w:styleId="gray-text">
    <w:name w:val="gray-text"/>
    <w:basedOn w:val="a"/>
    <w:rsid w:val="00FD7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3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5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04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75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34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205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760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7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7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45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14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80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68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12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20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50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97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47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46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57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3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61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2895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99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57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43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0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384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market/view.html?id=1064152&amp;action=statistics" TargetMode="External"/><Relationship Id="rId13" Type="http://schemas.openxmlformats.org/officeDocument/2006/relationships/hyperlink" Target="https://www.b2b-mrsk.ru/firms/ao-tiumenenergo/247/" TargetMode="External"/><Relationship Id="rId18" Type="http://schemas.openxmlformats.org/officeDocument/2006/relationships/hyperlink" Target="https://www.b2b-mrsk.ru/download.html?file=file%2F210929480.7z&amp;title=%D0%9F%D1%80%D0%B8%D0%BB%D0%BE%D0%B6%D0%B5%D0%BD%D0%B8%D0%B5+1+%D0%BA+%D0%A2%D0%97_%D0%9F%D0%A1%D0%94_%D1%87.3.7z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b2b-mrsk.ru/market/view.html?id=1064152&amp;action=signed_doc&amp;key=auction" TargetMode="External"/><Relationship Id="rId7" Type="http://schemas.openxmlformats.org/officeDocument/2006/relationships/hyperlink" Target="https://www.b2b-mrsk.ru/market/view.html?id=1064152&amp;action=invitations" TargetMode="External"/><Relationship Id="rId12" Type="http://schemas.openxmlformats.org/officeDocument/2006/relationships/hyperlink" Target="https://www.b2b-mrsk.ru/firms/filial-ao-tiumenenergo-tiumenskie-raspredelitelnye-seti/102383/" TargetMode="External"/><Relationship Id="rId17" Type="http://schemas.openxmlformats.org/officeDocument/2006/relationships/hyperlink" Target="https://www.b2b-mrsk.ru/download.html?file=file%2F210929474.7z&amp;title=%D0%9F%D1%80%D0%B8%D0%BB%D0%BE%D0%B6%D0%B5%D0%BD%D0%B8%D0%B5+1+%D0%BA+%D0%A2%D0%97_%D0%9F%D0%A1%D0%94_%D1%87.2.7z" TargetMode="External"/><Relationship Id="rId25" Type="http://schemas.openxmlformats.org/officeDocument/2006/relationships/hyperlink" Target="https://www.b2b-mrsk.ru/market/procedure_subscription.html?popup=1&amp;action=unsubscribe&amp;lot_type=20&amp;proc_id=1064152&amp;hash=7e4987acf1e120a63bd99201c1ab144b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2b-mrsk.ru/download.html?file=file%2F210929470.7z&amp;title=%D0%9F%D1%80%D0%B8%D0%BB%D0%BE%D0%B6%D0%B5%D0%BD%D0%B8%D0%B5+1+%D0%BA+%D0%A2%D0%97_%D0%9F%D0%A1%D0%94_%D1%87.1.7z" TargetMode="External"/><Relationship Id="rId20" Type="http://schemas.openxmlformats.org/officeDocument/2006/relationships/hyperlink" Target="https://www.b2b-mrsk.ru/market/view.html?id=106415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mrsk.ru/market/view.html?id=1064152&amp;action=explanation" TargetMode="External"/><Relationship Id="rId11" Type="http://schemas.openxmlformats.org/officeDocument/2006/relationships/hyperlink" Target="https://www.b2b-mrsk.ru/popups/send_message.html?action=send&amp;to=125156" TargetMode="External"/><Relationship Id="rId24" Type="http://schemas.openxmlformats.org/officeDocument/2006/relationships/hyperlink" Target="https://www.b2b-mrsk.ru/market/procedure_subscription.html?popup=1&amp;action=subscribe&amp;lot_type=20&amp;proc_id=1064152&amp;hash=7e4987acf1e120a63bd99201c1ab144b" TargetMode="External"/><Relationship Id="rId5" Type="http://schemas.openxmlformats.org/officeDocument/2006/relationships/hyperlink" Target="https://www.b2b-mrsk.ru/market/view.html?id=1064152&amp;action=lots" TargetMode="External"/><Relationship Id="rId15" Type="http://schemas.openxmlformats.org/officeDocument/2006/relationships/hyperlink" Target="https://www.b2b-mrsk.ru/download.html?file=file%2F210929467.7z&amp;title=%D0%9A%D0%94_0721.7z" TargetMode="External"/><Relationship Id="rId23" Type="http://schemas.openxmlformats.org/officeDocument/2006/relationships/hyperlink" Target="https://www.b2b-mrsk.ru/popups/help.html?keyword=message/subscription/procedure_subscription_form_title" TargetMode="External"/><Relationship Id="rId10" Type="http://schemas.openxmlformats.org/officeDocument/2006/relationships/hyperlink" Target="https://www.b2b-mrsk.ru/popups/send_message.html?action=send&amp;to=121942" TargetMode="External"/><Relationship Id="rId19" Type="http://schemas.openxmlformats.org/officeDocument/2006/relationships/hyperlink" Target="https://www.b2b-mrsk.ru/market/view.html?id=10641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market/view.html?id=1064157" TargetMode="External"/><Relationship Id="rId14" Type="http://schemas.openxmlformats.org/officeDocument/2006/relationships/hyperlink" Target="mailto:Semyonova-ZA%40te.ru" TargetMode="External"/><Relationship Id="rId22" Type="http://schemas.openxmlformats.org/officeDocument/2006/relationships/hyperlink" Target="https://www.b2b-mrsk.ru/market/edit.html?duplicated_from_id=1064152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2648</Words>
  <Characters>15098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17711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Зайнаб Аданисовна</dc:creator>
  <cp:keywords/>
  <dc:description/>
  <cp:lastModifiedBy>Семенова Зайнаб Аданисовна</cp:lastModifiedBy>
  <cp:revision>1</cp:revision>
  <dcterms:created xsi:type="dcterms:W3CDTF">2018-07-27T04:05:00Z</dcterms:created>
  <dcterms:modified xsi:type="dcterms:W3CDTF">2018-07-27T04:13:00Z</dcterms:modified>
</cp:coreProperties>
</file>