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69" w:rsidRPr="00953B69" w:rsidRDefault="00953B69" w:rsidP="001D316A">
      <w:pPr>
        <w:tabs>
          <w:tab w:val="left" w:pos="284"/>
        </w:tabs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53B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оценке конкурсных заявок и выбору победителя конкурса № 41474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6"/>
        <w:gridCol w:w="5077"/>
      </w:tblGrid>
      <w:tr w:rsidR="00953B69" w:rsidRPr="00953B69">
        <w:trPr>
          <w:tblCellSpacing w:w="15" w:type="dxa"/>
        </w:trPr>
        <w:tc>
          <w:tcPr>
            <w:tcW w:w="2500" w:type="pct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B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41474/0509-4</w:t>
            </w:r>
          </w:p>
        </w:tc>
        <w:tc>
          <w:tcPr>
            <w:tcW w:w="2500" w:type="pct"/>
            <w:hideMark/>
          </w:tcPr>
          <w:p w:rsidR="00953B69" w:rsidRPr="00953B69" w:rsidRDefault="00953B69" w:rsidP="00953B6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B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25.09.2014</w:t>
            </w:r>
          </w:p>
        </w:tc>
      </w:tr>
    </w:tbl>
    <w:p w:rsid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953B69" w:rsidRPr="00953B69" w:rsidRDefault="00953B69" w:rsidP="00953B69">
      <w:pPr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3B69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одноэтапный конкурс без предварительного отбора на право заключения Договора на модернизацию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110 кВ (установка спиральной арматуры) филиала ОАО «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 в 2014 году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Модернизация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110 кВ (установка спиральной арматуры) филиала ОАО «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 в 2014 году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953B69" w:rsidRPr="00953B69" w:rsidRDefault="00953B69" w:rsidP="00953B69">
      <w:pPr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3B69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Единой комиссии: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Романюк Сергей Николаевич, Заместитель начальника СЭБ ОАО "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Филиппов Александр Васильевич, Заместитель директора по техническим вопросам - главный инженер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953B69" w:rsidRPr="00953B69" w:rsidRDefault="00953B69" w:rsidP="00953B69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953B69" w:rsidRPr="00953B69" w:rsidRDefault="00953B69" w:rsidP="00953B69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953B69" w:rsidRPr="00953B69" w:rsidRDefault="00953B69" w:rsidP="00953B69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Семенова Надежда Николаевна, Заместитель директора по экономике и финансам</w:t>
      </w:r>
    </w:p>
    <w:p w:rsidR="00953B69" w:rsidRPr="00953B69" w:rsidRDefault="00953B69" w:rsidP="00953B69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953B69" w:rsidRPr="00953B69" w:rsidRDefault="00953B69" w:rsidP="00953B69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953B69" w:rsidRPr="00953B69" w:rsidRDefault="00953B69" w:rsidP="00953B69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953B69" w:rsidRPr="00953B69" w:rsidRDefault="00953B69" w:rsidP="00953B69">
      <w:pPr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3B69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953B69" w:rsidRPr="00953B69" w:rsidRDefault="00953B69" w:rsidP="00953B69">
      <w:pPr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53B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Конкурсных заявок</w:t>
      </w:r>
    </w:p>
    <w:p w:rsid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953B69" w:rsidRPr="00953B69" w:rsidRDefault="00953B69" w:rsidP="00953B69">
      <w:pPr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53B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2. О признании Конкурсных заявок </w:t>
      </w:r>
      <w:proofErr w:type="gramStart"/>
      <w:r w:rsidRPr="00953B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соответствующими</w:t>
      </w:r>
      <w:proofErr w:type="gramEnd"/>
      <w:r w:rsidRPr="00953B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(несоответствующими) условиям конкурса</w:t>
      </w:r>
    </w:p>
    <w:p w:rsidR="00953B69" w:rsidRPr="00953B69" w:rsidRDefault="00953B69" w:rsidP="00953B69">
      <w:pPr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53B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3. О </w:t>
      </w:r>
      <w:proofErr w:type="spellStart"/>
      <w:r w:rsidRPr="00953B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ранжировке</w:t>
      </w:r>
      <w:proofErr w:type="spellEnd"/>
      <w:r w:rsidRPr="00953B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Конкурсных заявок</w:t>
      </w:r>
    </w:p>
    <w:p w:rsidR="00953B69" w:rsidRPr="00953B69" w:rsidRDefault="00953B69" w:rsidP="00953B69">
      <w:pPr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53B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Об определении Победителя конкурса</w:t>
      </w:r>
    </w:p>
    <w:p w:rsidR="00953B69" w:rsidRPr="00953B69" w:rsidRDefault="00953B69" w:rsidP="00953B69">
      <w:pPr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3B69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Конкурсных заявок.</w:t>
      </w: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2. Признать Конкурсные заявки участников:</w:t>
      </w:r>
    </w:p>
    <w:p w:rsidR="00953B69" w:rsidRPr="00953B69" w:rsidRDefault="00953B69" w:rsidP="00953B69">
      <w:pPr>
        <w:numPr>
          <w:ilvl w:val="0"/>
          <w:numId w:val="2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ЗАО "ЭСР" - по лоту № 1</w:t>
      </w:r>
    </w:p>
    <w:p w:rsidR="00953B69" w:rsidRPr="00953B69" w:rsidRDefault="00953B69" w:rsidP="00953B69">
      <w:pPr>
        <w:numPr>
          <w:ilvl w:val="0"/>
          <w:numId w:val="2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ОАО "ТЭСС" - по лоту № 1</w:t>
      </w:r>
    </w:p>
    <w:p w:rsidR="00953B69" w:rsidRPr="00953B69" w:rsidRDefault="00953B69" w:rsidP="00953B69">
      <w:pPr>
        <w:numPr>
          <w:ilvl w:val="0"/>
          <w:numId w:val="2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ООО "ЕЭЛС" - по лоту № 1</w:t>
      </w:r>
    </w:p>
    <w:p w:rsidR="00953B69" w:rsidRPr="00953B69" w:rsidRDefault="00953B69" w:rsidP="00953B69">
      <w:pPr>
        <w:numPr>
          <w:ilvl w:val="0"/>
          <w:numId w:val="2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ПромЭлектроника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СП" - по лоту № 1</w:t>
      </w:r>
    </w:p>
    <w:p w:rsidR="00953B69" w:rsidRPr="00953B69" w:rsidRDefault="00953B69" w:rsidP="00953B69">
      <w:pPr>
        <w:numPr>
          <w:ilvl w:val="0"/>
          <w:numId w:val="2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ООО "Сатурн" (г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.С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ургут) - по лоту № 1</w:t>
      </w:r>
    </w:p>
    <w:p w:rsid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соответствующими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условиям конкурса.</w:t>
      </w:r>
    </w:p>
    <w:p w:rsidR="00C31124" w:rsidRPr="00953B69" w:rsidRDefault="00C31124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3. Утвердить следующие результаты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заявок: </w:t>
      </w:r>
    </w:p>
    <w:p w:rsidR="00502382" w:rsidRDefault="00953B69" w:rsidP="00953B69">
      <w:pPr>
        <w:numPr>
          <w:ilvl w:val="0"/>
          <w:numId w:val="3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Общество с ограниченной ответственностью "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ПромЭлектроника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СП" (410600, Саратовская область, г. Саратов, ул. Мичурина, д. 24/30)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Модернизация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110 кВ (установка спиральной арматуры) филиала ОАО «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 в 2014 году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Участник предоставил финансовое обеспечение своей Конкурсной заявки в размере 3% от предлагаемой цены Заявки (с учетом налогов) - Платежное поручение № 844 от 26.08.2014г. Цена: 1 387 339,00 руб. (цена с НДС) </w:t>
      </w:r>
    </w:p>
    <w:p w:rsidR="00953B69" w:rsidRPr="00953B69" w:rsidRDefault="00953B69" w:rsidP="00502382">
      <w:pPr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Цена: 37 535 078,24 руб. (цена с НДС);</w:t>
      </w:r>
    </w:p>
    <w:p w:rsidR="00502382" w:rsidRPr="00502382" w:rsidRDefault="00953B69" w:rsidP="00953B69">
      <w:pPr>
        <w:numPr>
          <w:ilvl w:val="0"/>
          <w:numId w:val="3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"ТЭСС" (628422, Российская Федерация, Ханты-Мансийский Автономный округ -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Югра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, город Сургут, улица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Энергостроителей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, дом 13/2)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Модернизация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110 кВ (установка спиральной арматуры) филиала ОАО «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 в 2014 году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Участник предоставил финансовое обеспечение своей Конкурсной заявки в размере 3% от 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предлагаемой цены Заявки (с учетом налогов) - Платежное поручение № 8146 от 26.08.2014г. Цена: 1 387 338,20 руб. (цена с НДС)</w:t>
      </w:r>
      <w:r w:rsidR="00C31124" w:rsidRPr="00C3112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53B69" w:rsidRPr="00953B69" w:rsidRDefault="00953B69" w:rsidP="00502382">
      <w:pPr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Цена: 46 197 063,72 руб. (цена с НДС);</w:t>
      </w:r>
    </w:p>
    <w:p w:rsidR="00502382" w:rsidRDefault="00953B69" w:rsidP="00953B69">
      <w:pPr>
        <w:numPr>
          <w:ilvl w:val="0"/>
          <w:numId w:val="3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Общество с ограниченной ответственностью "Екатеринбургская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электросервисная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компания" (620012, Свердловская обл., г. Екатеринбург, Орджоникидзевский р-н, пр.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Орджоникидзе, д. 2А,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оф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. 1)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Модернизация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110 кВ (установка спиральной арматуры) филиала ОАО «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 в 2014 году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Участник предоставил финансовое обеспечение своей Конкурсной заявки в размере 3% от предлагаемой цены Заявки (с учетом налогов) - Платежное поручение № 1560 от 27.08.2014г. Цена: 1 387 338,20руб. (цена с НДС) </w:t>
      </w:r>
    </w:p>
    <w:p w:rsidR="00953B69" w:rsidRPr="00953B69" w:rsidRDefault="00953B69" w:rsidP="00502382">
      <w:pPr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Цена: 46 244 346,32 руб. (цена с НДС);</w:t>
      </w:r>
    </w:p>
    <w:p w:rsidR="00953B69" w:rsidRPr="00953B69" w:rsidRDefault="00953B69" w:rsidP="00953B69">
      <w:pPr>
        <w:numPr>
          <w:ilvl w:val="0"/>
          <w:numId w:val="3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"Сатурн" (628406,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Тюменская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обл., г. Сургут,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Нефтеюганское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ш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., д.8,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оф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. 312)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Модернизация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110 кВ (установка спиральной арматуры) филиала ОАО «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 в 2014 году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 предоставил финансовое обеспечение своей Конкурсной заявки в размере 3% от предлагаемой цены Заявки (с учетом налогов) - Платежное поручение № 136 от 01.09.2014г. Цена: 1 380 000 руб. (цена с НДС)</w:t>
      </w:r>
      <w:r w:rsidR="00C31124" w:rsidRPr="00C311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Цена: 45 998 834,34 руб. (цена с НДС);</w:t>
      </w:r>
    </w:p>
    <w:p w:rsidR="00502382" w:rsidRDefault="00953B69" w:rsidP="00953B69">
      <w:pPr>
        <w:numPr>
          <w:ilvl w:val="0"/>
          <w:numId w:val="3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Закрытое акционерное общество "ЭНЕРГОСТРОЙРЕМОНТ" (620016, Россия, Свердловская область, г. Екатеринбург, ул. Чкалова, д. 239)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Модернизация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110 кВ (установка спиральной арматуры) филиала ОАО «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 в 2014 году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 предоставил финансовое обеспечение своей Конкурсной заявки в размере 3% от предлагаемой цены Заявки (с учетом налогов) - Платежное поручение № 2231 от 27.08.2014г. Цена: 1 387 216,00 руб. (цена с НДС)</w:t>
      </w:r>
      <w:r w:rsidR="00C31124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C31124" w:rsidRPr="00C3112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953B69" w:rsidRDefault="00953B69" w:rsidP="00502382">
      <w:pPr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>Цена: 46 240 511,32 руб. (цена с НДС)</w:t>
      </w:r>
    </w:p>
    <w:p w:rsidR="00502382" w:rsidRPr="00953B69" w:rsidRDefault="00502382" w:rsidP="00502382">
      <w:pPr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отранжировались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следующим образом:</w:t>
      </w:r>
    </w:p>
    <w:p w:rsidR="00953B69" w:rsidRPr="00953B69" w:rsidRDefault="00953B69" w:rsidP="00953B69">
      <w:pPr>
        <w:numPr>
          <w:ilvl w:val="0"/>
          <w:numId w:val="4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"Сатурн" (628406, Тюменская обл., г. Сургут,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Нефтеюганское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ш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., д.8,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оф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. 312)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Цена: 33 000 000,00 руб. (цена с НДС);</w:t>
      </w:r>
    </w:p>
    <w:p w:rsidR="00953B69" w:rsidRPr="00953B69" w:rsidRDefault="00953B69" w:rsidP="00953B69">
      <w:pPr>
        <w:numPr>
          <w:ilvl w:val="0"/>
          <w:numId w:val="4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"ТЭСС" (628422, Российская Федерация, Ханты-Мансийский Автономный округ -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Югра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, город Сургут, улица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Энергостроителей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, дом 13/2)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Цена: 35 000 473,24 руб. (цена с НДС);</w:t>
      </w:r>
    </w:p>
    <w:p w:rsidR="00953B69" w:rsidRPr="00953B69" w:rsidRDefault="00953B69" w:rsidP="00953B69">
      <w:pPr>
        <w:numPr>
          <w:ilvl w:val="0"/>
          <w:numId w:val="4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Общество с ограниченной ответственностью "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ПромЭлектроника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СП" (410600, Саратовская область, г. Саратов, ул. Мичурина, д. 24/30)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Цена: 36 389 505,05 руб. (цена с НДС);</w:t>
      </w:r>
      <w:proofErr w:type="gramEnd"/>
    </w:p>
    <w:p w:rsidR="00953B69" w:rsidRPr="00953B69" w:rsidRDefault="00953B69" w:rsidP="00953B69">
      <w:pPr>
        <w:numPr>
          <w:ilvl w:val="0"/>
          <w:numId w:val="4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Общество с ограниченной ответственностью "Екатеринбургская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электросервисная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компания" (620012, Свердловская обл., г. Екатеринбург, Орджоникидзевский р-н, пр.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Орджоникидзе, д. 2А,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оф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. 1)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Цена: 45 242 241,94 руб. (цена с НДС);</w:t>
      </w:r>
    </w:p>
    <w:p w:rsidR="00953B69" w:rsidRDefault="00953B69" w:rsidP="00953B69">
      <w:pPr>
        <w:numPr>
          <w:ilvl w:val="0"/>
          <w:numId w:val="4"/>
        </w:numPr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Закрытое акционерное общество "ЭНЕРГОСТРОЙРЕМОНТ" (620016, Россия, Свердловская область, г. Екатеринбург, ул. Чкалова, д. 239)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Цена: 46 240 511,32 руб. (цена с НДС)</w:t>
      </w:r>
      <w:proofErr w:type="gramEnd"/>
    </w:p>
    <w:p w:rsidR="00C31124" w:rsidRPr="00953B69" w:rsidRDefault="00C31124" w:rsidP="00C31124">
      <w:pPr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4. Признать Победителем конкурса: </w:t>
      </w:r>
    </w:p>
    <w:p w:rsid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На основании приведенных результатов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Организация: Общество с ограниченной ответственностью "Сатурн" (628406,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Тюменская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обл., г. Сургут,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Нефтеюганское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ш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., д.8, 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оф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. 312)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Модернизация </w:t>
      </w:r>
      <w:proofErr w:type="gram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 xml:space="preserve"> 110 кВ (установка спиральной арматуры) филиала ОАО «</w:t>
      </w:r>
      <w:proofErr w:type="spellStart"/>
      <w:r w:rsidRPr="00953B6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3B69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 в 2014 году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 предоставил финансовое обеспечение своей Конкурсной заявки в размере 3% от предлагаемой цены Заявки (с учетом налогов) - Платежное поручение № 136 от 01.09.2014г. Цена: 1 380 000 руб. (цена с НДС)</w:t>
      </w:r>
      <w:r w:rsidR="00C31124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C31124" w:rsidRPr="00C31124">
        <w:t xml:space="preserve"> </w:t>
      </w:r>
      <w:r w:rsidR="00C31124" w:rsidRPr="00C31124">
        <w:rPr>
          <w:rFonts w:ascii="Arial" w:eastAsia="Times New Roman" w:hAnsi="Arial" w:cs="Arial"/>
          <w:sz w:val="18"/>
          <w:szCs w:val="18"/>
          <w:lang w:eastAsia="ru-RU"/>
        </w:rPr>
        <w:t>Участником предложена наименьшая стоимость выполнения работ.</w:t>
      </w:r>
      <w:r w:rsidR="00C3112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53B69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33 000 000,00 руб. (цена с НДС). </w:t>
      </w:r>
    </w:p>
    <w:p w:rsidR="00C31124" w:rsidRDefault="00C31124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C31124" w:rsidRDefault="00C31124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Результаты голосования по лоту № 1 по итогам </w:t>
      </w:r>
      <w:proofErr w:type="gramStart"/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проведенной</w:t>
      </w:r>
      <w:proofErr w:type="gramEnd"/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proofErr w:type="spellStart"/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8330"/>
      </w:tblGrid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 </w:t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Филиппов Александр Васильевич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Семенова Надежда Николаевна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«ПРОТИВ»:</w:t>
            </w:r>
          </w:p>
        </w:tc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953B69" w:rsidRPr="00953B69" w:rsidRDefault="00953B69" w:rsidP="00953B69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Окончательное решение по лоту № 1 по итогам </w:t>
      </w:r>
      <w:proofErr w:type="spellStart"/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953B6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8330"/>
      </w:tblGrid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 </w:t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Романюк Сергей Николаевич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Филиппов Александр Васильевич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Семенова Надежда Николаевна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953B69" w:rsidRPr="00953B69" w:rsidRDefault="00953B69" w:rsidP="00953B69">
      <w:pPr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3B69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47"/>
        <w:gridCol w:w="3109"/>
      </w:tblGrid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комиссии: </w:t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953B6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комиссии: Романюк Сергей Николаевич, Заместитель начальника СЭБ ОАО "</w:t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C3112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</w:t>
            </w:r>
            <w:r w:rsidR="00C31124" w:rsidRPr="00C31124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опросный</w:t>
            </w:r>
            <w:proofErr w:type="spellEnd"/>
            <w:r w:rsidR="00C31124" w:rsidRPr="00C31124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 xml:space="preserve"> лист___________</w:t>
            </w:r>
            <w:r w:rsidRPr="00C31124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___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комиссии: Филиппов Александр Васильевич, Заместитель директора по техническим вопросам - главный инженер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953B6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953B69" w:rsidRPr="00953B69" w:rsidRDefault="00953B69" w:rsidP="00953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 Иван Валентинович, Инженер 1 категории ОРЗ ОАО "</w:t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C3112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</w:t>
            </w:r>
            <w:r w:rsidR="00C31124" w:rsidRPr="00C31124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опросный</w:t>
            </w:r>
            <w:proofErr w:type="spellEnd"/>
            <w:r w:rsidR="00C31124" w:rsidRPr="00C31124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 xml:space="preserve">  лист</w:t>
            </w:r>
            <w:r w:rsidRPr="00C31124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___________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953B6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Семенова Надежда Николаевна, Заместитель директора по экономике и финансам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953B6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953B6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953B6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953B6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53B69" w:rsidRPr="00953B69">
        <w:trPr>
          <w:tblCellSpacing w:w="15" w:type="dxa"/>
        </w:trPr>
        <w:tc>
          <w:tcPr>
            <w:tcW w:w="0" w:type="auto"/>
            <w:hideMark/>
          </w:tcPr>
          <w:p w:rsidR="00953B69" w:rsidRPr="00953B69" w:rsidRDefault="00953B69" w:rsidP="00953B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953B69" w:rsidRPr="00953B69" w:rsidRDefault="00953B69" w:rsidP="00953B6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B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3C4CC7" w:rsidRDefault="001D316A" w:rsidP="00953B69"/>
    <w:sectPr w:rsidR="003C4CC7" w:rsidSect="001D31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689"/>
    <w:multiLevelType w:val="multilevel"/>
    <w:tmpl w:val="8E0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5318A9"/>
    <w:multiLevelType w:val="multilevel"/>
    <w:tmpl w:val="90D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954361"/>
    <w:multiLevelType w:val="multilevel"/>
    <w:tmpl w:val="61F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7824EB"/>
    <w:multiLevelType w:val="multilevel"/>
    <w:tmpl w:val="FD1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B69"/>
    <w:rsid w:val="000E3471"/>
    <w:rsid w:val="001D316A"/>
    <w:rsid w:val="003E32AC"/>
    <w:rsid w:val="00422E8E"/>
    <w:rsid w:val="00502382"/>
    <w:rsid w:val="009260F9"/>
    <w:rsid w:val="00953B69"/>
    <w:rsid w:val="00AF01D7"/>
    <w:rsid w:val="00BC7B2D"/>
    <w:rsid w:val="00BD4146"/>
    <w:rsid w:val="00C31124"/>
    <w:rsid w:val="00DD3C30"/>
    <w:rsid w:val="00DD7DFD"/>
    <w:rsid w:val="00DE4842"/>
    <w:rsid w:val="00F0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953B6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53B69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953B69"/>
    <w:pPr>
      <w:spacing w:before="100" w:beforeAutospacing="1" w:after="100" w:afterAutospacing="1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B6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3B69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3B6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953B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2014-09-26T07:28:00Z</cp:lastPrinted>
  <dcterms:created xsi:type="dcterms:W3CDTF">2014-09-26T05:56:00Z</dcterms:created>
  <dcterms:modified xsi:type="dcterms:W3CDTF">2014-09-26T07:29:00Z</dcterms:modified>
</cp:coreProperties>
</file>