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9F" w:rsidRPr="00EB789F" w:rsidRDefault="00EB789F" w:rsidP="00EB789F">
      <w:pPr>
        <w:spacing w:after="100" w:afterAutospacing="1" w:line="288" w:lineRule="auto"/>
        <w:outlineLvl w:val="0"/>
        <w:rPr>
          <w:rFonts w:ascii="Arial" w:eastAsia="Times New Roman" w:hAnsi="Arial" w:cs="Arial"/>
          <w:color w:val="333333"/>
          <w:kern w:val="36"/>
          <w:sz w:val="27"/>
          <w:szCs w:val="27"/>
          <w:lang w:eastAsia="ru-RU"/>
        </w:rPr>
      </w:pPr>
      <w:r w:rsidRPr="00EB789F">
        <w:rPr>
          <w:rFonts w:ascii="Arial" w:eastAsia="Times New Roman" w:hAnsi="Arial" w:cs="Arial"/>
          <w:color w:val="333333"/>
          <w:kern w:val="36"/>
          <w:sz w:val="27"/>
          <w:szCs w:val="27"/>
          <w:lang w:eastAsia="ru-RU"/>
        </w:rPr>
        <w:t>Конкурс (тендер) № 40735 </w:t>
      </w:r>
      <w:r w:rsidRPr="00EB789F">
        <w:rPr>
          <w:rFonts w:ascii="Arial" w:eastAsia="Times New Roman" w:hAnsi="Arial" w:cs="Arial"/>
          <w:color w:val="A0A0A0"/>
          <w:kern w:val="36"/>
          <w:sz w:val="20"/>
          <w:lang w:eastAsia="ru-RU"/>
        </w:rPr>
        <w:t>(вскрытие конвертов 09.07.2014 в 13:00)</w:t>
      </w:r>
    </w:p>
    <w:tbl>
      <w:tblPr>
        <w:tblW w:w="5000" w:type="pct"/>
        <w:tblCellSpacing w:w="0" w:type="dxa"/>
        <w:tblCellMar>
          <w:left w:w="0" w:type="dxa"/>
          <w:right w:w="0" w:type="dxa"/>
        </w:tblCellMar>
        <w:tblLook w:val="04A0"/>
      </w:tblPr>
      <w:tblGrid>
        <w:gridCol w:w="9355"/>
      </w:tblGrid>
      <w:tr w:rsidR="00EB789F" w:rsidRPr="00EB789F">
        <w:trPr>
          <w:tblCellSpacing w:w="0" w:type="dxa"/>
        </w:trPr>
        <w:tc>
          <w:tcPr>
            <w:tcW w:w="0" w:type="auto"/>
            <w:hideMark/>
          </w:tcPr>
          <w:p w:rsidR="00EB789F" w:rsidRPr="00EB789F" w:rsidRDefault="00EB789F" w:rsidP="00EB789F">
            <w:pPr>
              <w:shd w:val="clear" w:color="auto" w:fill="0786D0"/>
              <w:spacing w:after="30" w:line="240" w:lineRule="auto"/>
              <w:rPr>
                <w:rFonts w:ascii="Arial" w:eastAsia="Times New Roman" w:hAnsi="Arial" w:cs="Arial"/>
                <w:color w:val="FFFFFF"/>
                <w:sz w:val="18"/>
                <w:szCs w:val="18"/>
                <w:lang w:eastAsia="ru-RU"/>
              </w:rPr>
            </w:pPr>
            <w:r w:rsidRPr="00EB789F">
              <w:rPr>
                <w:rFonts w:ascii="Arial" w:eastAsia="Times New Roman" w:hAnsi="Arial" w:cs="Arial"/>
                <w:color w:val="FFFFFF"/>
                <w:sz w:val="18"/>
                <w:szCs w:val="18"/>
                <w:lang w:eastAsia="ru-RU"/>
              </w:rPr>
              <w:t>Извещение</w:t>
            </w:r>
          </w:p>
          <w:p w:rsidR="00EB789F" w:rsidRPr="00EB789F" w:rsidRDefault="00EB789F" w:rsidP="00EB789F">
            <w:pPr>
              <w:shd w:val="clear" w:color="auto" w:fill="D5DADB"/>
              <w:spacing w:after="30" w:line="240" w:lineRule="auto"/>
              <w:rPr>
                <w:rFonts w:ascii="Arial" w:eastAsia="Times New Roman" w:hAnsi="Arial" w:cs="Arial"/>
                <w:color w:val="333333"/>
                <w:sz w:val="18"/>
                <w:szCs w:val="18"/>
                <w:lang w:eastAsia="ru-RU"/>
              </w:rPr>
            </w:pPr>
            <w:hyperlink r:id="rId4" w:history="1">
              <w:r w:rsidRPr="00EB789F">
                <w:rPr>
                  <w:rFonts w:ascii="Arial" w:eastAsia="Times New Roman" w:hAnsi="Arial" w:cs="Arial"/>
                  <w:color w:val="333333"/>
                  <w:sz w:val="18"/>
                  <w:szCs w:val="18"/>
                  <w:u w:val="single"/>
                  <w:bdr w:val="none" w:sz="0" w:space="0" w:color="auto" w:frame="1"/>
                  <w:lang w:eastAsia="ru-RU"/>
                </w:rPr>
                <w:t>Лоты</w:t>
              </w:r>
            </w:hyperlink>
            <w:r w:rsidRPr="00EB789F">
              <w:rPr>
                <w:rFonts w:ascii="Arial" w:eastAsia="Times New Roman" w:hAnsi="Arial" w:cs="Arial"/>
                <w:color w:val="333333"/>
                <w:sz w:val="18"/>
                <w:szCs w:val="18"/>
                <w:lang w:eastAsia="ru-RU"/>
              </w:rPr>
              <w:t> - 1</w:t>
            </w:r>
          </w:p>
          <w:p w:rsidR="00EB789F" w:rsidRPr="00EB789F" w:rsidRDefault="00EB789F" w:rsidP="00EB789F">
            <w:pPr>
              <w:shd w:val="clear" w:color="auto" w:fill="D5DADB"/>
              <w:spacing w:after="30" w:line="240" w:lineRule="auto"/>
              <w:rPr>
                <w:rFonts w:ascii="Arial" w:eastAsia="Times New Roman" w:hAnsi="Arial" w:cs="Arial"/>
                <w:color w:val="333333"/>
                <w:sz w:val="18"/>
                <w:szCs w:val="18"/>
                <w:lang w:eastAsia="ru-RU"/>
              </w:rPr>
            </w:pPr>
            <w:hyperlink r:id="rId5" w:history="1">
              <w:r w:rsidRPr="00EB789F">
                <w:rPr>
                  <w:rFonts w:ascii="Arial" w:eastAsia="Times New Roman" w:hAnsi="Arial" w:cs="Arial"/>
                  <w:color w:val="333333"/>
                  <w:sz w:val="18"/>
                  <w:szCs w:val="18"/>
                  <w:u w:val="single"/>
                  <w:bdr w:val="none" w:sz="0" w:space="0" w:color="auto" w:frame="1"/>
                  <w:lang w:eastAsia="ru-RU"/>
                </w:rPr>
                <w:t>Запросы разъяснений</w:t>
              </w:r>
            </w:hyperlink>
            <w:r w:rsidRPr="00EB789F">
              <w:rPr>
                <w:rFonts w:ascii="Arial" w:eastAsia="Times New Roman" w:hAnsi="Arial" w:cs="Arial"/>
                <w:color w:val="333333"/>
                <w:sz w:val="18"/>
                <w:szCs w:val="18"/>
                <w:lang w:eastAsia="ru-RU"/>
              </w:rPr>
              <w:t> - 0</w:t>
            </w:r>
          </w:p>
          <w:p w:rsidR="00EB789F" w:rsidRPr="00EB789F" w:rsidRDefault="00EB789F" w:rsidP="00EB789F">
            <w:pPr>
              <w:shd w:val="clear" w:color="auto" w:fill="D5DADB"/>
              <w:spacing w:after="30" w:line="240" w:lineRule="auto"/>
              <w:rPr>
                <w:rFonts w:ascii="Arial" w:eastAsia="Times New Roman" w:hAnsi="Arial" w:cs="Arial"/>
                <w:color w:val="333333"/>
                <w:sz w:val="18"/>
                <w:szCs w:val="18"/>
                <w:lang w:eastAsia="ru-RU"/>
              </w:rPr>
            </w:pPr>
            <w:hyperlink r:id="rId6" w:history="1">
              <w:r w:rsidRPr="00EB789F">
                <w:rPr>
                  <w:rFonts w:ascii="Arial" w:eastAsia="Times New Roman" w:hAnsi="Arial" w:cs="Arial"/>
                  <w:color w:val="333333"/>
                  <w:sz w:val="18"/>
                  <w:szCs w:val="18"/>
                  <w:u w:val="single"/>
                  <w:bdr w:val="none" w:sz="0" w:space="0" w:color="auto" w:frame="1"/>
                  <w:lang w:eastAsia="ru-RU"/>
                </w:rPr>
                <w:t>Приглашения к участию</w:t>
              </w:r>
            </w:hyperlink>
            <w:r w:rsidRPr="00EB789F">
              <w:rPr>
                <w:rFonts w:ascii="Arial" w:eastAsia="Times New Roman" w:hAnsi="Arial" w:cs="Arial"/>
                <w:color w:val="333333"/>
                <w:sz w:val="18"/>
                <w:szCs w:val="18"/>
                <w:lang w:eastAsia="ru-RU"/>
              </w:rPr>
              <w:t> - 0</w:t>
            </w:r>
          </w:p>
          <w:p w:rsidR="00EB789F" w:rsidRPr="00EB789F" w:rsidRDefault="00EB789F" w:rsidP="00EB789F">
            <w:pPr>
              <w:shd w:val="clear" w:color="auto" w:fill="D5DADB"/>
              <w:spacing w:after="30" w:line="240" w:lineRule="auto"/>
              <w:rPr>
                <w:rFonts w:ascii="Arial" w:eastAsia="Times New Roman" w:hAnsi="Arial" w:cs="Arial"/>
                <w:color w:val="333333"/>
                <w:sz w:val="18"/>
                <w:szCs w:val="18"/>
                <w:lang w:eastAsia="ru-RU"/>
              </w:rPr>
            </w:pPr>
            <w:hyperlink r:id="rId7" w:history="1">
              <w:r w:rsidRPr="00EB789F">
                <w:rPr>
                  <w:rFonts w:ascii="Arial" w:eastAsia="Times New Roman" w:hAnsi="Arial" w:cs="Arial"/>
                  <w:color w:val="333333"/>
                  <w:sz w:val="18"/>
                  <w:szCs w:val="18"/>
                  <w:u w:val="single"/>
                  <w:bdr w:val="none" w:sz="0" w:space="0" w:color="auto" w:frame="1"/>
                  <w:lang w:eastAsia="ru-RU"/>
                </w:rPr>
                <w:t>Претенденты</w:t>
              </w:r>
            </w:hyperlink>
            <w:r w:rsidRPr="00EB789F">
              <w:rPr>
                <w:rFonts w:ascii="Arial" w:eastAsia="Times New Roman" w:hAnsi="Arial" w:cs="Arial"/>
                <w:color w:val="333333"/>
                <w:sz w:val="18"/>
                <w:szCs w:val="18"/>
                <w:lang w:eastAsia="ru-RU"/>
              </w:rPr>
              <w:t> - 0</w:t>
            </w:r>
          </w:p>
          <w:p w:rsidR="00EB789F" w:rsidRPr="00EB789F" w:rsidRDefault="00EB789F" w:rsidP="00EB789F">
            <w:pPr>
              <w:shd w:val="clear" w:color="auto" w:fill="D5DADB"/>
              <w:spacing w:after="30" w:line="240" w:lineRule="auto"/>
              <w:rPr>
                <w:rFonts w:ascii="Arial" w:eastAsia="Times New Roman" w:hAnsi="Arial" w:cs="Arial"/>
                <w:color w:val="333333"/>
                <w:sz w:val="18"/>
                <w:szCs w:val="18"/>
                <w:lang w:eastAsia="ru-RU"/>
              </w:rPr>
            </w:pPr>
            <w:hyperlink r:id="rId8" w:history="1">
              <w:r w:rsidRPr="00EB789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B789F" w:rsidRPr="00EB789F" w:rsidRDefault="00EB789F" w:rsidP="00EB789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EB789F" w:rsidRPr="00EB789F">
        <w:trPr>
          <w:tblCellSpacing w:w="7" w:type="dxa"/>
        </w:trPr>
        <w:tc>
          <w:tcPr>
            <w:tcW w:w="0" w:type="auto"/>
            <w:shd w:val="clear" w:color="auto" w:fill="C2C9CD"/>
            <w:tcMar>
              <w:top w:w="75" w:type="dxa"/>
              <w:left w:w="75" w:type="dxa"/>
              <w:bottom w:w="75" w:type="dxa"/>
              <w:right w:w="75" w:type="dxa"/>
            </w:tcMar>
            <w:hideMark/>
          </w:tcPr>
          <w:p w:rsidR="00EB789F" w:rsidRPr="00EB789F" w:rsidRDefault="00EB789F" w:rsidP="00EB789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B789F">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EB789F">
              <w:rPr>
                <w:rFonts w:ascii="Arial" w:eastAsia="Times New Roman" w:hAnsi="Arial" w:cs="Arial"/>
                <w:color w:val="333333"/>
                <w:sz w:val="18"/>
                <w:szCs w:val="18"/>
                <w:lang w:eastAsia="ru-RU"/>
              </w:rPr>
              <w:t xml:space="preserve">, 628187, Тюменская обл., г. Нягань, мкр. Энергетиков, д. 70, </w:t>
            </w:r>
            <w:r w:rsidRPr="00EB789F">
              <w:rPr>
                <w:rFonts w:ascii="Arial" w:eastAsia="Times New Roman" w:hAnsi="Arial" w:cs="Arial"/>
                <w:b/>
                <w:bCs/>
                <w:color w:val="333333"/>
                <w:sz w:val="18"/>
                <w:szCs w:val="18"/>
                <w:lang w:eastAsia="ru-RU"/>
              </w:rPr>
              <w:t>приглашает принять участие в процедуре (тендере)</w:t>
            </w:r>
            <w:r w:rsidRPr="00EB789F">
              <w:rPr>
                <w:rFonts w:ascii="Arial" w:eastAsia="Times New Roman" w:hAnsi="Arial" w:cs="Arial"/>
                <w:color w:val="333333"/>
                <w:sz w:val="18"/>
                <w:szCs w:val="18"/>
                <w:lang w:eastAsia="ru-RU"/>
              </w:rPr>
              <w:t>.</w:t>
            </w:r>
          </w:p>
        </w:tc>
      </w:tr>
      <w:tr w:rsidR="00EB789F" w:rsidRPr="00EB789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Предмет конкурса (тендера):</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строительно-монтажных и пусконаладочных работ по объекту «РП 110 кВ Хора. Реконструкция устройств РЗА ВЛ 110 кВ Хора-КНС-27-1,2».</w:t>
                  </w:r>
                  <w:r w:rsidRPr="00EB789F">
                    <w:rPr>
                      <w:rFonts w:ascii="Arial" w:eastAsia="Times New Roman" w:hAnsi="Arial" w:cs="Arial"/>
                      <w:sz w:val="18"/>
                      <w:szCs w:val="18"/>
                      <w:lang w:eastAsia="ru-RU"/>
                    </w:rPr>
                    <w:br/>
                  </w:r>
                  <w:r w:rsidRPr="00EB789F">
                    <w:rPr>
                      <w:rFonts w:ascii="Arial" w:eastAsia="Times New Roman" w:hAnsi="Arial" w:cs="Arial"/>
                      <w:b/>
                      <w:bCs/>
                      <w:sz w:val="18"/>
                      <w:szCs w:val="18"/>
                      <w:lang w:eastAsia="ru-RU"/>
                    </w:rPr>
                    <w:t>Лот № 1.</w:t>
                  </w:r>
                  <w:r w:rsidRPr="00EB789F">
                    <w:rPr>
                      <w:rFonts w:ascii="Arial" w:eastAsia="Times New Roman" w:hAnsi="Arial" w:cs="Arial"/>
                      <w:sz w:val="18"/>
                      <w:szCs w:val="18"/>
                      <w:lang w:eastAsia="ru-RU"/>
                    </w:rPr>
                    <w:t xml:space="preserve"> Выполнение строительно-монтажных и пусконаладочных работ по объекту «РП 110 кВ Хора. Реконструкция устройств РЗА ВЛ 110 кВ Хора-КНС-27-1,2». (Филиал ОАО "Тюменьэнерго" Энергокомплекс)</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Категории ОКДП:</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4560521 </w:t>
                  </w:r>
                  <w:hyperlink r:id="rId10" w:history="1">
                    <w:r w:rsidRPr="00EB789F">
                      <w:rPr>
                        <w:rFonts w:ascii="Arial" w:eastAsia="Times New Roman" w:hAnsi="Arial" w:cs="Arial"/>
                        <w:color w:val="1C50A4"/>
                        <w:sz w:val="18"/>
                        <w:szCs w:val="18"/>
                        <w:lang w:eastAsia="ru-RU"/>
                      </w:rPr>
                      <w:t>Строительно-монтажные работы</w:t>
                    </w:r>
                  </w:hyperlink>
                  <w:r w:rsidRPr="00EB789F">
                    <w:rPr>
                      <w:rFonts w:ascii="Arial" w:eastAsia="Times New Roman" w:hAnsi="Arial" w:cs="Arial"/>
                      <w:sz w:val="18"/>
                      <w:szCs w:val="18"/>
                      <w:lang w:eastAsia="ru-RU"/>
                    </w:rPr>
                    <w:br/>
                    <w:t>4560522 </w:t>
                  </w:r>
                  <w:hyperlink r:id="rId11" w:history="1">
                    <w:r w:rsidRPr="00EB789F">
                      <w:rPr>
                        <w:rFonts w:ascii="Arial" w:eastAsia="Times New Roman" w:hAnsi="Arial" w:cs="Arial"/>
                        <w:color w:val="1C50A4"/>
                        <w:sz w:val="18"/>
                        <w:szCs w:val="18"/>
                        <w:lang w:eastAsia="ru-RU"/>
                      </w:rPr>
                      <w:t>Работы по монтажу оборудования</w:t>
                    </w:r>
                  </w:hyperlink>
                  <w:r w:rsidRPr="00EB789F">
                    <w:rPr>
                      <w:rFonts w:ascii="Arial" w:eastAsia="Times New Roman" w:hAnsi="Arial" w:cs="Arial"/>
                      <w:sz w:val="18"/>
                      <w:szCs w:val="18"/>
                      <w:lang w:eastAsia="ru-RU"/>
                    </w:rPr>
                    <w:br/>
                    <w:t>4560599 </w:t>
                  </w:r>
                  <w:hyperlink r:id="rId12" w:history="1">
                    <w:r w:rsidRPr="00EB789F">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Категория ОКВЭД:</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 xml:space="preserve">Производство общестроительных работ; </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 (тендер) объявлен:</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18.06.2014 13:05</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Сроки поставки:</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b/>
                      <w:bCs/>
                      <w:sz w:val="18"/>
                      <w:szCs w:val="18"/>
                      <w:lang w:eastAsia="ru-RU"/>
                    </w:rPr>
                    <w:t>01.09.2014 - 31.12.2014</w:t>
                  </w:r>
                  <w:r w:rsidRPr="00EB789F">
                    <w:rPr>
                      <w:rFonts w:ascii="Arial" w:eastAsia="Times New Roman" w:hAnsi="Arial" w:cs="Arial"/>
                      <w:sz w:val="18"/>
                      <w:szCs w:val="18"/>
                      <w:lang w:eastAsia="ru-RU"/>
                    </w:rPr>
                    <w:br/>
                    <w:t>Начало выполнения работ с даты подписания договора. Срок окончания выполнения работ не поднее 31.12.2014 года. Окончательные сроки выполнения работ определяются договором.</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Почтовый адрес заказчика:</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628187, Тюменская обл., г. Нягань, мкр. Энергетиков, 70</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628187, Тюменская обл., г. Нягань, мкр. Энергетиков, 70</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Контактное лицо:</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EB789F">
                      <w:rPr>
                        <w:rFonts w:ascii="Arial" w:eastAsia="Times New Roman" w:hAnsi="Arial" w:cs="Arial"/>
                        <w:color w:val="1C50A4"/>
                        <w:sz w:val="18"/>
                        <w:lang w:eastAsia="ru-RU"/>
                      </w:rPr>
                      <w:t>Дряхлов Александр Геннадьевич</w:t>
                    </w:r>
                  </w:hyperlink>
                  <w:r w:rsidRPr="00EB789F">
                    <w:rPr>
                      <w:rFonts w:ascii="Arial" w:eastAsia="Times New Roman" w:hAnsi="Arial" w:cs="Arial"/>
                      <w:sz w:val="18"/>
                      <w:szCs w:val="18"/>
                      <w:lang w:eastAsia="ru-RU"/>
                    </w:rPr>
                    <w:t xml:space="preserve">, тел.+7 (34672) 9-32-63, </w:t>
                  </w:r>
                  <w:hyperlink r:id="rId14" w:history="1">
                    <w:r w:rsidRPr="00EB789F">
                      <w:rPr>
                        <w:rFonts w:ascii="Arial" w:eastAsia="Times New Roman" w:hAnsi="Arial" w:cs="Arial"/>
                        <w:color w:val="1C50A4"/>
                        <w:sz w:val="18"/>
                        <w:szCs w:val="18"/>
                        <w:lang w:eastAsia="ru-RU"/>
                      </w:rPr>
                      <w:t>DryakhlovAG@npek.te.ru</w:t>
                    </w:r>
                  </w:hyperlink>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Конкурсная комиссия:</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Конкурсная комиссия филиала ОАО "Тюменьэнерго" Энергокомплекс назначена приказом ОАО "Тюменьэнерго".</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Требования к участникам:</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B789F">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EB789F">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EB789F">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EB789F">
                    <w:rPr>
                      <w:rFonts w:ascii="Arial" w:eastAsia="Times New Roman" w:hAnsi="Arial" w:cs="Arial"/>
                      <w:sz w:val="18"/>
                      <w:szCs w:val="18"/>
                      <w:lang w:eastAsia="ru-RU"/>
                    </w:rPr>
                    <w:br/>
                    <w:t>Участник должен предоставить оригинал комфортного/гарантийного письма кредитной организации, гарантирующего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EB789F">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EB789F">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EB789F">
                    <w:rPr>
                      <w:rFonts w:ascii="Arial" w:eastAsia="Times New Roman" w:hAnsi="Arial" w:cs="Arial"/>
                      <w:sz w:val="18"/>
                      <w:szCs w:val="18"/>
                      <w:lang w:eastAsia="ru-RU"/>
                    </w:rPr>
                    <w:br/>
                    <w:t>б) участвовать в системе страхования вкладов;</w:t>
                  </w:r>
                  <w:r w:rsidRPr="00EB789F">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EB789F">
                    <w:rPr>
                      <w:rFonts w:ascii="Arial" w:eastAsia="Times New Roman" w:hAnsi="Arial" w:cs="Arial"/>
                      <w:sz w:val="18"/>
                      <w:szCs w:val="18"/>
                      <w:lang w:eastAsia="ru-RU"/>
                    </w:rPr>
                    <w:br/>
                  </w:r>
                  <w:r w:rsidRPr="00EB789F">
                    <w:rPr>
                      <w:rFonts w:ascii="Arial" w:eastAsia="Times New Roman" w:hAnsi="Arial" w:cs="Arial"/>
                      <w:sz w:val="18"/>
                      <w:szCs w:val="18"/>
                      <w:lang w:eastAsia="ru-RU"/>
                    </w:rPr>
                    <w:lastRenderedPageBreak/>
                    <w:t>Участник должен представить Оригинал письма страховой компании о готовности заключить с Участником (в случае признания его Победителем закупки) договора комбинированного страхования строительно-монтажных работ и гражданской ответственности за причинение вреда при проведении строительно-монтажных работ</w:t>
                  </w:r>
                  <w:r w:rsidRPr="00EB789F">
                    <w:rPr>
                      <w:rFonts w:ascii="Arial" w:eastAsia="Times New Roman" w:hAnsi="Arial" w:cs="Arial"/>
                      <w:sz w:val="18"/>
                      <w:szCs w:val="18"/>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EB789F">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EB789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B789F">
                    <w:rPr>
                      <w:rFonts w:ascii="Arial" w:eastAsia="Times New Roman" w:hAnsi="Arial" w:cs="Arial"/>
                      <w:sz w:val="18"/>
                      <w:szCs w:val="18"/>
                      <w:lang w:eastAsia="ru-RU"/>
                    </w:rPr>
                    <w:br/>
                    <w:t>Работы/ услуги/ поставки, выполняемые субподрядчиками/ соисполнителями/ субпоставщиками не должны превышать 50% от общего объема работ</w:t>
                  </w:r>
                  <w:r w:rsidRPr="00EB789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B789F">
                    <w:rPr>
                      <w:rFonts w:ascii="Arial" w:eastAsia="Times New Roman" w:hAnsi="Arial" w:cs="Arial"/>
                      <w:sz w:val="18"/>
                      <w:szCs w:val="18"/>
                      <w:lang w:eastAsia="ru-RU"/>
                    </w:rPr>
                    <w:br/>
                    <w:t>Участник должен иметь устойчивое финансовое состояние.</w:t>
                  </w:r>
                  <w:r w:rsidRPr="00EB789F">
                    <w:rPr>
                      <w:rFonts w:ascii="Arial" w:eastAsia="Times New Roman" w:hAnsi="Arial" w:cs="Arial"/>
                      <w:sz w:val="18"/>
                      <w:szCs w:val="18"/>
                      <w:lang w:eastAsia="ru-RU"/>
                    </w:rPr>
                    <w:br/>
                  </w:r>
                  <w:r w:rsidRPr="00EB789F">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EB789F">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B789F">
                    <w:rPr>
                      <w:rFonts w:ascii="Arial" w:eastAsia="Times New Roman" w:hAnsi="Arial" w:cs="Arial"/>
                      <w:sz w:val="18"/>
                      <w:szCs w:val="18"/>
                      <w:lang w:eastAsia="ru-RU"/>
                    </w:rPr>
                    <w:br/>
                    <w:t xml:space="preserve">СЧА= стр.1600-стр.1400-стр.1500, </w:t>
                  </w:r>
                  <w:r w:rsidRPr="00EB789F">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EB789F">
                    <w:rPr>
                      <w:rFonts w:ascii="Arial" w:eastAsia="Times New Roman" w:hAnsi="Arial" w:cs="Arial"/>
                      <w:sz w:val="18"/>
                      <w:szCs w:val="18"/>
                      <w:lang w:eastAsia="ru-RU"/>
                    </w:rPr>
                    <w:br/>
                  </w:r>
                  <w:r w:rsidRPr="00EB789F">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EB789F">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B789F">
                    <w:rPr>
                      <w:rFonts w:ascii="Arial" w:eastAsia="Times New Roman" w:hAnsi="Arial" w:cs="Arial"/>
                      <w:sz w:val="18"/>
                      <w:szCs w:val="18"/>
                      <w:lang w:eastAsia="ru-RU"/>
                    </w:rPr>
                    <w:br/>
                    <w:t>,</w:t>
                  </w:r>
                  <w:r w:rsidRPr="00EB789F">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EB789F">
                    <w:rPr>
                      <w:rFonts w:ascii="Arial" w:eastAsia="Times New Roman" w:hAnsi="Arial" w:cs="Arial"/>
                      <w:sz w:val="18"/>
                      <w:szCs w:val="18"/>
                      <w:lang w:eastAsia="ru-RU"/>
                    </w:rPr>
                    <w:br/>
                    <w:t>Р – период выполнения обязательств по договору (в месяцах),</w:t>
                  </w:r>
                  <w:r w:rsidRPr="00EB789F">
                    <w:rPr>
                      <w:rFonts w:ascii="Arial" w:eastAsia="Times New Roman" w:hAnsi="Arial" w:cs="Arial"/>
                      <w:sz w:val="18"/>
                      <w:szCs w:val="18"/>
                      <w:lang w:eastAsia="ru-RU"/>
                    </w:rPr>
                    <w:br/>
                    <w:t>В – количество месяцев в периоде, в котором сформирован показатель V</w:t>
                  </w:r>
                  <w:r w:rsidRPr="00EB789F">
                    <w:rPr>
                      <w:rFonts w:ascii="Arial" w:eastAsia="Times New Roman" w:hAnsi="Arial" w:cs="Arial"/>
                      <w:sz w:val="18"/>
                      <w:szCs w:val="18"/>
                      <w:lang w:eastAsia="ru-RU"/>
                    </w:rPr>
                    <w:br/>
                    <w:t>S – сумма договора</w:t>
                  </w:r>
                  <w:r w:rsidRPr="00EB789F">
                    <w:rPr>
                      <w:rFonts w:ascii="Arial" w:eastAsia="Times New Roman" w:hAnsi="Arial" w:cs="Arial"/>
                      <w:sz w:val="18"/>
                      <w:szCs w:val="18"/>
                      <w:lang w:eastAsia="ru-RU"/>
                    </w:rPr>
                    <w:br/>
                  </w:r>
                  <w:r w:rsidRPr="00EB789F">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B789F">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EB789F">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«Россети» – www.rugrids.ru и ОАО «ФСК ЕЭС» - www.fsk-ees.ru в разделе «Аттестация»</w:t>
                  </w:r>
                  <w:r w:rsidRPr="00EB789F">
                    <w:rPr>
                      <w:rFonts w:ascii="Arial" w:eastAsia="Times New Roman" w:hAnsi="Arial" w:cs="Arial"/>
                      <w:sz w:val="18"/>
                      <w:szCs w:val="18"/>
                      <w:lang w:eastAsia="ru-RU"/>
                    </w:rPr>
                    <w:br/>
                    <w:t>Участник, предложивший эквивалентный товар, должен в составе заявки представить характеристики эквивалентного товара по форме, в соответствии с требованиями технического задания.</w:t>
                  </w:r>
                  <w:r w:rsidRPr="00EB789F">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EB789F">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EB789F">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B789F">
                    <w:rPr>
                      <w:rFonts w:ascii="Arial" w:eastAsia="Times New Roman" w:hAnsi="Arial" w:cs="Arial"/>
                      <w:sz w:val="18"/>
                      <w:szCs w:val="18"/>
                      <w:lang w:eastAsia="ru-RU"/>
                    </w:rPr>
                    <w:br/>
                    <w:t xml:space="preserve">Предложение Участником конкурса эквивалентного товара не должно повлечь за </w:t>
                  </w:r>
                  <w:r w:rsidRPr="00EB789F">
                    <w:rPr>
                      <w:rFonts w:ascii="Arial" w:eastAsia="Times New Roman" w:hAnsi="Arial" w:cs="Arial"/>
                      <w:sz w:val="18"/>
                      <w:szCs w:val="18"/>
                      <w:lang w:eastAsia="ru-RU"/>
                    </w:rPr>
                    <w:lastRenderedPageBreak/>
                    <w:t>собой изменения срока окончания работ, предусмотренного Техническим заданием (приложение 1 к КД).</w:t>
                  </w:r>
                  <w:r w:rsidRPr="00EB789F">
                    <w:rPr>
                      <w:rFonts w:ascii="Arial" w:eastAsia="Times New Roman" w:hAnsi="Arial" w:cs="Arial"/>
                      <w:sz w:val="18"/>
                      <w:szCs w:val="18"/>
                      <w:lang w:eastAsia="ru-RU"/>
                    </w:rPr>
                    <w:br/>
                    <w:t>При этом увеличение срока выполнения работ и изменение срока окончания работ будет являться основанием к отклонению конкурсной заявки Участника.</w:t>
                  </w:r>
                  <w:r w:rsidRPr="00EB789F">
                    <w:rPr>
                      <w:rFonts w:ascii="Arial" w:eastAsia="Times New Roman" w:hAnsi="Arial" w:cs="Arial"/>
                      <w:sz w:val="18"/>
                      <w:szCs w:val="18"/>
                      <w:lang w:eastAsia="ru-RU"/>
                    </w:rPr>
                    <w:br/>
                    <w:t>Участнику конкурса, предложившему эквивалентный товар, необходимо предоставить коммерческое предложение, а по факту определения такого Участника победителем открытого конкурса, также график освоения капитальных вложений и финансирования поставок, работ с учетом выполнения участником работ по корректировке проекта, его согласованию, по получению разрешения на строительство.</w:t>
                  </w:r>
                  <w:r w:rsidRPr="00EB789F">
                    <w:rPr>
                      <w:rFonts w:ascii="Arial" w:eastAsia="Times New Roman" w:hAnsi="Arial" w:cs="Arial"/>
                      <w:sz w:val="18"/>
                      <w:szCs w:val="18"/>
                      <w:lang w:eastAsia="ru-RU"/>
                    </w:rPr>
                    <w:br/>
                    <w:t>Участник, предложивший к использованию товар, эквивалентный указанному в техническом задании, в проектной и рабочей документации, обязан предоставить с составе своей конкурсной заявки письмо на имя председателя Конкурсной комиссии от проектной организации, выполнившей проект, о возможности внесения изменений в проект, в связи с использованием эквивалентного товара.</w:t>
                  </w:r>
                  <w:r w:rsidRPr="00EB789F">
                    <w:rPr>
                      <w:rFonts w:ascii="Arial" w:eastAsia="Times New Roman" w:hAnsi="Arial" w:cs="Arial"/>
                      <w:sz w:val="18"/>
                      <w:szCs w:val="18"/>
                      <w:lang w:eastAsia="ru-RU"/>
                    </w:rPr>
                    <w:br/>
                    <w:t>Отсутствие в составе конкурсной заявки участника письма проектной организации, выполнившей проект, о возможности внесения изменений в проект, в связи с использованием эквивалентного товара (если участник предлагает к поставке товар эквивалентный указанному в техническом задании, проектной и рабочей документации), будет являться основанием к отклонению конкурсной заявки Участника.</w:t>
                  </w:r>
                  <w:r w:rsidRPr="00EB789F">
                    <w:rPr>
                      <w:rFonts w:ascii="Arial" w:eastAsia="Times New Roman" w:hAnsi="Arial" w:cs="Arial"/>
                      <w:sz w:val="18"/>
                      <w:szCs w:val="18"/>
                      <w:lang w:eastAsia="ru-RU"/>
                    </w:rPr>
                    <w:br/>
                    <w:t>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приложения №3 к Техническому заданию (Приложение №1 к Конкурсной документации) Заявка Участника будет отклонена, в случае несоответствия установленным требованиям.</w:t>
                  </w:r>
                  <w:r w:rsidRPr="00EB789F">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B789F">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w:t>
                  </w:r>
                  <w:r w:rsidRPr="00EB789F">
                    <w:rPr>
                      <w:rFonts w:ascii="Arial" w:eastAsia="Times New Roman" w:hAnsi="Arial" w:cs="Arial"/>
                      <w:sz w:val="18"/>
                      <w:szCs w:val="18"/>
                      <w:lang w:eastAsia="ru-RU"/>
                    </w:rPr>
                    <w:br/>
                    <w:t>Требования к минимальному оснащению необходимыми для выполнения работ машинами и механизмами, указаны в приложения №3 к Техническому заданию (Приложение №1 к Конкурсной документации)</w:t>
                  </w:r>
                  <w:r w:rsidRPr="00EB789F">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8).</w:t>
                  </w:r>
                  <w:r w:rsidRPr="00EB789F">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B789F">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EB789F">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EB789F">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EB789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B789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B789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B789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B789F">
                    <w:rPr>
                      <w:rFonts w:ascii="Arial" w:eastAsia="Times New Roman" w:hAnsi="Arial" w:cs="Arial"/>
                      <w:sz w:val="18"/>
                      <w:szCs w:val="18"/>
                      <w:lang w:eastAsia="ru-RU"/>
                    </w:rPr>
                    <w:br/>
                    <w:t>д) Участник не должен иметь задолженность по уплате налогов;</w:t>
                  </w:r>
                  <w:r w:rsidRPr="00EB789F">
                    <w:rPr>
                      <w:rFonts w:ascii="Arial" w:eastAsia="Times New Roman" w:hAnsi="Arial" w:cs="Arial"/>
                      <w:sz w:val="18"/>
                      <w:szCs w:val="18"/>
                      <w:lang w:eastAsia="ru-RU"/>
                    </w:rPr>
                    <w:br/>
                    <w:t>е) на имущество Участника не должен быть наложен арест;</w:t>
                  </w:r>
                  <w:r w:rsidRPr="00EB789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B789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B789F">
                    <w:rPr>
                      <w:rFonts w:ascii="Arial" w:eastAsia="Times New Roman" w:hAnsi="Arial" w:cs="Arial"/>
                      <w:sz w:val="18"/>
                      <w:szCs w:val="18"/>
                      <w:lang w:eastAsia="ru-RU"/>
                    </w:rPr>
                    <w:br/>
                    <w:t xml:space="preserve">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w:t>
                  </w:r>
                  <w:r w:rsidRPr="00EB789F">
                    <w:rPr>
                      <w:rFonts w:ascii="Arial" w:eastAsia="Times New Roman" w:hAnsi="Arial" w:cs="Arial"/>
                      <w:sz w:val="18"/>
                      <w:szCs w:val="18"/>
                      <w:lang w:eastAsia="ru-RU"/>
                    </w:rPr>
                    <w:lastRenderedPageBreak/>
                    <w:t>(ВЗО) ОАО «Россети»;</w:t>
                  </w:r>
                  <w:r w:rsidRPr="00EB789F">
                    <w:rPr>
                      <w:rFonts w:ascii="Arial" w:eastAsia="Times New Roman" w:hAnsi="Arial" w:cs="Arial"/>
                      <w:sz w:val="18"/>
                      <w:szCs w:val="18"/>
                      <w:lang w:eastAsia="ru-RU"/>
                    </w:rPr>
                    <w:br/>
                    <w:t>к) Участник не должен быть аффилирован к другим Участникам закупки;</w:t>
                  </w:r>
                  <w:r w:rsidRPr="00EB789F">
                    <w:rPr>
                      <w:rFonts w:ascii="Arial" w:eastAsia="Times New Roman" w:hAnsi="Arial" w:cs="Arial"/>
                      <w:sz w:val="18"/>
                      <w:szCs w:val="18"/>
                      <w:lang w:eastAsia="ru-RU"/>
                    </w:rPr>
                    <w:b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EB789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B789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EB789F">
                    <w:rPr>
                      <w:rFonts w:ascii="Arial" w:eastAsia="Times New Roman" w:hAnsi="Arial" w:cs="Arial"/>
                      <w:sz w:val="18"/>
                      <w:szCs w:val="18"/>
                      <w:lang w:eastAsia="ru-RU"/>
                    </w:rPr>
                    <w:br/>
                  </w:r>
                  <w:r w:rsidRPr="00EB789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Конкурсную документацию можно получить на официальном сайте РФ – www.zakupki.gov.ru, электронной торговой площадке ОАО "Россети" - http://www.b2b-MRSK.ru.</w:t>
                  </w:r>
                  <w:r w:rsidRPr="00EB789F">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Конкурсная документация:</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hyperlink r:id="rId15" w:tgtFrame="_blank" w:history="1">
                    <w:r w:rsidRPr="00EB789F">
                      <w:rPr>
                        <w:rFonts w:ascii="Arial" w:eastAsia="Times New Roman" w:hAnsi="Arial" w:cs="Arial"/>
                        <w:color w:val="1C50A4"/>
                        <w:sz w:val="18"/>
                        <w:szCs w:val="18"/>
                        <w:lang w:eastAsia="ru-RU"/>
                      </w:rPr>
                      <w:t xml:space="preserve">Скачать файл </w:t>
                    </w:r>
                    <w:r w:rsidRPr="00EB789F">
                      <w:rPr>
                        <w:rFonts w:ascii="Arial" w:eastAsia="Times New Roman" w:hAnsi="Arial" w:cs="Arial"/>
                        <w:b/>
                        <w:bCs/>
                        <w:color w:val="1C50A4"/>
                        <w:sz w:val="18"/>
                        <w:szCs w:val="18"/>
                        <w:lang w:eastAsia="ru-RU"/>
                      </w:rPr>
                      <w:t>Конкурсная документация.zip</w:t>
                    </w:r>
                  </w:hyperlink>
                  <w:r w:rsidRPr="00EB789F">
                    <w:rPr>
                      <w:rFonts w:ascii="Arial" w:eastAsia="Times New Roman" w:hAnsi="Arial" w:cs="Arial"/>
                      <w:sz w:val="18"/>
                      <w:szCs w:val="18"/>
                      <w:lang w:eastAsia="ru-RU"/>
                    </w:rPr>
                    <w:t> (22.9 Мб)</w:t>
                  </w:r>
                </w:p>
                <w:p w:rsidR="00EB789F" w:rsidRPr="00EB789F" w:rsidRDefault="00EB789F" w:rsidP="00EB789F">
                  <w:pPr>
                    <w:spacing w:after="0" w:line="240" w:lineRule="auto"/>
                    <w:rPr>
                      <w:rFonts w:ascii="Arial" w:eastAsia="Times New Roman" w:hAnsi="Arial" w:cs="Arial"/>
                      <w:sz w:val="18"/>
                      <w:szCs w:val="18"/>
                      <w:lang w:eastAsia="ru-RU"/>
                    </w:rPr>
                  </w:pPr>
                  <w:hyperlink r:id="rId16" w:tgtFrame="_blank" w:history="1">
                    <w:r w:rsidRPr="00EB789F">
                      <w:rPr>
                        <w:rFonts w:ascii="Arial" w:eastAsia="Times New Roman" w:hAnsi="Arial" w:cs="Arial"/>
                        <w:color w:val="1C50A4"/>
                        <w:sz w:val="18"/>
                        <w:szCs w:val="18"/>
                        <w:lang w:eastAsia="ru-RU"/>
                      </w:rPr>
                      <w:t xml:space="preserve">Скачать файл </w:t>
                    </w:r>
                    <w:r w:rsidRPr="00EB789F">
                      <w:rPr>
                        <w:rFonts w:ascii="Arial" w:eastAsia="Times New Roman" w:hAnsi="Arial" w:cs="Arial"/>
                        <w:b/>
                        <w:bCs/>
                        <w:color w:val="1C50A4"/>
                        <w:sz w:val="18"/>
                        <w:szCs w:val="18"/>
                        <w:lang w:eastAsia="ru-RU"/>
                      </w:rPr>
                      <w:t>Приложение №1 к КД (Техническое задание).zip</w:t>
                    </w:r>
                  </w:hyperlink>
                  <w:r w:rsidRPr="00EB789F">
                    <w:rPr>
                      <w:rFonts w:ascii="Arial" w:eastAsia="Times New Roman" w:hAnsi="Arial" w:cs="Arial"/>
                      <w:sz w:val="18"/>
                      <w:szCs w:val="18"/>
                      <w:lang w:eastAsia="ru-RU"/>
                    </w:rPr>
                    <w:t> (41.5 Мб)</w:t>
                  </w:r>
                </w:p>
                <w:p w:rsidR="00EB789F" w:rsidRPr="00EB789F" w:rsidRDefault="00EB789F" w:rsidP="00EB789F">
                  <w:pPr>
                    <w:spacing w:after="0" w:line="240" w:lineRule="auto"/>
                    <w:rPr>
                      <w:rFonts w:ascii="Arial" w:eastAsia="Times New Roman" w:hAnsi="Arial" w:cs="Arial"/>
                      <w:sz w:val="18"/>
                      <w:szCs w:val="18"/>
                      <w:lang w:eastAsia="ru-RU"/>
                    </w:rPr>
                  </w:pPr>
                  <w:hyperlink r:id="rId17" w:history="1">
                    <w:r w:rsidRPr="00EB789F">
                      <w:rPr>
                        <w:rFonts w:ascii="Arial" w:eastAsia="Times New Roman" w:hAnsi="Arial" w:cs="Arial"/>
                        <w:b/>
                        <w:bCs/>
                        <w:color w:val="1C50A4"/>
                        <w:sz w:val="18"/>
                        <w:szCs w:val="18"/>
                        <w:lang w:eastAsia="ru-RU"/>
                      </w:rPr>
                      <w:t>Редактировать конкурсную документацию</w:t>
                    </w:r>
                  </w:hyperlink>
                  <w:r w:rsidRPr="00EB789F">
                    <w:rPr>
                      <w:rFonts w:ascii="Arial" w:eastAsia="Times New Roman" w:hAnsi="Arial" w:cs="Arial"/>
                      <w:sz w:val="18"/>
                      <w:szCs w:val="18"/>
                      <w:lang w:eastAsia="ru-RU"/>
                    </w:rPr>
                    <w:t xml:space="preserve"> </w:t>
                  </w:r>
                </w:p>
                <w:p w:rsidR="00EB789F" w:rsidRPr="00EB789F" w:rsidRDefault="00EB789F" w:rsidP="00EB789F">
                  <w:pPr>
                    <w:spacing w:after="0" w:line="240" w:lineRule="auto"/>
                    <w:rPr>
                      <w:rFonts w:ascii="Arial" w:eastAsia="Times New Roman" w:hAnsi="Arial" w:cs="Arial"/>
                      <w:sz w:val="18"/>
                      <w:szCs w:val="18"/>
                      <w:lang w:eastAsia="ru-RU"/>
                    </w:rPr>
                  </w:pPr>
                  <w:hyperlink r:id="rId18" w:tgtFrame="signature" w:history="1">
                    <w:r w:rsidRPr="00EB789F">
                      <w:rPr>
                        <w:rFonts w:ascii="Arial" w:eastAsia="Times New Roman" w:hAnsi="Arial" w:cs="Arial"/>
                        <w:color w:val="1C50A4"/>
                        <w:sz w:val="18"/>
                        <w:szCs w:val="18"/>
                        <w:lang w:eastAsia="ru-RU"/>
                      </w:rPr>
                      <w:t>Подписана ЭП</w:t>
                    </w:r>
                  </w:hyperlink>
                </w:p>
                <w:p w:rsidR="00EB789F" w:rsidRPr="00EB789F" w:rsidRDefault="00EB789F" w:rsidP="00EB789F">
                  <w:pPr>
                    <w:spacing w:after="0" w:line="240" w:lineRule="auto"/>
                    <w:rPr>
                      <w:rFonts w:ascii="Arial" w:eastAsia="Times New Roman" w:hAnsi="Arial" w:cs="Arial"/>
                      <w:sz w:val="18"/>
                      <w:szCs w:val="18"/>
                      <w:lang w:eastAsia="ru-RU"/>
                    </w:rPr>
                  </w:pPr>
                  <w:hyperlink r:id="rId19" w:history="1">
                    <w:r w:rsidRPr="00EB789F">
                      <w:rPr>
                        <w:rFonts w:ascii="Arial" w:eastAsia="Times New Roman" w:hAnsi="Arial" w:cs="Arial"/>
                        <w:color w:val="1C50A4"/>
                        <w:sz w:val="18"/>
                        <w:szCs w:val="18"/>
                        <w:lang w:eastAsia="ru-RU"/>
                      </w:rPr>
                      <w:t>Перевести документацию на другой язык</w:t>
                    </w:r>
                  </w:hyperlink>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EB789F">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Конкурсные заявки:</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При выборе победителя учитывается:</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Цена с НДС</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Место вскрытия конвертов:</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 xml:space="preserve">Вскрытие конвертов с заявками состоится </w:t>
                  </w:r>
                  <w:r w:rsidRPr="00EB789F">
                    <w:rPr>
                      <w:rFonts w:ascii="Arial" w:eastAsia="Times New Roman" w:hAnsi="Arial" w:cs="Arial"/>
                      <w:b/>
                      <w:bCs/>
                      <w:sz w:val="18"/>
                      <w:szCs w:val="18"/>
                      <w:lang w:eastAsia="ru-RU"/>
                    </w:rPr>
                    <w:t>09.07.2014 в 13:00 по московскому времени</w:t>
                  </w:r>
                  <w:r w:rsidRPr="00EB789F">
                    <w:rPr>
                      <w:rFonts w:ascii="Arial" w:eastAsia="Times New Roman" w:hAnsi="Arial" w:cs="Arial"/>
                      <w:sz w:val="18"/>
                      <w:szCs w:val="18"/>
                      <w:lang w:eastAsia="ru-RU"/>
                    </w:rPr>
                    <w:t>.</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30.07.2014 15:00</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Место рассмотрения предложений:</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628187, Тюменская обл., г. Нягань, мкр. Энергетиков, 70</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08.08.2014 15:00</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Место подведения итогов:</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628187, Тюменская обл., г. Нягань, мкр. Энергетиков, 70</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 xml:space="preserve">Критерии выбора победителя и сроки </w:t>
                  </w:r>
                  <w:r w:rsidRPr="00EB789F">
                    <w:rPr>
                      <w:rFonts w:ascii="Arial" w:eastAsia="Times New Roman" w:hAnsi="Arial" w:cs="Arial"/>
                      <w:sz w:val="18"/>
                      <w:szCs w:val="18"/>
                      <w:lang w:eastAsia="ru-RU"/>
                    </w:rPr>
                    <w:lastRenderedPageBreak/>
                    <w:t>заключения договора:</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lastRenderedPageBreak/>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w:t>
                  </w:r>
                  <w:r w:rsidRPr="00EB789F">
                    <w:rPr>
                      <w:rFonts w:ascii="Arial" w:eastAsia="Times New Roman" w:hAnsi="Arial" w:cs="Arial"/>
                      <w:sz w:val="18"/>
                      <w:szCs w:val="18"/>
                      <w:lang w:eastAsia="ru-RU"/>
                    </w:rPr>
                    <w:lastRenderedPageBreak/>
                    <w:t>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lastRenderedPageBreak/>
                    <w:t>Лимитная (начальная) цена закупки:</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Лот № 1. 14 333 790,40 руб. (цена с НДС)</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Дополнительная информация о конкурсе:</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B789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B789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B789F">
                    <w:rPr>
                      <w:rFonts w:ascii="Arial" w:eastAsia="Times New Roman" w:hAnsi="Arial" w:cs="Arial"/>
                      <w:sz w:val="18"/>
                      <w:szCs w:val="18"/>
                      <w:lang w:eastAsia="ru-RU"/>
                    </w:rPr>
                    <w:br/>
                    <w:t>Дополнительная информация о Конкурсе может быть получена:</w:t>
                  </w:r>
                  <w:r w:rsidRPr="00EB789F">
                    <w:rPr>
                      <w:rFonts w:ascii="Arial" w:eastAsia="Times New Roman" w:hAnsi="Arial" w:cs="Arial"/>
                      <w:sz w:val="18"/>
                      <w:szCs w:val="18"/>
                      <w:lang w:eastAsia="ru-RU"/>
                    </w:rPr>
                    <w:br/>
                    <w:t>по организационным вопросам:</w:t>
                  </w:r>
                  <w:r w:rsidRPr="00EB789F">
                    <w:rPr>
                      <w:rFonts w:ascii="Arial" w:eastAsia="Times New Roman" w:hAnsi="Arial" w:cs="Arial"/>
                      <w:sz w:val="18"/>
                      <w:szCs w:val="18"/>
                      <w:lang w:eastAsia="ru-RU"/>
                    </w:rPr>
                    <w:br/>
                    <w:t xml:space="preserve">Дряхлов Александр Геннадьевич </w:t>
                  </w:r>
                  <w:r w:rsidRPr="00EB789F">
                    <w:rPr>
                      <w:rFonts w:ascii="Arial" w:eastAsia="Times New Roman" w:hAnsi="Arial" w:cs="Arial"/>
                      <w:sz w:val="18"/>
                      <w:szCs w:val="18"/>
                      <w:lang w:eastAsia="ru-RU"/>
                    </w:rPr>
                    <w:br/>
                    <w:t xml:space="preserve">тел. (34672) 93-2-63, </w:t>
                  </w:r>
                  <w:r w:rsidRPr="00EB789F">
                    <w:rPr>
                      <w:rFonts w:ascii="Arial" w:eastAsia="Times New Roman" w:hAnsi="Arial" w:cs="Arial"/>
                      <w:sz w:val="18"/>
                      <w:szCs w:val="18"/>
                      <w:lang w:eastAsia="ru-RU"/>
                    </w:rPr>
                    <w:br/>
                    <w:t xml:space="preserve">факс (34672) 93-1-75, </w:t>
                  </w:r>
                  <w:r w:rsidRPr="00EB789F">
                    <w:rPr>
                      <w:rFonts w:ascii="Arial" w:eastAsia="Times New Roman" w:hAnsi="Arial" w:cs="Arial"/>
                      <w:sz w:val="18"/>
                      <w:szCs w:val="18"/>
                      <w:lang w:eastAsia="ru-RU"/>
                    </w:rPr>
                    <w:br/>
                    <w:t>е-mail: DryakhlovAG@npek.te.ru;</w:t>
                  </w:r>
                  <w:r w:rsidRPr="00EB789F">
                    <w:rPr>
                      <w:rFonts w:ascii="Arial" w:eastAsia="Times New Roman" w:hAnsi="Arial" w:cs="Arial"/>
                      <w:sz w:val="18"/>
                      <w:szCs w:val="18"/>
                      <w:lang w:eastAsia="ru-RU"/>
                    </w:rPr>
                    <w:br/>
                    <w:t>по техническим вопросам:</w:t>
                  </w:r>
                  <w:r w:rsidRPr="00EB789F">
                    <w:rPr>
                      <w:rFonts w:ascii="Arial" w:eastAsia="Times New Roman" w:hAnsi="Arial" w:cs="Arial"/>
                      <w:sz w:val="18"/>
                      <w:szCs w:val="18"/>
                      <w:lang w:eastAsia="ru-RU"/>
                    </w:rPr>
                    <w:br/>
                    <w:t>Сабанов Сергей Георгиевич</w:t>
                  </w:r>
                  <w:r w:rsidRPr="00EB789F">
                    <w:rPr>
                      <w:rFonts w:ascii="Arial" w:eastAsia="Times New Roman" w:hAnsi="Arial" w:cs="Arial"/>
                      <w:sz w:val="18"/>
                      <w:szCs w:val="18"/>
                      <w:lang w:eastAsia="ru-RU"/>
                    </w:rPr>
                    <w:br/>
                    <w:t>(34672) 93-3-85</w:t>
                  </w:r>
                  <w:r w:rsidRPr="00EB789F">
                    <w:rPr>
                      <w:rFonts w:ascii="Arial" w:eastAsia="Times New Roman" w:hAnsi="Arial" w:cs="Arial"/>
                      <w:sz w:val="18"/>
                      <w:szCs w:val="18"/>
                      <w:lang w:eastAsia="ru-RU"/>
                    </w:rPr>
                    <w:br/>
                    <w:t>E-mail: SabanovSG@npek.te.ru</w:t>
                  </w: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hyperlink w:history="1">
                    <w:r w:rsidRPr="00EB789F">
                      <w:rPr>
                        <w:rFonts w:ascii="Arial" w:eastAsia="Times New Roman" w:hAnsi="Arial" w:cs="Arial"/>
                        <w:color w:val="1C50A4"/>
                        <w:sz w:val="18"/>
                        <w:szCs w:val="18"/>
                        <w:lang w:eastAsia="ru-RU"/>
                      </w:rPr>
                      <w:t>628187, Тюменская обл., г. Нягань, мкр. Энергетиков, д. 70</w:t>
                    </w:r>
                  </w:hyperlink>
                  <w:r w:rsidRPr="00EB789F">
                    <w:rPr>
                      <w:rFonts w:ascii="Arial" w:eastAsia="Times New Roman" w:hAnsi="Arial" w:cs="Arial"/>
                      <w:sz w:val="18"/>
                      <w:szCs w:val="18"/>
                      <w:lang w:eastAsia="ru-RU"/>
                    </w:rPr>
                    <w:t xml:space="preserve"> </w:t>
                  </w:r>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81"/>
                    <w:gridCol w:w="3550"/>
                  </w:tblGrid>
                  <w:tr w:rsidR="00EB789F" w:rsidRPr="00EB789F">
                    <w:trPr>
                      <w:tblCellSpacing w:w="15" w:type="dxa"/>
                    </w:trPr>
                    <w:tc>
                      <w:tcPr>
                        <w:tcW w:w="3750" w:type="dxa"/>
                        <w:tcMar>
                          <w:top w:w="45" w:type="dxa"/>
                          <w:left w:w="45" w:type="dxa"/>
                          <w:bottom w:w="45" w:type="dxa"/>
                          <w:right w:w="45" w:type="dxa"/>
                        </w:tcMar>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b/>
                            <w:bCs/>
                            <w:sz w:val="18"/>
                            <w:szCs w:val="18"/>
                            <w:lang w:eastAsia="ru-RU"/>
                          </w:rPr>
                          <w:t>Извещение [</w:t>
                        </w:r>
                        <w:hyperlink r:id="rId20" w:history="1">
                          <w:r w:rsidRPr="00EB789F">
                            <w:rPr>
                              <w:rFonts w:ascii="Arial" w:eastAsia="Times New Roman" w:hAnsi="Arial" w:cs="Arial"/>
                              <w:b/>
                              <w:bCs/>
                              <w:color w:val="1C50A4"/>
                              <w:sz w:val="18"/>
                              <w:szCs w:val="18"/>
                              <w:lang w:eastAsia="ru-RU"/>
                            </w:rPr>
                            <w:t>XML</w:t>
                          </w:r>
                        </w:hyperlink>
                        <w:r w:rsidRPr="00EB789F">
                          <w:rPr>
                            <w:rFonts w:ascii="Arial" w:eastAsia="Times New Roman" w:hAnsi="Arial" w:cs="Arial"/>
                            <w:b/>
                            <w:bCs/>
                            <w:sz w:val="18"/>
                            <w:szCs w:val="18"/>
                            <w:lang w:eastAsia="ru-RU"/>
                          </w:rPr>
                          <w:t xml:space="preserve">] </w:t>
                        </w:r>
                      </w:p>
                      <w:p w:rsidR="00EB789F" w:rsidRPr="00EB789F" w:rsidRDefault="00EB789F" w:rsidP="00EB789F">
                        <w:pPr>
                          <w:spacing w:before="100" w:beforeAutospacing="1" w:after="100" w:afterAutospacing="1" w:line="240" w:lineRule="auto"/>
                          <w:rPr>
                            <w:rFonts w:ascii="Arial" w:eastAsia="Times New Roman" w:hAnsi="Arial" w:cs="Arial"/>
                            <w:sz w:val="18"/>
                            <w:szCs w:val="18"/>
                            <w:lang w:eastAsia="ru-RU"/>
                          </w:rPr>
                        </w:pPr>
                        <w:r w:rsidRPr="00EB789F">
                          <w:rPr>
                            <w:rFonts w:ascii="Arial" w:eastAsia="Times New Roman" w:hAnsi="Arial" w:cs="Arial"/>
                            <w:b/>
                            <w:bCs/>
                            <w:color w:val="006600"/>
                            <w:sz w:val="18"/>
                            <w:lang w:eastAsia="ru-RU"/>
                          </w:rPr>
                          <w:t>Выгружено</w:t>
                        </w:r>
                        <w:r w:rsidRPr="00EB789F">
                          <w:rPr>
                            <w:rFonts w:ascii="Arial" w:eastAsia="Times New Roman" w:hAnsi="Arial" w:cs="Arial"/>
                            <w:color w:val="006600"/>
                            <w:sz w:val="18"/>
                            <w:szCs w:val="18"/>
                            <w:lang w:eastAsia="ru-RU"/>
                          </w:rPr>
                          <w:br/>
                        </w:r>
                        <w:r w:rsidRPr="00EB789F">
                          <w:rPr>
                            <w:rFonts w:ascii="Arial" w:eastAsia="Times New Roman" w:hAnsi="Arial" w:cs="Arial"/>
                            <w:color w:val="006600"/>
                            <w:sz w:val="18"/>
                            <w:lang w:eastAsia="ru-RU"/>
                          </w:rPr>
                          <w:t>18.06.2014 13:10 (версия 1)</w:t>
                        </w:r>
                        <w:r w:rsidRPr="00EB789F">
                          <w:rPr>
                            <w:rFonts w:ascii="Arial" w:eastAsia="Times New Roman" w:hAnsi="Arial" w:cs="Arial"/>
                            <w:sz w:val="18"/>
                            <w:szCs w:val="18"/>
                            <w:lang w:eastAsia="ru-RU"/>
                          </w:rPr>
                          <w:t xml:space="preserve"> </w:t>
                        </w:r>
                        <w:r w:rsidRPr="00EB789F">
                          <w:rPr>
                            <w:rFonts w:ascii="Arial" w:eastAsia="Times New Roman" w:hAnsi="Arial" w:cs="Arial"/>
                            <w:sz w:val="18"/>
                            <w:szCs w:val="18"/>
                            <w:lang w:eastAsia="ru-RU"/>
                          </w:rPr>
                          <w:br/>
                          <w:t>[</w:t>
                        </w:r>
                        <w:hyperlink r:id="rId21" w:history="1">
                          <w:r w:rsidRPr="00EB789F">
                            <w:rPr>
                              <w:rFonts w:ascii="Arial" w:eastAsia="Times New Roman" w:hAnsi="Arial" w:cs="Arial"/>
                              <w:color w:val="1C50A4"/>
                              <w:sz w:val="18"/>
                              <w:szCs w:val="18"/>
                              <w:lang w:eastAsia="ru-RU"/>
                            </w:rPr>
                            <w:t>Выгрузить повторно</w:t>
                          </w:r>
                        </w:hyperlink>
                        <w:r w:rsidRPr="00EB789F">
                          <w:rPr>
                            <w:rFonts w:ascii="Arial" w:eastAsia="Times New Roman" w:hAnsi="Arial" w:cs="Arial"/>
                            <w:sz w:val="18"/>
                            <w:szCs w:val="18"/>
                            <w:lang w:eastAsia="ru-RU"/>
                          </w:rPr>
                          <w:t xml:space="preserve">] </w:t>
                        </w:r>
                      </w:p>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b/>
                            <w:bCs/>
                            <w:sz w:val="18"/>
                            <w:szCs w:val="18"/>
                            <w:lang w:eastAsia="ru-RU"/>
                          </w:rPr>
                          <w:t>Номер извещения на ОС:</w:t>
                        </w:r>
                      </w:p>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31401256233 [</w:t>
                        </w:r>
                        <w:hyperlink w:history="1">
                          <w:r w:rsidRPr="00EB789F">
                            <w:rPr>
                              <w:rFonts w:ascii="Arial" w:eastAsia="Times New Roman" w:hAnsi="Arial" w:cs="Arial"/>
                              <w:color w:val="1C50A4"/>
                              <w:sz w:val="18"/>
                              <w:szCs w:val="18"/>
                              <w:lang w:eastAsia="ru-RU"/>
                            </w:rPr>
                            <w:t>Редактировать</w:t>
                          </w:r>
                        </w:hyperlink>
                        <w:r w:rsidRPr="00EB789F">
                          <w:rPr>
                            <w:rFonts w:ascii="Arial" w:eastAsia="Times New Roman" w:hAnsi="Arial" w:cs="Arial"/>
                            <w:sz w:val="18"/>
                            <w:szCs w:val="18"/>
                            <w:lang w:eastAsia="ru-RU"/>
                          </w:rPr>
                          <w:t>]</w:t>
                        </w:r>
                      </w:p>
                      <w:p w:rsidR="00EB789F" w:rsidRPr="00EB789F" w:rsidRDefault="00EB789F" w:rsidP="00EB789F">
                        <w:pPr>
                          <w:spacing w:after="0" w:line="240" w:lineRule="auto"/>
                          <w:rPr>
                            <w:rFonts w:ascii="Arial" w:eastAsia="Times New Roman" w:hAnsi="Arial" w:cs="Arial"/>
                            <w:vanish/>
                            <w:sz w:val="18"/>
                            <w:szCs w:val="18"/>
                            <w:lang w:eastAsia="ru-RU"/>
                          </w:rPr>
                        </w:pPr>
                        <w:r w:rsidRPr="00EB789F">
                          <w:rPr>
                            <w:rFonts w:ascii="Arial" w:eastAsia="Times New Roman" w:hAnsi="Arial" w:cs="Arial"/>
                            <w:vanish/>
                            <w:sz w:val="18"/>
                            <w:lang w:eastAsia="ru-RU"/>
                          </w:rPr>
                          <w:t>Пример: 31300123456</w:t>
                        </w:r>
                        <w:r w:rsidRPr="00EB789F">
                          <w:rPr>
                            <w:rFonts w:ascii="Arial" w:eastAsia="Times New Roman" w:hAnsi="Arial" w:cs="Arial"/>
                            <w:vanish/>
                            <w:sz w:val="18"/>
                            <w:szCs w:val="18"/>
                            <w:lang w:eastAsia="ru-RU"/>
                          </w:rPr>
                          <w:t xml:space="preserve"> </w:t>
                        </w:r>
                      </w:p>
                      <w:p w:rsidR="00EB789F" w:rsidRPr="00EB789F" w:rsidRDefault="00EB789F" w:rsidP="00EB789F">
                        <w:pPr>
                          <w:pBdr>
                            <w:bottom w:val="single" w:sz="6" w:space="1" w:color="auto"/>
                          </w:pBdr>
                          <w:spacing w:after="0" w:line="240" w:lineRule="auto"/>
                          <w:jc w:val="center"/>
                          <w:rPr>
                            <w:rFonts w:ascii="Arial" w:eastAsia="Times New Roman" w:hAnsi="Arial" w:cs="Arial"/>
                            <w:vanish/>
                            <w:sz w:val="16"/>
                            <w:szCs w:val="16"/>
                            <w:lang w:eastAsia="ru-RU"/>
                          </w:rPr>
                        </w:pPr>
                        <w:r w:rsidRPr="00EB789F">
                          <w:rPr>
                            <w:rFonts w:ascii="Arial" w:eastAsia="Times New Roman" w:hAnsi="Arial" w:cs="Arial"/>
                            <w:vanish/>
                            <w:sz w:val="16"/>
                            <w:szCs w:val="16"/>
                            <w:lang w:eastAsia="ru-RU"/>
                          </w:rPr>
                          <w:t>Начало формы</w:t>
                        </w:r>
                      </w:p>
                      <w:p w:rsidR="00EB789F" w:rsidRPr="00EB789F" w:rsidRDefault="00EB789F" w:rsidP="00EB789F">
                        <w:pPr>
                          <w:spacing w:after="0" w:line="240" w:lineRule="auto"/>
                          <w:rPr>
                            <w:rFonts w:ascii="Arial" w:eastAsia="Times New Roman" w:hAnsi="Arial" w:cs="Arial"/>
                            <w:vanish/>
                            <w:sz w:val="18"/>
                            <w:szCs w:val="18"/>
                            <w:lang w:eastAsia="ru-RU"/>
                          </w:rPr>
                        </w:pPr>
                        <w:r w:rsidRPr="00EB789F">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in" o:ole="">
                              <v:imagedata r:id="rId22" o:title=""/>
                            </v:shape>
                            <w:control r:id="rId23" w:name="Объект 4" w:shapeid="_x0000_i1028"/>
                          </w:object>
                        </w:r>
                        <w:r w:rsidRPr="00EB789F">
                          <w:rPr>
                            <w:rFonts w:ascii="Arial" w:eastAsia="Times New Roman" w:hAnsi="Arial" w:cs="Arial"/>
                            <w:vanish/>
                            <w:sz w:val="18"/>
                            <w:szCs w:val="18"/>
                            <w:lang w:eastAsia="ru-RU"/>
                          </w:rPr>
                          <w:object w:dxaOrig="1440" w:dyaOrig="1440">
                            <v:shape id="_x0000_i1029" type="#_x0000_t75" style="width:1in;height:1in" o:ole="">
                              <v:imagedata r:id="rId22" o:title=""/>
                            </v:shape>
                            <w:control r:id="rId24" w:name="Объект 5" w:shapeid="_x0000_i1029"/>
                          </w:object>
                        </w:r>
                        <w:r w:rsidRPr="00EB789F">
                          <w:rPr>
                            <w:rFonts w:ascii="Arial" w:eastAsia="Times New Roman" w:hAnsi="Arial" w:cs="Arial"/>
                            <w:vanish/>
                            <w:sz w:val="18"/>
                            <w:szCs w:val="18"/>
                            <w:lang w:eastAsia="ru-RU"/>
                          </w:rPr>
                          <w:object w:dxaOrig="1440" w:dyaOrig="1440">
                            <v:shape id="_x0000_i1041" type="#_x0000_t75" style="width:54pt;height:22.5pt" o:ole="">
                              <v:imagedata r:id="rId25" o:title=""/>
                            </v:shape>
                            <w:control r:id="rId26" w:name="DefaultOcxName" w:shapeid="_x0000_i1041"/>
                          </w:object>
                        </w:r>
                      </w:p>
                      <w:p w:rsidR="00EB789F" w:rsidRPr="00EB789F" w:rsidRDefault="00EB789F" w:rsidP="00EB789F">
                        <w:pPr>
                          <w:pBdr>
                            <w:top w:val="single" w:sz="6" w:space="1" w:color="auto"/>
                          </w:pBdr>
                          <w:spacing w:after="0" w:line="240" w:lineRule="auto"/>
                          <w:jc w:val="center"/>
                          <w:rPr>
                            <w:rFonts w:ascii="Arial" w:eastAsia="Times New Roman" w:hAnsi="Arial" w:cs="Arial"/>
                            <w:vanish/>
                            <w:sz w:val="16"/>
                            <w:szCs w:val="16"/>
                            <w:lang w:eastAsia="ru-RU"/>
                          </w:rPr>
                        </w:pPr>
                        <w:r w:rsidRPr="00EB789F">
                          <w:rPr>
                            <w:rFonts w:ascii="Arial" w:eastAsia="Times New Roman" w:hAnsi="Arial" w:cs="Arial"/>
                            <w:vanish/>
                            <w:sz w:val="16"/>
                            <w:szCs w:val="16"/>
                            <w:lang w:eastAsia="ru-RU"/>
                          </w:rPr>
                          <w:t>Конец формы</w:t>
                        </w:r>
                      </w:p>
                      <w:p w:rsidR="00EB789F" w:rsidRPr="00EB789F" w:rsidRDefault="00EB789F" w:rsidP="00EB789F">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b/>
                            <w:bCs/>
                            <w:sz w:val="18"/>
                            <w:szCs w:val="18"/>
                            <w:lang w:eastAsia="ru-RU"/>
                          </w:rPr>
                          <w:t>Протоколы</w:t>
                        </w:r>
                        <w:r w:rsidRPr="00EB789F">
                          <w:rPr>
                            <w:rFonts w:ascii="Arial" w:eastAsia="Times New Roman" w:hAnsi="Arial" w:cs="Arial"/>
                            <w:sz w:val="18"/>
                            <w:szCs w:val="18"/>
                            <w:lang w:eastAsia="ru-RU"/>
                          </w:rPr>
                          <w:t xml:space="preserve"> </w:t>
                        </w:r>
                      </w:p>
                      <w:p w:rsidR="00EB789F" w:rsidRPr="00EB789F" w:rsidRDefault="00EB789F" w:rsidP="00EB789F">
                        <w:pPr>
                          <w:spacing w:before="100" w:beforeAutospacing="1" w:after="100" w:afterAutospacing="1"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Протоколы отсутствуют</w:t>
                        </w:r>
                      </w:p>
                    </w:tc>
                  </w:tr>
                </w:tbl>
                <w:p w:rsidR="00EB789F" w:rsidRPr="00EB789F" w:rsidRDefault="00EB789F" w:rsidP="00EB789F">
                  <w:pPr>
                    <w:spacing w:after="0" w:line="240" w:lineRule="auto"/>
                    <w:rPr>
                      <w:rFonts w:ascii="Arial" w:eastAsia="Times New Roman" w:hAnsi="Arial" w:cs="Arial"/>
                      <w:sz w:val="18"/>
                      <w:szCs w:val="18"/>
                      <w:lang w:eastAsia="ru-RU"/>
                    </w:rPr>
                  </w:pPr>
                </w:p>
              </w:tc>
            </w:tr>
            <w:tr w:rsidR="00EB789F" w:rsidRPr="00EB789F">
              <w:trPr>
                <w:tblCellSpacing w:w="0" w:type="dxa"/>
              </w:trPr>
              <w:tc>
                <w:tcPr>
                  <w:tcW w:w="0" w:type="auto"/>
                  <w:shd w:val="clear" w:color="auto" w:fill="F7F7F7"/>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B789F" w:rsidRPr="00EB789F" w:rsidRDefault="00EB789F" w:rsidP="00EB789F">
                  <w:pPr>
                    <w:spacing w:after="0" w:line="240" w:lineRule="auto"/>
                    <w:rPr>
                      <w:rFonts w:ascii="Arial" w:eastAsia="Times New Roman" w:hAnsi="Arial" w:cs="Arial"/>
                      <w:sz w:val="18"/>
                      <w:szCs w:val="18"/>
                      <w:lang w:eastAsia="ru-RU"/>
                    </w:rPr>
                  </w:pPr>
                  <w:r w:rsidRPr="00EB789F">
                    <w:rPr>
                      <w:rFonts w:ascii="Arial" w:eastAsia="Times New Roman" w:hAnsi="Arial" w:cs="Arial"/>
                      <w:sz w:val="18"/>
                      <w:szCs w:val="18"/>
                      <w:lang w:eastAsia="ru-RU"/>
                    </w:rPr>
                    <w:t xml:space="preserve">18.06.2014 09:51, </w:t>
                  </w:r>
                  <w:hyperlink r:id="rId27" w:tgtFrame="_blank" w:tooltip="Отправить личное сообщение" w:history="1">
                    <w:r w:rsidRPr="00EB789F">
                      <w:rPr>
                        <w:rFonts w:ascii="Arial" w:eastAsia="Times New Roman" w:hAnsi="Arial" w:cs="Arial"/>
                        <w:color w:val="1C50A4"/>
                        <w:sz w:val="18"/>
                        <w:lang w:eastAsia="ru-RU"/>
                      </w:rPr>
                      <w:t>Дряхлов Александр Геннадьевич</w:t>
                    </w:r>
                  </w:hyperlink>
                </w:p>
              </w:tc>
            </w:tr>
            <w:tr w:rsidR="00EB789F" w:rsidRPr="00EB789F">
              <w:trPr>
                <w:tblCellSpacing w:w="0" w:type="dxa"/>
              </w:trPr>
              <w:tc>
                <w:tcPr>
                  <w:tcW w:w="0" w:type="auto"/>
                  <w:hideMark/>
                </w:tcPr>
                <w:p w:rsidR="00EB789F" w:rsidRPr="00EB789F" w:rsidRDefault="00EB789F" w:rsidP="00EB789F">
                  <w:pPr>
                    <w:spacing w:after="0" w:line="240" w:lineRule="auto"/>
                    <w:jc w:val="right"/>
                    <w:rPr>
                      <w:rFonts w:ascii="Arial" w:eastAsia="Times New Roman" w:hAnsi="Arial" w:cs="Arial"/>
                      <w:sz w:val="18"/>
                      <w:szCs w:val="18"/>
                      <w:lang w:eastAsia="ru-RU"/>
                    </w:rPr>
                  </w:pPr>
                  <w:r w:rsidRPr="00EB789F">
                    <w:rPr>
                      <w:rFonts w:ascii="Arial" w:eastAsia="Times New Roman" w:hAnsi="Arial" w:cs="Arial"/>
                      <w:sz w:val="18"/>
                      <w:szCs w:val="18"/>
                      <w:lang w:eastAsia="ru-RU"/>
                    </w:rPr>
                    <w:t>Информация о подписи:</w:t>
                  </w:r>
                </w:p>
              </w:tc>
              <w:tc>
                <w:tcPr>
                  <w:tcW w:w="0" w:type="auto"/>
                  <w:hideMark/>
                </w:tcPr>
                <w:p w:rsidR="00EB789F" w:rsidRPr="00EB789F" w:rsidRDefault="00EB789F" w:rsidP="00EB789F">
                  <w:pPr>
                    <w:spacing w:after="0" w:line="240" w:lineRule="auto"/>
                    <w:rPr>
                      <w:rFonts w:ascii="Arial" w:eastAsia="Times New Roman" w:hAnsi="Arial" w:cs="Arial"/>
                      <w:sz w:val="18"/>
                      <w:szCs w:val="18"/>
                      <w:lang w:eastAsia="ru-RU"/>
                    </w:rPr>
                  </w:pPr>
                  <w:hyperlink r:id="rId28" w:tgtFrame="signature" w:history="1">
                    <w:r w:rsidRPr="00EB789F">
                      <w:rPr>
                        <w:rFonts w:ascii="Arial" w:eastAsia="Times New Roman" w:hAnsi="Arial" w:cs="Arial"/>
                        <w:color w:val="1C50A4"/>
                        <w:sz w:val="18"/>
                        <w:szCs w:val="18"/>
                        <w:lang w:eastAsia="ru-RU"/>
                      </w:rPr>
                      <w:t>Подписано ЭП</w:t>
                    </w:r>
                  </w:hyperlink>
                </w:p>
              </w:tc>
            </w:tr>
          </w:tbl>
          <w:p w:rsidR="00EB789F" w:rsidRPr="00EB789F" w:rsidRDefault="00EB789F" w:rsidP="00EB789F">
            <w:pPr>
              <w:spacing w:after="0" w:line="240" w:lineRule="auto"/>
              <w:rPr>
                <w:rFonts w:ascii="Arial" w:eastAsia="Times New Roman" w:hAnsi="Arial" w:cs="Arial"/>
                <w:sz w:val="18"/>
                <w:szCs w:val="18"/>
                <w:lang w:eastAsia="ru-RU"/>
              </w:rPr>
            </w:pPr>
          </w:p>
        </w:tc>
      </w:tr>
    </w:tbl>
    <w:p w:rsidR="00FC49A8" w:rsidRPr="00EB789F" w:rsidRDefault="00FC49A8">
      <w:pPr>
        <w:rPr>
          <w:lang w:val="en-US"/>
        </w:rPr>
      </w:pPr>
    </w:p>
    <w:sectPr w:rsidR="00FC49A8" w:rsidRPr="00EB789F" w:rsidSect="00EB789F">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789F"/>
    <w:rsid w:val="00EB789F"/>
    <w:rsid w:val="00FC4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A8"/>
  </w:style>
  <w:style w:type="paragraph" w:styleId="1">
    <w:name w:val="heading 1"/>
    <w:basedOn w:val="a"/>
    <w:link w:val="10"/>
    <w:uiPriority w:val="9"/>
    <w:qFormat/>
    <w:rsid w:val="00EB789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89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B789F"/>
    <w:rPr>
      <w:strike w:val="0"/>
      <w:dstrike w:val="0"/>
      <w:color w:val="1C50A4"/>
      <w:u w:val="none"/>
      <w:effect w:val="none"/>
    </w:rPr>
  </w:style>
  <w:style w:type="paragraph" w:styleId="a4">
    <w:name w:val="Normal (Web)"/>
    <w:basedOn w:val="a"/>
    <w:uiPriority w:val="99"/>
    <w:semiHidden/>
    <w:unhideWhenUsed/>
    <w:rsid w:val="00EB7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EB789F"/>
    <w:rPr>
      <w:color w:val="A0A0A0"/>
      <w:sz w:val="18"/>
      <w:szCs w:val="18"/>
    </w:rPr>
  </w:style>
  <w:style w:type="character" w:customStyle="1" w:styleId="imp1">
    <w:name w:val="imp1"/>
    <w:basedOn w:val="a0"/>
    <w:rsid w:val="00EB789F"/>
    <w:rPr>
      <w:color w:val="FF0000"/>
    </w:rPr>
  </w:style>
  <w:style w:type="character" w:customStyle="1" w:styleId="userlinkmenu">
    <w:name w:val="userlink_menu"/>
    <w:basedOn w:val="a0"/>
    <w:rsid w:val="00EB789F"/>
  </w:style>
  <w:style w:type="character" w:customStyle="1" w:styleId="aux1">
    <w:name w:val="aux1"/>
    <w:basedOn w:val="a0"/>
    <w:rsid w:val="00EB789F"/>
    <w:rPr>
      <w:color w:val="006600"/>
    </w:rPr>
  </w:style>
  <w:style w:type="character" w:customStyle="1" w:styleId="gray-text">
    <w:name w:val="gray-text"/>
    <w:basedOn w:val="a0"/>
    <w:rsid w:val="00EB789F"/>
  </w:style>
  <w:style w:type="paragraph" w:styleId="z-">
    <w:name w:val="HTML Top of Form"/>
    <w:basedOn w:val="a"/>
    <w:next w:val="a"/>
    <w:link w:val="z-0"/>
    <w:hidden/>
    <w:uiPriority w:val="99"/>
    <w:semiHidden/>
    <w:unhideWhenUsed/>
    <w:rsid w:val="00EB789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B789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B789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B789F"/>
    <w:rPr>
      <w:rFonts w:ascii="Arial" w:eastAsia="Times New Roman" w:hAnsi="Arial" w:cs="Arial"/>
      <w:vanish/>
      <w:sz w:val="16"/>
      <w:szCs w:val="16"/>
      <w:lang w:eastAsia="ru-RU"/>
    </w:rPr>
  </w:style>
  <w:style w:type="paragraph" w:customStyle="1" w:styleId="gray-text1">
    <w:name w:val="gray-text1"/>
    <w:basedOn w:val="a"/>
    <w:rsid w:val="00EB78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8389220">
      <w:bodyDiv w:val="1"/>
      <w:marLeft w:val="0"/>
      <w:marRight w:val="0"/>
      <w:marTop w:val="0"/>
      <w:marBottom w:val="0"/>
      <w:divBdr>
        <w:top w:val="none" w:sz="0" w:space="0" w:color="auto"/>
        <w:left w:val="none" w:sz="0" w:space="0" w:color="auto"/>
        <w:bottom w:val="none" w:sz="0" w:space="0" w:color="auto"/>
        <w:right w:val="none" w:sz="0" w:space="0" w:color="auto"/>
      </w:divBdr>
      <w:divsChild>
        <w:div w:id="734668912">
          <w:marLeft w:val="0"/>
          <w:marRight w:val="15"/>
          <w:marTop w:val="0"/>
          <w:marBottom w:val="30"/>
          <w:divBdr>
            <w:top w:val="none" w:sz="0" w:space="0" w:color="auto"/>
            <w:left w:val="none" w:sz="0" w:space="0" w:color="auto"/>
            <w:bottom w:val="none" w:sz="0" w:space="0" w:color="auto"/>
            <w:right w:val="none" w:sz="0" w:space="0" w:color="auto"/>
          </w:divBdr>
        </w:div>
        <w:div w:id="1456485829">
          <w:marLeft w:val="0"/>
          <w:marRight w:val="15"/>
          <w:marTop w:val="0"/>
          <w:marBottom w:val="30"/>
          <w:divBdr>
            <w:top w:val="none" w:sz="0" w:space="0" w:color="auto"/>
            <w:left w:val="none" w:sz="0" w:space="0" w:color="auto"/>
            <w:bottom w:val="none" w:sz="0" w:space="0" w:color="auto"/>
            <w:right w:val="none" w:sz="0" w:space="0" w:color="auto"/>
          </w:divBdr>
        </w:div>
        <w:div w:id="1433822174">
          <w:marLeft w:val="0"/>
          <w:marRight w:val="15"/>
          <w:marTop w:val="0"/>
          <w:marBottom w:val="30"/>
          <w:divBdr>
            <w:top w:val="none" w:sz="0" w:space="0" w:color="auto"/>
            <w:left w:val="none" w:sz="0" w:space="0" w:color="auto"/>
            <w:bottom w:val="none" w:sz="0" w:space="0" w:color="auto"/>
            <w:right w:val="none" w:sz="0" w:space="0" w:color="auto"/>
          </w:divBdr>
        </w:div>
        <w:div w:id="1598128078">
          <w:marLeft w:val="0"/>
          <w:marRight w:val="15"/>
          <w:marTop w:val="0"/>
          <w:marBottom w:val="30"/>
          <w:divBdr>
            <w:top w:val="none" w:sz="0" w:space="0" w:color="auto"/>
            <w:left w:val="none" w:sz="0" w:space="0" w:color="auto"/>
            <w:bottom w:val="none" w:sz="0" w:space="0" w:color="auto"/>
            <w:right w:val="none" w:sz="0" w:space="0" w:color="auto"/>
          </w:divBdr>
        </w:div>
        <w:div w:id="923538279">
          <w:marLeft w:val="0"/>
          <w:marRight w:val="15"/>
          <w:marTop w:val="0"/>
          <w:marBottom w:val="30"/>
          <w:divBdr>
            <w:top w:val="none" w:sz="0" w:space="0" w:color="auto"/>
            <w:left w:val="none" w:sz="0" w:space="0" w:color="auto"/>
            <w:bottom w:val="none" w:sz="0" w:space="0" w:color="auto"/>
            <w:right w:val="none" w:sz="0" w:space="0" w:color="auto"/>
          </w:divBdr>
        </w:div>
        <w:div w:id="1770463966">
          <w:marLeft w:val="0"/>
          <w:marRight w:val="15"/>
          <w:marTop w:val="0"/>
          <w:marBottom w:val="30"/>
          <w:divBdr>
            <w:top w:val="none" w:sz="0" w:space="0" w:color="auto"/>
            <w:left w:val="none" w:sz="0" w:space="0" w:color="auto"/>
            <w:bottom w:val="none" w:sz="0" w:space="0" w:color="auto"/>
            <w:right w:val="none" w:sz="0" w:space="0" w:color="auto"/>
          </w:divBdr>
        </w:div>
        <w:div w:id="2040399175">
          <w:marLeft w:val="0"/>
          <w:marRight w:val="0"/>
          <w:marTop w:val="0"/>
          <w:marBottom w:val="0"/>
          <w:divBdr>
            <w:top w:val="none" w:sz="0" w:space="0" w:color="auto"/>
            <w:left w:val="none" w:sz="0" w:space="0" w:color="auto"/>
            <w:bottom w:val="none" w:sz="0" w:space="0" w:color="auto"/>
            <w:right w:val="none" w:sz="0" w:space="0" w:color="auto"/>
          </w:divBdr>
          <w:divsChild>
            <w:div w:id="901675460">
              <w:marLeft w:val="0"/>
              <w:marRight w:val="0"/>
              <w:marTop w:val="0"/>
              <w:marBottom w:val="0"/>
              <w:divBdr>
                <w:top w:val="none" w:sz="0" w:space="0" w:color="auto"/>
                <w:left w:val="none" w:sz="0" w:space="0" w:color="auto"/>
                <w:bottom w:val="none" w:sz="0" w:space="0" w:color="auto"/>
                <w:right w:val="none" w:sz="0" w:space="0" w:color="auto"/>
              </w:divBdr>
            </w:div>
          </w:divsChild>
        </w:div>
        <w:div w:id="228002921">
          <w:marLeft w:val="0"/>
          <w:marRight w:val="0"/>
          <w:marTop w:val="0"/>
          <w:marBottom w:val="0"/>
          <w:divBdr>
            <w:top w:val="none" w:sz="0" w:space="0" w:color="auto"/>
            <w:left w:val="none" w:sz="0" w:space="0" w:color="auto"/>
            <w:bottom w:val="none" w:sz="0" w:space="0" w:color="auto"/>
            <w:right w:val="none" w:sz="0" w:space="0" w:color="auto"/>
          </w:divBdr>
        </w:div>
        <w:div w:id="507987464">
          <w:marLeft w:val="0"/>
          <w:marRight w:val="0"/>
          <w:marTop w:val="0"/>
          <w:marBottom w:val="0"/>
          <w:divBdr>
            <w:top w:val="none" w:sz="0" w:space="0" w:color="auto"/>
            <w:left w:val="none" w:sz="0" w:space="0" w:color="auto"/>
            <w:bottom w:val="none" w:sz="0" w:space="0" w:color="auto"/>
            <w:right w:val="none" w:sz="0" w:space="0" w:color="auto"/>
          </w:divBdr>
        </w:div>
        <w:div w:id="732194602">
          <w:marLeft w:val="0"/>
          <w:marRight w:val="0"/>
          <w:marTop w:val="0"/>
          <w:marBottom w:val="0"/>
          <w:divBdr>
            <w:top w:val="none" w:sz="0" w:space="0" w:color="auto"/>
            <w:left w:val="none" w:sz="0" w:space="0" w:color="auto"/>
            <w:bottom w:val="none" w:sz="0" w:space="0" w:color="auto"/>
            <w:right w:val="none" w:sz="0" w:space="0" w:color="auto"/>
          </w:divBdr>
        </w:div>
        <w:div w:id="1651399832">
          <w:marLeft w:val="0"/>
          <w:marRight w:val="0"/>
          <w:marTop w:val="0"/>
          <w:marBottom w:val="0"/>
          <w:divBdr>
            <w:top w:val="none" w:sz="0" w:space="0" w:color="auto"/>
            <w:left w:val="none" w:sz="0" w:space="0" w:color="auto"/>
            <w:bottom w:val="none" w:sz="0" w:space="0" w:color="auto"/>
            <w:right w:val="none" w:sz="0" w:space="0" w:color="auto"/>
          </w:divBdr>
        </w:div>
        <w:div w:id="1225987924">
          <w:marLeft w:val="0"/>
          <w:marRight w:val="0"/>
          <w:marTop w:val="0"/>
          <w:marBottom w:val="0"/>
          <w:divBdr>
            <w:top w:val="none" w:sz="0" w:space="0" w:color="auto"/>
            <w:left w:val="none" w:sz="0" w:space="0" w:color="auto"/>
            <w:bottom w:val="none" w:sz="0" w:space="0" w:color="auto"/>
            <w:right w:val="none" w:sz="0" w:space="0" w:color="auto"/>
          </w:divBdr>
        </w:div>
        <w:div w:id="9505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0735&amp;show=statistics" TargetMode="External"/><Relationship Id="rId13" Type="http://schemas.openxmlformats.org/officeDocument/2006/relationships/hyperlink" Target="http://www.b2b-mrsk.ru/popups/send_message.html?action=send&amp;to=121928&amp;subject=%D0%92%D0%BE%D0%BF%D1%80%D0%BE%D1%81+%D0%BF%D0%BE+%D0%BA%D0%BE%D0%BD%D0%BA%D1%83%D1%80%D1%81%D1%83+%E2%84%96+40735" TargetMode="External"/><Relationship Id="rId18" Type="http://schemas.openxmlformats.org/officeDocument/2006/relationships/hyperlink" Target="http://www.b2b-mrsk.ru/market/view_tender.html?id=40735&amp;action=signed_doc&amp;key=docs"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market/view_tender.html?id=40735&amp;zgr=add_to_queue" TargetMode="External"/><Relationship Id="rId7" Type="http://schemas.openxmlformats.org/officeDocument/2006/relationships/hyperlink" Target="http://www.b2b-mrsk.ru/market/edit_tender.html?id=40735&amp;action=send_letters" TargetMode="External"/><Relationship Id="rId12" Type="http://schemas.openxmlformats.org/officeDocument/2006/relationships/hyperlink" Target="http://www.b2b-mrsk.ru/market/list_tenders.html?all=0&amp;cat_id=64560599&amp;open=1" TargetMode="External"/><Relationship Id="rId17" Type="http://schemas.openxmlformats.org/officeDocument/2006/relationships/hyperlink" Target="http://www.b2b-mrsk.ru/market/edit_tender.html?id=40735&amp;action=docs"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http://www.b2b-mrsk.ru/download.html?file=file%2F10308181.zip&amp;title=%D0%9F%D1%80%D0%B8%D0%BB%D0%BE%D0%B6%D0%B5%D0%BD%D0%B8%D0%B5+%E2%84%961+%D0%BA+%D0%9A%D0%94+%28%D0%A2%D0%B5%D1%85%D0%BD%D0%B8%D1%87%D0%B5%D1%81%D0%BA%D0%BE%D0%B5+%D0%B7%D0%B0%D0%B4%D0%B0%D0%BD%D0%B8%D0%B5%29.zip" TargetMode="External"/><Relationship Id="rId20" Type="http://schemas.openxmlformats.org/officeDocument/2006/relationships/hyperlink" Target="http://www.b2b-mrsk.ru/market/view_tender.html?id=40735&amp;zgr=get_x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0735&amp;action=invitations" TargetMode="External"/><Relationship Id="rId11" Type="http://schemas.openxmlformats.org/officeDocument/2006/relationships/hyperlink" Target="http://www.b2b-mrsk.ru/market/list_tenders.html?all=0&amp;cat_id=64560522&amp;open=1" TargetMode="External"/><Relationship Id="rId24" Type="http://schemas.openxmlformats.org/officeDocument/2006/relationships/control" Target="activeX/activeX2.xml"/><Relationship Id="rId5" Type="http://schemas.openxmlformats.org/officeDocument/2006/relationships/hyperlink" Target="http://www.b2b-mrsk.ru/market/view_tender.html?id=40735&amp;action=explanation" TargetMode="External"/><Relationship Id="rId15" Type="http://schemas.openxmlformats.org/officeDocument/2006/relationships/hyperlink" Target="http://www.b2b-mrsk.ru/download.html?file=file%2F10307898.zip&amp;title=%D0%9A%D0%BE%D0%BD%D0%BA%D1%83%D1%80%D1%81%D0%BD%D0%B0%D1%8F+%D0%B4%D0%BE%D0%BA%D1%83%D0%BC%D0%B5%D0%BD%D1%82%D0%B0%D1%86%D0%B8%D1%8F.zip" TargetMode="External"/><Relationship Id="rId23" Type="http://schemas.openxmlformats.org/officeDocument/2006/relationships/control" Target="activeX/activeX1.xml"/><Relationship Id="rId28" Type="http://schemas.openxmlformats.org/officeDocument/2006/relationships/hyperlink" Target="http://www.b2b-mrsk.ru/market/view_tender.html?id=40735&amp;action=signed_doc&amp;key=tender" TargetMode="External"/><Relationship Id="rId10" Type="http://schemas.openxmlformats.org/officeDocument/2006/relationships/hyperlink" Target="http://www.b2b-mrsk.ru/market/list_tenders.html?all=0&amp;cat_id=64560521&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0735&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mailto:DryakhlovAG@npek.te.ru" TargetMode="External"/><Relationship Id="rId22" Type="http://schemas.openxmlformats.org/officeDocument/2006/relationships/image" Target="media/image1.wmf"/><Relationship Id="rId27" Type="http://schemas.openxmlformats.org/officeDocument/2006/relationships/hyperlink" Target="http://www.b2b-mrsk.ru/popups/send_message.html?action=send&amp;to=121928"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3066</Words>
  <Characters>17477</Characters>
  <Application>Microsoft Office Word</Application>
  <DocSecurity>0</DocSecurity>
  <Lines>145</Lines>
  <Paragraphs>41</Paragraphs>
  <ScaleCrop>false</ScaleCrop>
  <Company>te</Company>
  <LinksUpToDate>false</LinksUpToDate>
  <CharactersWithSpaces>20502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2014-06-18T09:24:00Z</dcterms:created>
  <dcterms:modified xsi:type="dcterms:W3CDTF">2014-06-18T09:25:00Z</dcterms:modified>
</cp:coreProperties>
</file>