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63" w:rsidRPr="002B6F63" w:rsidRDefault="002B6F63" w:rsidP="002B6F6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</w:pPr>
      <w:r w:rsidRPr="002B6F63"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  <w:t>Конкурс № 962273</w:t>
      </w:r>
      <w:r w:rsidRPr="002B6F63">
        <w:rPr>
          <w:rFonts w:ascii="Arial" w:eastAsia="Times New Roman" w:hAnsi="Arial" w:cs="Arial"/>
          <w:b/>
          <w:bCs/>
          <w:color w:val="000000"/>
          <w:kern w:val="36"/>
          <w:sz w:val="44"/>
          <w:szCs w:val="45"/>
          <w:lang w:eastAsia="ru-RU"/>
        </w:rPr>
        <w:br/>
      </w:r>
      <w:r w:rsidRPr="002B6F63">
        <w:rPr>
          <w:rFonts w:ascii="Arial" w:eastAsia="Times New Roman" w:hAnsi="Arial" w:cs="Arial"/>
          <w:b/>
          <w:bCs/>
          <w:color w:val="000000"/>
          <w:kern w:val="36"/>
          <w:sz w:val="32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объектам: «СП 110 кВ Средний Балык», «СП 110 кВ Угутский», «ВЛ 110 кВ отпайка от ВЛ 110 кВ Средний Балык-Угутский...</w:t>
      </w:r>
    </w:p>
    <w:p w:rsidR="002B6F63" w:rsidRPr="002B6F63" w:rsidRDefault="002B6F63" w:rsidP="002B6F63">
      <w:pPr>
        <w:spacing w:before="171" w:after="171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2B6F63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Приём заявок завершается 16.03.2018 в 13:00 по московскому времени</w:t>
      </w:r>
      <w:r w:rsidRPr="002B6F63">
        <w:rPr>
          <w:rFonts w:ascii="Arial" w:eastAsia="Times New Roman" w:hAnsi="Arial" w:cs="Arial"/>
          <w:color w:val="E4002B"/>
          <w:sz w:val="20"/>
          <w:szCs w:val="21"/>
          <w:lang w:eastAsia="ru-RU"/>
        </w:rPr>
        <w:t xml:space="preserve">  (через 29 суток, 22 часа, 51 минуту и 13 секунд) </w:t>
      </w:r>
      <w:r w:rsidRPr="002B6F63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t xml:space="preserve">(завершён) </w:t>
      </w:r>
      <w:r w:rsidRPr="002B6F63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br/>
      </w:r>
      <w:r w:rsidRPr="002B6F63">
        <w:rPr>
          <w:rFonts w:ascii="Arial" w:eastAsia="Times New Roman" w:hAnsi="Arial" w:cs="Arial"/>
          <w:b/>
          <w:bCs/>
          <w:vanish/>
          <w:color w:val="E4002B"/>
          <w:sz w:val="20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B6F63">
        <w:rPr>
          <w:rFonts w:ascii="Arial" w:eastAsia="Times New Roman" w:hAnsi="Arial" w:cs="Arial"/>
          <w:vanish/>
          <w:color w:val="E4002B"/>
          <w:sz w:val="20"/>
          <w:szCs w:val="21"/>
          <w:lang w:eastAsia="ru-RU"/>
        </w:rPr>
        <w:t xml:space="preserve"> </w:t>
      </w:r>
      <w:r w:rsidRPr="002B6F63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.</w:t>
      </w:r>
    </w:p>
    <w:p w:rsidR="002B6F63" w:rsidRPr="002B6F63" w:rsidRDefault="002B6F63" w:rsidP="002B6F63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B6F6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Выгрузка на ЕИС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Извещение [</w:t>
      </w:r>
      <w:hyperlink r:id="rId5" w:history="1">
        <w:r w:rsidRPr="002B6F63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XML</w:t>
        </w:r>
      </w:hyperlink>
      <w:r w:rsidRPr="002B6F6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] 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color w:val="006600"/>
          <w:sz w:val="21"/>
          <w:szCs w:val="21"/>
          <w:lang w:eastAsia="ru-RU"/>
        </w:rPr>
      </w:pPr>
      <w:hyperlink r:id="rId6" w:history="1">
        <w:r w:rsidRPr="002B6F63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Выгружено</w:t>
        </w:r>
      </w:hyperlink>
      <w:r w:rsidRPr="002B6F63">
        <w:rPr>
          <w:rFonts w:ascii="Arial" w:eastAsia="Times New Roman" w:hAnsi="Arial" w:cs="Arial"/>
          <w:color w:val="006600"/>
          <w:sz w:val="21"/>
          <w:szCs w:val="21"/>
          <w:lang w:eastAsia="ru-RU"/>
        </w:rPr>
        <w:br/>
        <w:t>14.02.2018 13:55:33 (версия 1)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hyperlink r:id="rId7" w:history="1">
        <w:r w:rsidRPr="002B6F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Выгрузить повторно</w:t>
        </w:r>
      </w:hyperlink>
      <w:r w:rsidRPr="002B6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извещения на ЕИС: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31806136998 [</w:t>
      </w:r>
      <w:hyperlink w:history="1">
        <w:r w:rsidRPr="002B6F6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Редактировать</w:t>
        </w:r>
      </w:hyperlink>
      <w:r w:rsidRPr="002B6F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vanish/>
          <w:color w:val="818181"/>
          <w:sz w:val="21"/>
          <w:szCs w:val="21"/>
          <w:lang w:eastAsia="ru-RU"/>
        </w:rPr>
        <w:t>Пример: 31300123456</w:t>
      </w:r>
      <w:r w:rsidRPr="002B6F63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t xml:space="preserve"> </w:t>
      </w:r>
    </w:p>
    <w:p w:rsidR="002B6F63" w:rsidRPr="002B6F63" w:rsidRDefault="002B6F63" w:rsidP="002B6F6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6F6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B6F63" w:rsidRPr="002B6F63" w:rsidRDefault="002B6F63" w:rsidP="002B6F63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  <w:r w:rsidRPr="002B6F63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object w:dxaOrig="1440" w:dyaOrig="1440">
          <v:shape id="_x0000_i1060" type="#_x0000_t75" style="width:1in;height:18.35pt" o:ole="">
            <v:imagedata r:id="rId8" o:title=""/>
          </v:shape>
          <w:control r:id="rId9" w:name="DefaultOcxName" w:shapeid="_x0000_i1060"/>
        </w:object>
      </w:r>
      <w:r w:rsidRPr="002B6F63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object w:dxaOrig="1440" w:dyaOrig="1440">
          <v:shape id="_x0000_i1059" type="#_x0000_t75" style="width:49.4pt;height:20.45pt" o:ole="">
            <v:imagedata r:id="rId10" o:title=""/>
          </v:shape>
          <w:control r:id="rId11" w:name="DefaultOcxName1" w:shapeid="_x0000_i1059"/>
        </w:object>
      </w:r>
    </w:p>
    <w:p w:rsidR="002B6F63" w:rsidRPr="002B6F63" w:rsidRDefault="002B6F63" w:rsidP="002B6F6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B6F6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6F63" w:rsidRPr="002B6F63" w:rsidTr="002B6F6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6F63" w:rsidRPr="002B6F63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6F63" w:rsidRPr="002B6F63" w:rsidRDefault="002B6F63" w:rsidP="002B6F6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r w:rsidRPr="002B6F6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2B6F63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объектам: «СП 110 кВ Средний Балык», «СП 110 кВ Угутский», «ВЛ 110 кВ отпайка от ВЛ 110 кВ Средний Балык-Угутский на ПС... Развернуть </w:t>
                  </w:r>
                </w:p>
                <w:p w:rsidR="002B6F63" w:rsidRPr="002B6F63" w:rsidRDefault="002B6F63" w:rsidP="002B6F63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1"/>
                      <w:lang w:eastAsia="ru-RU"/>
                    </w:rPr>
                  </w:pPr>
                  <w:r w:rsidRPr="002B6F63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объектам: «СП 110 кВ Средний Балык», «СП 110 кВ Угутский», «ВЛ 110 кВ отпайка от ВЛ 110 кВ Средний Балык-Угутский на ПС 110/35/6 кВ Встречная»; для нужд филиала АО «Тюменьэнерго» Нефтеюганские электрические сети</w:t>
                  </w:r>
                  <w:r w:rsidRPr="002B6F63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br/>
                    <w:t>Выполнение строительно-монтажных работ по объектам: СП 110 кВ Средний Балык, СП 110 кВ Угутский, ВЛ 110 кВ отпайка от ВЛ 110 кВ Средний Балык-Угутский на ПС 110/35/6 кВ Встречная; для нужд филиала АО «Тюменьэнерго» Нефтеюганские электрические сети</w:t>
                  </w:r>
                  <w:r w:rsidRPr="002B6F6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B6F63" w:rsidRPr="002B6F63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объектам: «СП 110 кВ Средний Балык», «СП 110 кВ Угутский», «ВЛ 110 кВ отпайка от ВЛ 110 кВ Средний Балык-Угутский на ПС 110/35/6 кВ Встречная»;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387 903 067,76 руб.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14.02.2018 13:53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16.03.2018 13:00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15.05.2018 - 28.09.2018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14.02.2018 13:53, </w:t>
                        </w:r>
                        <w:hyperlink r:id="rId13" w:tgtFrame="_blank" w:tooltip="Отправить личное сообщение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2B6F63" w:rsidRPr="002B6F63" w:rsidRDefault="002B6F63" w:rsidP="002B6F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  <w:tr w:rsidR="002B6F63" w:rsidRPr="002B6F63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6F63" w:rsidRPr="002B6F63" w:rsidRDefault="002B6F63" w:rsidP="002B6F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r w:rsidRPr="002B6F63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6F63" w:rsidRPr="002B6F63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B6F6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Требование о возможности авансирования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20% от общего объема работ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1.1. Выполнение СМР по объекту «СП 110 кВ Средний Балык»: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Мастер (прораб) - 2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Электромонтер не ниже 3 разряда - 12 чел. с группой по электробезопасности не ниже 3.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Сварщик – 3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Инженер - геодезист –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Разнорабочий – 5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Машинист (механизатор) – 15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1.2. Выполнение СМР по объекту «СП 110 кВ Угутский»: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Мастер (прораб) - 2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Электромонтер не ниже 3 разряда - 12 чел. с группой по электробезопасности не ниже 3.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Сварщик – 3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Инженер - геодезист –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Разнорабочий – 5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Машинист (механизатор) – 15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1.3. Выполнение СМР по объекту «ВЛ 110 кВ отпайка от ВЛ 110 кВ Средний Балык-Угутский на ПС 110/35/6 кВ Встречная»: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Мастер (прораб) - 2 чел. с группой по электробезопасности не ниже 5.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Электромонтер не ниже 3 разряда - 12 чел. с группой по электробезопасности не ниже 3.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Сварщик – 2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Инженер - геодезист –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Разнорабочий – 4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Механизатор (машинист) – 27 чел.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1.1. Выполнение СМР по объекту «СП 110 кВ Средний Балык»: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Бульдозер ДЗ-8 (Д-271-А)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Вибрационный каток ДУ-85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ЭО-2621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ЕТ-18 с навесным оборудованием – гидрозахватом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Кран автомобильный г/п 40 т. КС-65719-1К на шасси КЕМАЗ-6540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Кран автомобильный г/п 16 т. КС-35719 на шасси КАМАЗ-53605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Бурильно-сваебойная машина БМ-833-02 на базе трактора Т-170 с молотом С-996А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Гидравлический подъёмник АГП-22 на шасси КАМАЗ-4326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Фронтальный погрузчик В-125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Бортовой автомобиль КМУ КАМАЗ-65117-030-62 с КМУ ИТ-180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Самосвал КАМАЗ-6520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Полуприцеп + тягач ЧМЗАП 99064 + КАМАЗ-65221-6020-43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Пассажирский автобус ПАЗ 320412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1.2. Выполнение СМР по объекту «СП 110 кВ Угутский»: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Бульдозер ДЗ-8 (Д-271-А)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Вибрационный каток ДУ-85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ЭО-2621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ЕТ-18 с навесным оборудованием – гидрозахватом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Кран автомобильный г/п 40 т. КС-65719-1К на шасси КЕМАЗ-6540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Кран автомобильный г/п 16 т. КС-35719 на шасси КАМАЗ-53605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Бурильно-сваебойная машина БМ-833-02 на базе трактора Т-170 с молотом С-996А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Гидравлический подъёмник АГП-22 на шасси КАМАЗ-4326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Фронтальный погрузчик В-125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Бортовой автомобиль КМУ КАМАЗ-65117-030-62 с КМУ ИТ-180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Самосвал КАМАЗ-6520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Полуприцеп + тягач ЧМЗАП 99064 + КАМАЗ-65221-6020-43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Пассажирский автобус ПАЗ 320412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1.3. Выполнение СМР по объекту «ВЛ 110 кВ отпайка от ВЛ 110 кВ Средний Балык-Угутский на ПС 110/35/6 кВ Встречная»: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Вахтовый микроавтобус Форд Транзит на 17 посадочных мест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Бригадная машина УРАЛ 43202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Бульдозер Б-10М.0011-ВЛ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Самоходный гусеничный кран МКТ-25 «Ульяновец» на базе трактора ТСН-4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Автомобильный кран КС-55733-26 «Челябинец» на шасси УРАЛ-5557-80М (6х6)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Автомобиль – тягач с бортовым прицепом Урал 4302 и полуприцеп 9428-0000020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Седельный тягач с прицепом для перевозки техники КАМАЗ-65225-43 и полуприцеп 99393H-L2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одноковшовый VOLVO EC250D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Экскаватор одноковшовый на пневмоколесном ходу ЭО-2621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Самосвал КАМАЗ-43101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Гидроподъёмник на вездеходном шасси УРАЛ-4320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Трактор с мульчером Т-08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Грейдер ДЗ-180 (возможен аналог) – 2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Копер сваебойный СП-49Д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Бурильно-крановая машина БКМ-313 (возможен аналог) – 1 шт.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• Корчеватель-собиратель на базе трактора Т-108 (возможен аналог) – 1 шт.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по строительству/реконструкции ВЛ 110 кВ и выше в местностях, приравненных к Крайнему Северу (районах Крайнего Севера), по которым предоставлены следующие подтверждающие документы: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Копия договора,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Акт приемки законченного строительством объекта (КС-11, КС-14),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Положительный отзыв заказчика.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KSV= V\B:S\P ,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Показано 3 файла из 5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Пр.7к КД РД и СД ВЛ 110 на ПС Встречная.zip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(63.1 МБ)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Пр.8 РД и СД СП 110 Угутский.zip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(36.3 МБ)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Пр.9.1 РД и СД СП 110 Ср.Балык.zip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(28.9 МБ)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2B6F6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Пр.9.2 РД и СД СП 110 Ср.Балык.zip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(65.4 МБ)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2B6F6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 (9.0 МБ)</w:t>
                        </w:r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4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5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2B6F6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06.04.2018 16:00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13.04.2018 16:00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B6F63" w:rsidRP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29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30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2B6F6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| </w:t>
                        </w:r>
                        <w:hyperlink r:id="rId31" w:history="1">
                          <w:r w:rsidRPr="002B6F6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2B6F63" w:rsidRPr="002B6F63" w:rsidTr="002B6F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2B6F63" w:rsidRPr="002B6F63" w:rsidRDefault="002B6F63" w:rsidP="002B6F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B6F63" w:rsidRPr="002B6F63" w:rsidRDefault="002B6F63" w:rsidP="002B6F6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2B6F63" w:rsidRPr="002B6F63" w:rsidRDefault="002B6F63" w:rsidP="002B6F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DF523F" w:rsidRPr="002B6F63" w:rsidRDefault="00DF523F" w:rsidP="002B6F63">
      <w:pPr>
        <w:spacing w:line="240" w:lineRule="auto"/>
        <w:rPr>
          <w:sz w:val="20"/>
        </w:rPr>
      </w:pPr>
    </w:p>
    <w:sectPr w:rsidR="00DF523F" w:rsidRPr="002B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7087E12"/>
    <w:multiLevelType w:val="multilevel"/>
    <w:tmpl w:val="B6BCC5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37"/>
    <w:rsid w:val="002B6F63"/>
    <w:rsid w:val="00473937"/>
    <w:rsid w:val="00D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6566"/>
  <w15:chartTrackingRefBased/>
  <w15:docId w15:val="{C8963433-451C-44C0-9947-DBBED63A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F6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F6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B6F6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6F6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2B6F63"/>
    <w:rPr>
      <w:sz w:val="18"/>
      <w:szCs w:val="18"/>
    </w:rPr>
  </w:style>
  <w:style w:type="character" w:customStyle="1" w:styleId="imp2">
    <w:name w:val="imp2"/>
    <w:basedOn w:val="a0"/>
    <w:rsid w:val="002B6F6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B6F63"/>
  </w:style>
  <w:style w:type="character" w:customStyle="1" w:styleId="ellipsis2">
    <w:name w:val="ellipsis2"/>
    <w:basedOn w:val="a0"/>
    <w:rsid w:val="002B6F63"/>
  </w:style>
  <w:style w:type="character" w:customStyle="1" w:styleId="a-more">
    <w:name w:val="a-more"/>
    <w:basedOn w:val="a0"/>
    <w:rsid w:val="002B6F63"/>
  </w:style>
  <w:style w:type="character" w:customStyle="1" w:styleId="a-less">
    <w:name w:val="a-less"/>
    <w:basedOn w:val="a0"/>
    <w:rsid w:val="002B6F63"/>
  </w:style>
  <w:style w:type="character" w:customStyle="1" w:styleId="userlinkmenu">
    <w:name w:val="userlink_menu"/>
    <w:basedOn w:val="a0"/>
    <w:rsid w:val="002B6F63"/>
  </w:style>
  <w:style w:type="character" w:customStyle="1" w:styleId="floathint-marker1">
    <w:name w:val="floathint-marker1"/>
    <w:basedOn w:val="a0"/>
    <w:rsid w:val="002B6F63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2B6F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039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6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7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6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5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8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1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b2b-mrsk.ru/market/edit.html?id=962273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04426968.zip&amp;title=%D0%9F%D1%80.9.1+%D0%A0%D0%94+%D0%B8+%D0%A1%D0%94+%D0%A1%D0%9F+110+%D0%A1%D1%80.%D0%91%D0%B0%D0%BB%D1%8B%D0%BA.zip" TargetMode="External"/><Relationship Id="rId7" Type="http://schemas.openxmlformats.org/officeDocument/2006/relationships/hyperlink" Target="http://www.b2b-mrsk.ru/zgr/?operation_id=3234&amp;action=add_to_queue&amp;lot_id=962273&amp;lot_type=20" TargetMode="External"/><Relationship Id="rId12" Type="http://schemas.openxmlformats.org/officeDocument/2006/relationships/hyperlink" Target="http://www.b2b-mrsk.ru/market/view.html?id=969426" TargetMode="Externa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view.html?id=96227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204426967.zip&amp;title=%D0%9F%D1%80.8+%D0%A0%D0%94+%D0%B8+%D0%A1%D0%94++%D0%A1%D0%9F+110+%D0%A3%D0%B3%D1%83%D1%82%D1%81%D0%BA%D0%B8%D0%B9.zip" TargetMode="External"/><Relationship Id="rId29" Type="http://schemas.openxmlformats.org/officeDocument/2006/relationships/hyperlink" Target="http://www.b2b-mrsk.ru/market/view.html?id=962273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7400513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2b-mrsk.ru/market/view.html?id=96227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zgr/?action=get_xml&amp;lot_id=962273&amp;lot_type=20" TargetMode="External"/><Relationship Id="rId15" Type="http://schemas.openxmlformats.org/officeDocument/2006/relationships/hyperlink" Target="http://www.b2b-mrsk.ru/firms/filial-ao-tiumenenergo-niues-g-nefteiugansk/102341/" TargetMode="External"/><Relationship Id="rId23" Type="http://schemas.openxmlformats.org/officeDocument/2006/relationships/hyperlink" Target="http://www.b2b-mrsk.ru/download.html?file=file%2F204427977.zip&amp;title=%D0%9A%D0%94.zip" TargetMode="External"/><Relationship Id="rId28" Type="http://schemas.openxmlformats.org/officeDocument/2006/relationships/hyperlink" Target="http://www.b2b-mrsk.ru/market/edit.html?id=962273&amp;action=edit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b2b-mrsk.ru/download.html?file=file%2F204426966.zip&amp;title=%D0%9F%D1%80.7%D0%BA+%D0%9A%D0%94++%D0%A0%D0%94+%D0%B8+%D0%A1%D0%94++%D0%92%D0%9B+110+%D0%BD%D0%B0+%D0%9F%D0%A1+%D0%92%D1%81%D1%82%D1%80%D0%B5%D1%87%D0%BD%D0%B0%D1%8F.zip" TargetMode="External"/><Relationship Id="rId31" Type="http://schemas.openxmlformats.org/officeDocument/2006/relationships/hyperlink" Target="http://www.b2b-mrsk.ru/market/view.html?id=962273&amp;action=fas_action&amp;fas_trading_action=stop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download.html?file=file%2F204426970.zip&amp;title=%D0%9F%D1%80.9.2+%D0%A0%D0%94+%D0%B8+%D0%A1%D0%94+%D0%A1%D0%9F+110+%D0%A1%D1%80.%D0%91%D0%B0%D0%BB%D1%8B%D0%BA.zip" TargetMode="External"/><Relationship Id="rId27" Type="http://schemas.openxmlformats.org/officeDocument/2006/relationships/hyperlink" Target="http://www.b2b-mrsk.ru/market/view.html?id=962273&amp;action=signed_doc&amp;key=auction" TargetMode="External"/><Relationship Id="rId30" Type="http://schemas.openxmlformats.org/officeDocument/2006/relationships/hyperlink" Target="http://www.b2b-mrsk.ru/market/edit.html?duplicated_from_id=96227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4195</Words>
  <Characters>23918</Characters>
  <Application>Microsoft Office Word</Application>
  <DocSecurity>0</DocSecurity>
  <Lines>199</Lines>
  <Paragraphs>56</Paragraphs>
  <ScaleCrop>false</ScaleCrop>
  <Company/>
  <LinksUpToDate>false</LinksUpToDate>
  <CharactersWithSpaces>28057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2018-02-14T11:09:00Z</dcterms:created>
  <dcterms:modified xsi:type="dcterms:W3CDTF">2018-02-14T11:10:00Z</dcterms:modified>
</cp:coreProperties>
</file>