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CD6" w:rsidRDefault="00D76CD6" w:rsidP="00D76CD6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Протокол о результатах конкурса (двухсторонний)</w:t>
      </w:r>
    </w:p>
    <w:tbl>
      <w:tblPr>
        <w:tblW w:w="5000" w:type="pct"/>
        <w:tblLook w:val="01E0"/>
      </w:tblPr>
      <w:tblGrid>
        <w:gridCol w:w="4360"/>
        <w:gridCol w:w="5211"/>
      </w:tblGrid>
      <w:tr w:rsidR="00D76CD6" w:rsidTr="009F1F65">
        <w:tc>
          <w:tcPr>
            <w:tcW w:w="0" w:type="auto"/>
            <w:hideMark/>
          </w:tcPr>
          <w:p w:rsidR="00D76CD6" w:rsidRDefault="00D76CD6" w:rsidP="00D76CD6">
            <w:pPr>
              <w:tabs>
                <w:tab w:val="left" w:pos="70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DC05EC" w:rsidRPr="00DC05EC">
              <w:rPr>
                <w:bCs/>
                <w:sz w:val="24"/>
                <w:szCs w:val="24"/>
              </w:rPr>
              <w:t>40829/0377</w:t>
            </w:r>
            <w:r>
              <w:rPr>
                <w:sz w:val="24"/>
                <w:szCs w:val="24"/>
              </w:rPr>
              <w:t>-5</w:t>
            </w:r>
          </w:p>
        </w:tc>
        <w:tc>
          <w:tcPr>
            <w:tcW w:w="5211" w:type="dxa"/>
            <w:hideMark/>
          </w:tcPr>
          <w:p w:rsidR="00D76CD6" w:rsidRDefault="00D76CD6" w:rsidP="00D76CD6">
            <w:pPr>
              <w:tabs>
                <w:tab w:val="left" w:pos="708"/>
              </w:tabs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11.08.2014</w:t>
            </w:r>
          </w:p>
        </w:tc>
      </w:tr>
    </w:tbl>
    <w:p w:rsidR="00D76CD6" w:rsidRDefault="00D76CD6" w:rsidP="00D76CD6">
      <w:pPr>
        <w:pStyle w:val="a6"/>
        <w:tabs>
          <w:tab w:val="left" w:pos="708"/>
        </w:tabs>
        <w:spacing w:line="240" w:lineRule="auto"/>
        <w:rPr>
          <w:sz w:val="24"/>
          <w:szCs w:val="24"/>
        </w:rPr>
      </w:pPr>
    </w:p>
    <w:p w:rsidR="00D76CD6" w:rsidRDefault="00D76CD6" w:rsidP="00D76CD6">
      <w:pPr>
        <w:tabs>
          <w:tab w:val="left" w:pos="708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629804, Россия, г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оябрьск, Тюменская обл., ЯНАО, ул.Холмогорская, 25, АБК НЭС</w:t>
      </w:r>
    </w:p>
    <w:p w:rsidR="00D76CD6" w:rsidRDefault="00D76CD6" w:rsidP="00D76CD6">
      <w:pPr>
        <w:tabs>
          <w:tab w:val="left" w:pos="708"/>
        </w:tabs>
        <w:spacing w:line="240" w:lineRule="auto"/>
        <w:ind w:firstLine="0"/>
        <w:rPr>
          <w:sz w:val="24"/>
          <w:szCs w:val="24"/>
        </w:rPr>
      </w:pPr>
    </w:p>
    <w:p w:rsidR="00D76CD6" w:rsidRDefault="00D76CD6" w:rsidP="00D76CD6">
      <w:pPr>
        <w:tabs>
          <w:tab w:val="left" w:pos="7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филиал Ноябрьские электрические сети ОАО "</w:t>
      </w:r>
      <w:proofErr w:type="spellStart"/>
      <w:r>
        <w:rPr>
          <w:sz w:val="24"/>
          <w:szCs w:val="24"/>
        </w:rPr>
        <w:t>Тюменьэнерго</w:t>
      </w:r>
      <w:proofErr w:type="spellEnd"/>
      <w:r>
        <w:rPr>
          <w:sz w:val="24"/>
          <w:szCs w:val="24"/>
        </w:rPr>
        <w:t xml:space="preserve">" (628400, Россия, Тюменская область,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Сургут, ХМАО, ул. Университетская, 4), далее «Организатор конкурса», в лице директора филиала ОАО "</w:t>
      </w:r>
      <w:proofErr w:type="spellStart"/>
      <w:r>
        <w:rPr>
          <w:sz w:val="24"/>
          <w:szCs w:val="24"/>
        </w:rPr>
        <w:t>Тюменьэнерго</w:t>
      </w:r>
      <w:proofErr w:type="spellEnd"/>
      <w:r>
        <w:rPr>
          <w:sz w:val="24"/>
          <w:szCs w:val="24"/>
        </w:rPr>
        <w:t xml:space="preserve">" Ноябрьские электрические сети </w:t>
      </w:r>
      <w:proofErr w:type="spellStart"/>
      <w:r>
        <w:rPr>
          <w:sz w:val="24"/>
          <w:szCs w:val="24"/>
        </w:rPr>
        <w:t>Бован</w:t>
      </w:r>
      <w:proofErr w:type="spellEnd"/>
      <w:r>
        <w:rPr>
          <w:sz w:val="24"/>
          <w:szCs w:val="24"/>
        </w:rPr>
        <w:t xml:space="preserve"> Степана Федоровича, действующего на основании доверенности № 07/12-182 от 30.11.2012г., </w:t>
      </w:r>
    </w:p>
    <w:p w:rsidR="00D76CD6" w:rsidRDefault="00D76CD6" w:rsidP="00D76CD6">
      <w:pPr>
        <w:tabs>
          <w:tab w:val="left" w:pos="7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 Открытое акционерное общество "Фирма по наладке, совершенствованию технологии и эксплуатации электростанций и сетей ОРГРЭС" (Россия, Московская область, 107023, г. Москва, Семеновский пер., д. 15), далее «Победитель конкурса», в лице Генерального директора Юшина Александра Евгеньевича, действующего на основании Устава, подписали настоящий протокол о результатах конкурса о нижеследующем:</w:t>
      </w:r>
    </w:p>
    <w:p w:rsidR="00D76CD6" w:rsidRDefault="00D76CD6" w:rsidP="00D76CD6">
      <w:pPr>
        <w:tabs>
          <w:tab w:val="left" w:pos="708"/>
        </w:tabs>
        <w:spacing w:line="240" w:lineRule="auto"/>
        <w:ind w:firstLine="0"/>
        <w:rPr>
          <w:sz w:val="24"/>
          <w:szCs w:val="24"/>
        </w:rPr>
      </w:pPr>
    </w:p>
    <w:p w:rsidR="00D76CD6" w:rsidRDefault="00D76CD6" w:rsidP="00D76CD6">
      <w:pPr>
        <w:pStyle w:val="a4"/>
        <w:numPr>
          <w:ilvl w:val="0"/>
          <w:numId w:val="2"/>
        </w:numPr>
        <w:tabs>
          <w:tab w:val="left" w:pos="708"/>
        </w:tabs>
        <w:spacing w:before="0" w:line="240" w:lineRule="auto"/>
        <w:ind w:firstLine="0"/>
        <w:rPr>
          <w:sz w:val="24"/>
        </w:rPr>
      </w:pPr>
      <w:r>
        <w:rPr>
          <w:sz w:val="24"/>
        </w:rPr>
        <w:t>Организатор конкурса объявил открытый конкурс:</w:t>
      </w:r>
    </w:p>
    <w:p w:rsidR="00D76CD6" w:rsidRDefault="00D76CD6" w:rsidP="00D76CD6">
      <w:pPr>
        <w:pStyle w:val="a4"/>
        <w:tabs>
          <w:tab w:val="left" w:pos="708"/>
        </w:tabs>
        <w:spacing w:before="0" w:line="240" w:lineRule="auto"/>
        <w:rPr>
          <w:sz w:val="24"/>
        </w:rPr>
      </w:pPr>
      <w:r>
        <w:rPr>
          <w:sz w:val="24"/>
        </w:rPr>
        <w:t>Открытый одноэтапный конкурс без предварительного отбора на право заключения Договора на выполнение работ по реконструкции ПС 110/35/6 кВ Кристалл, замена трансформаторов 1Т (10 МВА) на трансформатор 16 МВА" филиала ОАО "</w:t>
      </w:r>
      <w:proofErr w:type="spellStart"/>
      <w:r>
        <w:rPr>
          <w:sz w:val="24"/>
        </w:rPr>
        <w:t>Тюменьэнерго</w:t>
      </w:r>
      <w:proofErr w:type="spellEnd"/>
      <w:r>
        <w:rPr>
          <w:sz w:val="24"/>
        </w:rPr>
        <w:t>" Ноябрьские электрические сети.</w:t>
      </w:r>
    </w:p>
    <w:p w:rsidR="00D76CD6" w:rsidRDefault="00D76CD6" w:rsidP="00D76CD6">
      <w:pPr>
        <w:pStyle w:val="a4"/>
        <w:tabs>
          <w:tab w:val="left" w:pos="708"/>
        </w:tabs>
        <w:spacing w:before="0" w:line="240" w:lineRule="auto"/>
        <w:rPr>
          <w:sz w:val="24"/>
        </w:rPr>
      </w:pPr>
      <w:r>
        <w:rPr>
          <w:b/>
          <w:bCs/>
          <w:sz w:val="24"/>
        </w:rPr>
        <w:t>Лот № 1.</w:t>
      </w:r>
      <w:r>
        <w:rPr>
          <w:sz w:val="24"/>
        </w:rPr>
        <w:t xml:space="preserve"> Выполнение работ по реконструкции ПС 110/35/6 кВ Кристалл, замена трансформаторов 1Т (10 МВА) на трансформатор 16 МВА" филиала ОАО "</w:t>
      </w:r>
      <w:proofErr w:type="spellStart"/>
      <w:r>
        <w:rPr>
          <w:sz w:val="24"/>
        </w:rPr>
        <w:t>Тюменьэнерго</w:t>
      </w:r>
      <w:proofErr w:type="spellEnd"/>
      <w:r>
        <w:rPr>
          <w:sz w:val="24"/>
        </w:rPr>
        <w:t>" Ноябрьские электрические сети.</w:t>
      </w:r>
    </w:p>
    <w:p w:rsidR="00D76CD6" w:rsidRDefault="00D76CD6" w:rsidP="00D76CD6">
      <w:pPr>
        <w:pStyle w:val="a4"/>
        <w:tabs>
          <w:tab w:val="left" w:pos="708"/>
        </w:tabs>
        <w:spacing w:before="0" w:line="240" w:lineRule="auto"/>
        <w:rPr>
          <w:sz w:val="24"/>
        </w:rPr>
      </w:pPr>
      <w:proofErr w:type="gramStart"/>
      <w:r>
        <w:rPr>
          <w:sz w:val="24"/>
        </w:rPr>
        <w:t>извещение</w:t>
      </w:r>
      <w:proofErr w:type="gramEnd"/>
      <w:r>
        <w:rPr>
          <w:sz w:val="24"/>
        </w:rPr>
        <w:t xml:space="preserve"> о котором было опубликовано на Торговой площадке Системы </w:t>
      </w:r>
      <w:hyperlink r:id="rId5" w:history="1">
        <w:r>
          <w:rPr>
            <w:rStyle w:val="a3"/>
            <w:sz w:val="24"/>
          </w:rPr>
          <w:t>www.b2b-mrsk.ru</w:t>
        </w:r>
      </w:hyperlink>
      <w:r>
        <w:rPr>
          <w:sz w:val="24"/>
        </w:rPr>
        <w:t>.</w:t>
      </w:r>
    </w:p>
    <w:p w:rsidR="00D76CD6" w:rsidRDefault="00D76CD6" w:rsidP="00D76CD6">
      <w:pPr>
        <w:pStyle w:val="a4"/>
        <w:numPr>
          <w:ilvl w:val="0"/>
          <w:numId w:val="2"/>
        </w:numPr>
        <w:tabs>
          <w:tab w:val="left" w:pos="708"/>
        </w:tabs>
        <w:spacing w:before="0" w:line="240" w:lineRule="auto"/>
        <w:ind w:firstLine="0"/>
        <w:rPr>
          <w:sz w:val="24"/>
        </w:rPr>
      </w:pPr>
      <w:r>
        <w:rPr>
          <w:sz w:val="24"/>
        </w:rPr>
        <w:t>В соответствии с решением Конкурсной комиссии (протокол № 40829/0377-4 от 11.08.2014) Открытое акционерное общество "Фирма по наладке, совершенствованию технологии и эксплуатации электростанций и сетей ОРГРЭС" было определено Победителем конкурса, поскольку предложило наилучшие условия поставки продукции, а именно:</w:t>
      </w:r>
    </w:p>
    <w:p w:rsidR="00D76CD6" w:rsidRDefault="00D76CD6" w:rsidP="00D76CD6">
      <w:pPr>
        <w:pStyle w:val="a4"/>
        <w:tabs>
          <w:tab w:val="left" w:pos="708"/>
        </w:tabs>
        <w:spacing w:before="0" w:line="240" w:lineRule="auto"/>
        <w:ind w:firstLine="567"/>
        <w:rPr>
          <w:sz w:val="24"/>
        </w:rPr>
      </w:pPr>
      <w:r>
        <w:rPr>
          <w:sz w:val="24"/>
        </w:rPr>
        <w:t>Предмет конкурсной заявки: Выполнение работ по реконструкции ПС 110/35/6 кВ Кристалл, замена трансформаторов 1Т (10 МВА) на трансформатор 16 МВА" филиала ОАО "</w:t>
      </w:r>
      <w:proofErr w:type="spellStart"/>
      <w:r>
        <w:rPr>
          <w:sz w:val="24"/>
        </w:rPr>
        <w:t>Тюменьэнерго</w:t>
      </w:r>
      <w:proofErr w:type="spellEnd"/>
      <w:r>
        <w:rPr>
          <w:sz w:val="24"/>
        </w:rPr>
        <w:t>" Ноябрьские электрические сети</w:t>
      </w:r>
    </w:p>
    <w:p w:rsidR="00D76CD6" w:rsidRDefault="00D76CD6" w:rsidP="00D76CD6">
      <w:pPr>
        <w:pStyle w:val="a4"/>
        <w:tabs>
          <w:tab w:val="left" w:pos="708"/>
        </w:tabs>
        <w:spacing w:before="0" w:line="240" w:lineRule="auto"/>
        <w:ind w:firstLine="567"/>
        <w:rPr>
          <w:sz w:val="24"/>
        </w:rPr>
      </w:pPr>
      <w:r>
        <w:rPr>
          <w:sz w:val="24"/>
        </w:rPr>
        <w:t xml:space="preserve">Существенные условия: </w:t>
      </w:r>
      <w:proofErr w:type="gramStart"/>
      <w:r>
        <w:rPr>
          <w:sz w:val="24"/>
        </w:rPr>
        <w:t>Участником на дату вскрытия конвертов с заявками предоставлен оригинал конкурсной заявки, а так же предоставлено финансовое обеспечение своей Конкурсной заявки в размере 3% от предлагаемой цены Заявки (с учетом налогов) - Платежное поручение № 115 от 07.07.2014г. Участник обладает необходимыми опытом выполнения аналогичных работ, кадровыми и материально-техническими ресурсами, деловая репутация подтверждена отзывами.</w:t>
      </w:r>
      <w:proofErr w:type="gramEnd"/>
      <w:r>
        <w:rPr>
          <w:sz w:val="24"/>
        </w:rPr>
        <w:t xml:space="preserve"> Участником предложена наименьшая стоимость выполнения работ.</w:t>
      </w:r>
    </w:p>
    <w:p w:rsidR="00D76CD6" w:rsidRDefault="00D76CD6" w:rsidP="00D76CD6">
      <w:pPr>
        <w:pStyle w:val="a4"/>
        <w:tabs>
          <w:tab w:val="left" w:pos="708"/>
        </w:tabs>
        <w:spacing w:before="0" w:line="240" w:lineRule="auto"/>
        <w:ind w:firstLine="567"/>
        <w:rPr>
          <w:sz w:val="24"/>
        </w:rPr>
      </w:pPr>
      <w:r>
        <w:rPr>
          <w:sz w:val="24"/>
        </w:rPr>
        <w:t xml:space="preserve">Цена: 44 698 624,20 руб. (цена с НДС) </w:t>
      </w:r>
    </w:p>
    <w:p w:rsidR="00D76CD6" w:rsidRDefault="00D76CD6" w:rsidP="00D76CD6">
      <w:pPr>
        <w:pStyle w:val="a4"/>
        <w:numPr>
          <w:ilvl w:val="0"/>
          <w:numId w:val="2"/>
        </w:numPr>
        <w:tabs>
          <w:tab w:val="left" w:pos="708"/>
        </w:tabs>
        <w:spacing w:before="0" w:line="240" w:lineRule="auto"/>
        <w:ind w:firstLine="0"/>
        <w:rPr>
          <w:sz w:val="24"/>
        </w:rPr>
      </w:pPr>
      <w:r>
        <w:rPr>
          <w:sz w:val="24"/>
        </w:rPr>
        <w:t>филиал Ноябрьские электрические сети ОАО "</w:t>
      </w:r>
      <w:proofErr w:type="spellStart"/>
      <w:r>
        <w:rPr>
          <w:sz w:val="24"/>
        </w:rPr>
        <w:t>Тюменьэнерго</w:t>
      </w:r>
      <w:proofErr w:type="spellEnd"/>
      <w:r>
        <w:rPr>
          <w:sz w:val="24"/>
        </w:rPr>
        <w:t>"</w:t>
      </w:r>
      <w:r>
        <w:t xml:space="preserve"> </w:t>
      </w:r>
      <w:r>
        <w:rPr>
          <w:sz w:val="24"/>
        </w:rPr>
        <w:t>и Открытое акционерное общество "Фирма по наладке, совершенствованию технологии и эксплуатации электростанций и сетей ОРГРЭС" обязуются в течение 20 дней после подписания настоящего протокола о результатах конкурса подписать Договор на указанных выше условиях.</w:t>
      </w:r>
    </w:p>
    <w:p w:rsidR="00D76CD6" w:rsidRDefault="00D76CD6" w:rsidP="00D76CD6">
      <w:pPr>
        <w:pStyle w:val="a4"/>
        <w:numPr>
          <w:ilvl w:val="0"/>
          <w:numId w:val="2"/>
        </w:numPr>
        <w:tabs>
          <w:tab w:val="left" w:pos="708"/>
        </w:tabs>
        <w:spacing w:before="0" w:line="240" w:lineRule="auto"/>
        <w:ind w:firstLine="0"/>
        <w:rPr>
          <w:sz w:val="24"/>
        </w:rPr>
      </w:pPr>
      <w:r>
        <w:rPr>
          <w:sz w:val="24"/>
        </w:rPr>
        <w:t>Настоящий протокол о результатах конкурса составлен в двух экземплярах, имеющих равную юридическую силу, по одному экземпляру для каждой из сторон.</w:t>
      </w:r>
    </w:p>
    <w:p w:rsidR="00D76CD6" w:rsidRDefault="00D76CD6" w:rsidP="00D76CD6">
      <w:pPr>
        <w:tabs>
          <w:tab w:val="left" w:pos="708"/>
        </w:tabs>
        <w:spacing w:line="240" w:lineRule="auto"/>
        <w:ind w:firstLine="0"/>
        <w:rPr>
          <w:sz w:val="24"/>
          <w:szCs w:val="24"/>
        </w:rPr>
      </w:pPr>
    </w:p>
    <w:tbl>
      <w:tblPr>
        <w:tblW w:w="5000" w:type="pct"/>
        <w:tblLook w:val="01E0"/>
      </w:tblPr>
      <w:tblGrid>
        <w:gridCol w:w="4785"/>
        <w:gridCol w:w="4786"/>
      </w:tblGrid>
      <w:tr w:rsidR="00D76CD6" w:rsidTr="009F1F65">
        <w:tc>
          <w:tcPr>
            <w:tcW w:w="2500" w:type="pct"/>
          </w:tcPr>
          <w:p w:rsidR="00D76CD6" w:rsidRDefault="00D76CD6" w:rsidP="00D76CD6">
            <w:pPr>
              <w:pStyle w:val="a5"/>
              <w:tabs>
                <w:tab w:val="left" w:pos="708"/>
              </w:tabs>
              <w:spacing w:before="0" w:after="0"/>
              <w:ind w:left="0" w:right="0"/>
              <w:jc w:val="both"/>
              <w:rPr>
                <w:szCs w:val="24"/>
              </w:rPr>
            </w:pPr>
            <w:r>
              <w:rPr>
                <w:szCs w:val="24"/>
              </w:rPr>
              <w:t>филиал ОАО "</w:t>
            </w:r>
            <w:proofErr w:type="spellStart"/>
            <w:r>
              <w:rPr>
                <w:szCs w:val="24"/>
              </w:rPr>
              <w:t>Тюменьэнерго</w:t>
            </w:r>
            <w:proofErr w:type="spellEnd"/>
            <w:r>
              <w:rPr>
                <w:szCs w:val="24"/>
              </w:rPr>
              <w:t>" Ноябрьские электрические сети (629804, Россия, 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оябрьск, Тюменская обл., ЯНАО, ул.Холмогорская, 25, АБК НЭС)</w:t>
            </w:r>
          </w:p>
          <w:p w:rsidR="00D76CD6" w:rsidRDefault="00D76CD6" w:rsidP="00D76CD6">
            <w:pPr>
              <w:pStyle w:val="a5"/>
              <w:tabs>
                <w:tab w:val="left" w:pos="708"/>
              </w:tabs>
              <w:spacing w:before="0" w:after="0"/>
              <w:ind w:left="0" w:right="0"/>
              <w:jc w:val="both"/>
              <w:rPr>
                <w:szCs w:val="24"/>
              </w:rPr>
            </w:pPr>
          </w:p>
          <w:p w:rsidR="00D76CD6" w:rsidRDefault="00D76CD6" w:rsidP="00D76CD6">
            <w:pPr>
              <w:pStyle w:val="a5"/>
              <w:tabs>
                <w:tab w:val="left" w:pos="708"/>
              </w:tabs>
              <w:spacing w:before="0" w:after="0"/>
              <w:ind w:left="0" w:right="0"/>
              <w:jc w:val="both"/>
              <w:rPr>
                <w:szCs w:val="24"/>
              </w:rPr>
            </w:pPr>
          </w:p>
          <w:p w:rsidR="00D76CD6" w:rsidRDefault="00D76CD6" w:rsidP="00D76CD6">
            <w:pPr>
              <w:pStyle w:val="a5"/>
              <w:tabs>
                <w:tab w:val="left" w:pos="708"/>
              </w:tabs>
              <w:spacing w:before="0" w:after="0"/>
              <w:ind w:left="0" w:right="0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__________________________Бован</w:t>
            </w:r>
            <w:proofErr w:type="spellEnd"/>
            <w:r>
              <w:rPr>
                <w:szCs w:val="24"/>
              </w:rPr>
              <w:t xml:space="preserve"> С.Ф.</w:t>
            </w:r>
          </w:p>
          <w:p w:rsidR="00D76CD6" w:rsidRDefault="00D76CD6" w:rsidP="00D76CD6">
            <w:pPr>
              <w:pStyle w:val="a5"/>
              <w:tabs>
                <w:tab w:val="left" w:pos="708"/>
              </w:tabs>
              <w:spacing w:before="0" w:after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szCs w:val="24"/>
              </w:rPr>
              <w:t>м.п.</w:t>
            </w:r>
          </w:p>
        </w:tc>
        <w:tc>
          <w:tcPr>
            <w:tcW w:w="2500" w:type="pct"/>
          </w:tcPr>
          <w:p w:rsidR="00D76CD6" w:rsidRDefault="00D76CD6" w:rsidP="00D76CD6">
            <w:pPr>
              <w:pStyle w:val="a5"/>
              <w:tabs>
                <w:tab w:val="left" w:pos="708"/>
              </w:tabs>
              <w:spacing w:before="0" w:after="0"/>
              <w:ind w:left="0" w:right="0"/>
              <w:jc w:val="both"/>
              <w:rPr>
                <w:szCs w:val="24"/>
              </w:rPr>
            </w:pPr>
            <w:r>
              <w:rPr>
                <w:szCs w:val="24"/>
              </w:rPr>
              <w:t>ОАО "Фирма по наладке, совершенствованию технологии и эксплуатации электростанций и сетей ОРГРЭС" (Россия, Московская область, 107023, г. Москва, Семеновский пер., д. 15)</w:t>
            </w:r>
          </w:p>
          <w:p w:rsidR="00D76CD6" w:rsidRDefault="00D76CD6" w:rsidP="00D76CD6">
            <w:pPr>
              <w:pStyle w:val="a5"/>
              <w:tabs>
                <w:tab w:val="left" w:pos="708"/>
              </w:tabs>
              <w:spacing w:before="0" w:after="0"/>
              <w:ind w:left="0" w:right="0"/>
              <w:jc w:val="both"/>
              <w:rPr>
                <w:szCs w:val="24"/>
              </w:rPr>
            </w:pPr>
          </w:p>
          <w:p w:rsidR="00D76CD6" w:rsidRDefault="00D76CD6" w:rsidP="00D76CD6">
            <w:pPr>
              <w:pStyle w:val="a5"/>
              <w:tabs>
                <w:tab w:val="left" w:pos="708"/>
              </w:tabs>
              <w:spacing w:before="0" w:after="0"/>
              <w:ind w:left="0" w:right="0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_________________________А.Е. Юшин</w:t>
            </w:r>
          </w:p>
          <w:p w:rsidR="00D76CD6" w:rsidRDefault="00D76CD6" w:rsidP="00D76CD6">
            <w:pPr>
              <w:pStyle w:val="a5"/>
              <w:tabs>
                <w:tab w:val="left" w:pos="708"/>
              </w:tabs>
              <w:spacing w:before="0" w:after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szCs w:val="24"/>
              </w:rPr>
              <w:t>м.п.</w:t>
            </w:r>
          </w:p>
        </w:tc>
      </w:tr>
    </w:tbl>
    <w:p w:rsidR="00DF7CB9" w:rsidRDefault="00DF7CB9" w:rsidP="00D76CD6">
      <w:pPr>
        <w:tabs>
          <w:tab w:val="left" w:pos="708"/>
        </w:tabs>
        <w:spacing w:line="240" w:lineRule="auto"/>
        <w:ind w:firstLine="0"/>
      </w:pPr>
    </w:p>
    <w:sectPr w:rsidR="00DF7CB9" w:rsidSect="00D76CD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A5FCE"/>
    <w:multiLevelType w:val="multilevel"/>
    <w:tmpl w:val="A2447E4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1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CD6"/>
    <w:rsid w:val="00D76CD6"/>
    <w:rsid w:val="00DC05EC"/>
    <w:rsid w:val="00DC4F6C"/>
    <w:rsid w:val="00DF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D6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D76C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uiPriority w:val="9"/>
    <w:qFormat/>
    <w:rsid w:val="00D76CD6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</w:style>
  <w:style w:type="paragraph" w:styleId="4">
    <w:name w:val="heading 4"/>
    <w:aliases w:val="H4"/>
    <w:basedOn w:val="a"/>
    <w:next w:val="a"/>
    <w:link w:val="40"/>
    <w:uiPriority w:val="9"/>
    <w:qFormat/>
    <w:rsid w:val="00D76CD6"/>
    <w:pPr>
      <w:keepNext/>
      <w:numPr>
        <w:ilvl w:val="3"/>
        <w:numId w:val="1"/>
      </w:numPr>
      <w:tabs>
        <w:tab w:val="num" w:pos="1134"/>
      </w:tabs>
      <w:suppressAutoHyphens/>
      <w:spacing w:before="240" w:after="120" w:line="240" w:lineRule="auto"/>
      <w:ind w:left="1134"/>
      <w:outlineLvl w:val="3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uiPriority w:val="9"/>
    <w:rsid w:val="00D76C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uiPriority w:val="9"/>
    <w:rsid w:val="00D76CD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76CD6"/>
    <w:rPr>
      <w:color w:val="0000FF"/>
      <w:u w:val="single"/>
    </w:rPr>
  </w:style>
  <w:style w:type="paragraph" w:styleId="a4">
    <w:name w:val="List Number"/>
    <w:basedOn w:val="a"/>
    <w:uiPriority w:val="99"/>
    <w:semiHidden/>
    <w:unhideWhenUsed/>
    <w:rsid w:val="00D76CD6"/>
    <w:pPr>
      <w:autoSpaceDE w:val="0"/>
      <w:autoSpaceDN w:val="0"/>
      <w:snapToGrid/>
      <w:spacing w:before="60"/>
      <w:ind w:firstLine="0"/>
    </w:pPr>
    <w:rPr>
      <w:szCs w:val="24"/>
    </w:rPr>
  </w:style>
  <w:style w:type="paragraph" w:customStyle="1" w:styleId="a5">
    <w:name w:val="Таблица текст"/>
    <w:basedOn w:val="a"/>
    <w:rsid w:val="00D76CD6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маркированный"/>
    <w:basedOn w:val="a"/>
    <w:semiHidden/>
    <w:rsid w:val="00D76CD6"/>
    <w:pPr>
      <w:ind w:firstLine="0"/>
    </w:pPr>
  </w:style>
  <w:style w:type="paragraph" w:customStyle="1" w:styleId="1">
    <w:name w:val="Стиль Заголовок 1 + по ширине"/>
    <w:basedOn w:val="10"/>
    <w:rsid w:val="00D76CD6"/>
    <w:pPr>
      <w:numPr>
        <w:numId w:val="1"/>
      </w:numPr>
      <w:suppressAutoHyphens/>
      <w:snapToGrid/>
      <w:spacing w:after="240" w:line="240" w:lineRule="auto"/>
    </w:pPr>
    <w:rPr>
      <w:rFonts w:ascii="Arial" w:eastAsia="Times New Roman" w:hAnsi="Arial" w:cs="Times New Roman"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D76C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D76C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D76C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511</Words>
  <Characters>2916</Characters>
  <Application>Microsoft Office Word</Application>
  <DocSecurity>0</DocSecurity>
  <Lines>24</Lines>
  <Paragraphs>6</Paragraphs>
  <ScaleCrop>false</ScaleCrop>
  <Company>NES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2014-08-11T09:50:00Z</dcterms:created>
  <dcterms:modified xsi:type="dcterms:W3CDTF">2014-08-11T09:55:00Z</dcterms:modified>
</cp:coreProperties>
</file>