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9E" w:rsidRPr="00E00A9E" w:rsidRDefault="00E00A9E" w:rsidP="00E00A9E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00A9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1093272</w:t>
      </w:r>
    </w:p>
    <w:p w:rsidR="00E00A9E" w:rsidRPr="00E00A9E" w:rsidRDefault="00E00A9E" w:rsidP="00E00A9E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00A9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объектов...</w:t>
      </w:r>
    </w:p>
    <w:p w:rsidR="00E00A9E" w:rsidRPr="00E00A9E" w:rsidRDefault="00E00A9E" w:rsidP="00E00A9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0A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09.10.2018 в 12:00 по московскому времени</w:t>
      </w:r>
      <w:r w:rsidRPr="00E00A9E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2 часа, 29 минут и 38 секунд) </w:t>
      </w:r>
      <w:r w:rsidRPr="00E00A9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00A9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00A9E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00A9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00A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00A9E" w:rsidRPr="00E00A9E" w:rsidRDefault="00E00A9E" w:rsidP="00E00A9E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0A9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00A9E" w:rsidRPr="00E00A9E" w:rsidRDefault="00E00A9E" w:rsidP="00E00A9E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00A9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E00A9E" w:rsidRPr="00E00A9E" w:rsidRDefault="00E00A9E" w:rsidP="00E00A9E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00A9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00A9E" w:rsidRPr="00E00A9E" w:rsidRDefault="00E00A9E" w:rsidP="00E00A9E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00A9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00A9E" w:rsidRPr="00E00A9E" w:rsidRDefault="00E00A9E" w:rsidP="00E00A9E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E00A9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5"/>
        <w:gridCol w:w="56"/>
        <w:gridCol w:w="2107"/>
      </w:tblGrid>
      <w:tr w:rsidR="00E00A9E" w:rsidRPr="00E00A9E" w:rsidTr="00E00A9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0A9E" w:rsidRPr="00E00A9E" w:rsidRDefault="00E00A9E" w:rsidP="00E00A9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0A9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Самотлорско... Развернуть </w:t>
                  </w:r>
                </w:p>
                <w:p w:rsidR="00E00A9E" w:rsidRPr="00E00A9E" w:rsidRDefault="00E00A9E" w:rsidP="00E00A9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0A9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</w:t>
                  </w:r>
                  <w:r w:rsidRPr="00E00A9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</w:t>
                  </w:r>
                  <w:r w:rsidRPr="00E00A9E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9"/>
                    <w:gridCol w:w="4468"/>
                  </w:tblGrid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производственных зданий и сооружений Мегионского РЭС, Самотлорского РЭС и техническому обслуживанию объектов Самотлорского РЭС филиала АО «Тюменьэнерго» Нижневартовские электрические сети 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25 086 895,20 руб.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09:11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09.10.2018 12:00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01.04.2019 - 30.09.2019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18.09.2018 09:11, </w:t>
                        </w:r>
                        <w:hyperlink r:id="rId11" w:tgtFrame="_blank" w:tooltip="Отправить личное сообщение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E00A9E" w:rsidRPr="00E00A9E" w:rsidRDefault="00E00A9E" w:rsidP="00E00A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0A9E" w:rsidRPr="00E00A9E" w:rsidRDefault="00E00A9E" w:rsidP="00E00A9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0A9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9"/>
                    <w:gridCol w:w="4468"/>
                  </w:tblGrid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00A9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01E155E" wp14:editId="3A76DAED">
                              <wp:extent cx="143510" cy="143510"/>
                              <wp:effectExtent l="0" t="0" r="8890" b="889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00A9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D26909D" wp14:editId="1D6D8895">
                              <wp:extent cx="143510" cy="143510"/>
                              <wp:effectExtent l="0" t="0" r="8890" b="889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гарантийных обязательств по договору: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Размер обеспечения гарантийных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обязательств по договору: не более 2,5 % цены договора. (Возврат обеспечения производится после полного исполнения гарантийных обязательств по договору)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монтажник строительных конструкций- не менее 4 чел. с группой по ЭБ не ниже 2;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бетонщик- не менее 5 чел. с группой по ЭБ не ниже 2;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подсобный рабочий- не менее 9 чел. с группой по ЭБ не ниже 2;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стропальщик- не менее 3 чел. с группой по ЭБ не ниже 2;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электрогазосварщик- не менее 6чел. с группой по ЭБ не ниже 2;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штукатур-маляр- не менее 4 чел.;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плотники не менее 2 чел.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кровельщик- не менее 2 чел.;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каменщик не менее 2 чел.;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а/крана, экскаватора, сваебойного агрегата- с группой по ЭБ не ниже 2;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32 чел.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сварочный агрегат не менее 6 шт.;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бетономешалка- не менее 2 шт.;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нивелир не менее 2 шт.;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отбойный молоток не менее 3 шт.;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автомобильный грузоподъемностью не менее 15 тонн- не менее 2 ед.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бульдозер не менее 1 ед.;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для перевозки строительных материалов не менее 4 ед.;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транспорт для перевозки рабочих не менее 6 ед.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портале http://zakupki.gov.ru/;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00A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(11.7 МБ)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29.10.2018 15:00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00A9E" w:rsidRPr="00E00A9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E00A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E00A9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00A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E00A9E" w:rsidRPr="00E00A9E" w:rsidRDefault="00E00A9E" w:rsidP="00E00A9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E00A9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00A9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00A9E" w:rsidRPr="00E00A9E" w:rsidRDefault="00E00A9E" w:rsidP="00E00A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hideMark/>
          </w:tcPr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E00A9E" w:rsidRPr="00E00A9E" w:rsidRDefault="00E00A9E" w:rsidP="00E00A9E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E00A9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Выгрузка на ЕИС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Извещение [</w:t>
            </w:r>
            <w:hyperlink r:id="rId23" w:history="1">
              <w:r w:rsidRPr="00E00A9E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0"/>
                  <w:szCs w:val="20"/>
                  <w:lang w:eastAsia="ru-RU"/>
                </w:rPr>
                <w:t>XML</w:t>
              </w:r>
            </w:hyperlink>
            <w:r w:rsidRPr="00E00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] 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</w:pPr>
            <w:hyperlink r:id="rId24" w:history="1">
              <w:r w:rsidRPr="00E00A9E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0"/>
                  <w:szCs w:val="20"/>
                  <w:lang w:eastAsia="ru-RU"/>
                </w:rPr>
                <w:t>Выгружено</w:t>
              </w:r>
            </w:hyperlink>
            <w:r w:rsidRPr="00E00A9E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br/>
              <w:t>18.09.2018 09:12:25 (версия 1)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[</w:t>
            </w:r>
            <w:hyperlink r:id="rId25" w:history="1">
              <w:r w:rsidRPr="00E00A9E">
                <w:rPr>
                  <w:rFonts w:ascii="Times New Roman" w:eastAsia="Times New Roman" w:hAnsi="Times New Roman" w:cs="Times New Roman"/>
                  <w:color w:val="2283C3"/>
                  <w:sz w:val="20"/>
                  <w:szCs w:val="20"/>
                  <w:lang w:eastAsia="ru-RU"/>
                </w:rPr>
                <w:t>Выгрузить повторно</w:t>
              </w:r>
            </w:hyperlink>
            <w:r w:rsidRPr="00E00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] 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 извещения на ЕИС: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31806931698 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vanish/>
                <w:color w:val="818181"/>
                <w:sz w:val="20"/>
                <w:szCs w:val="20"/>
                <w:lang w:eastAsia="ru-RU"/>
              </w:rPr>
              <w:t>Пример: 31300123456</w:t>
            </w:r>
            <w:r w:rsidRPr="00E00A9E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00A9E" w:rsidRPr="00E00A9E" w:rsidRDefault="00E00A9E" w:rsidP="00E00A9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00A9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  <w:object w:dxaOrig="225" w:dyaOrig="225">
                <v:shape id="_x0000_i1042" type="#_x0000_t75" style="width:1in;height:18.25pt" o:ole="">
                  <v:imagedata r:id="rId26" o:title=""/>
                </v:shape>
                <w:control r:id="rId27" w:name="DefaultOcxName" w:shapeid="_x0000_i1042"/>
              </w:object>
            </w:r>
            <w:r w:rsidRPr="00E00A9E">
              <w:rPr>
                <w:rFonts w:ascii="Arial" w:eastAsia="Times New Roman" w:hAnsi="Arial" w:cs="Arial"/>
                <w:vanish/>
                <w:color w:val="000000"/>
                <w:sz w:val="20"/>
                <w:szCs w:val="20"/>
                <w:lang w:eastAsia="ru-RU"/>
              </w:rPr>
              <w:object w:dxaOrig="225" w:dyaOrig="225">
                <v:shape id="_x0000_i1041" type="#_x0000_t75" style="width:55.35pt;height:22.55pt" o:ole="">
                  <v:imagedata r:id="rId28" o:title=""/>
                </v:shape>
                <w:control r:id="rId29" w:name="DefaultOcxName1" w:shapeid="_x0000_i1041"/>
              </w:object>
            </w:r>
          </w:p>
          <w:p w:rsidR="00E00A9E" w:rsidRPr="00E00A9E" w:rsidRDefault="00E00A9E" w:rsidP="00E00A9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00A9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E00A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Протоколы</w:t>
            </w:r>
          </w:p>
          <w:p w:rsidR="00E00A9E" w:rsidRPr="00E00A9E" w:rsidRDefault="00E00A9E" w:rsidP="00E00A9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18181"/>
                <w:sz w:val="20"/>
                <w:szCs w:val="20"/>
                <w:lang w:eastAsia="ru-RU"/>
              </w:rPr>
            </w:pPr>
            <w:r w:rsidRPr="00E00A9E">
              <w:rPr>
                <w:rFonts w:ascii="Arial" w:eastAsia="Times New Roman" w:hAnsi="Arial" w:cs="Arial"/>
                <w:color w:val="818181"/>
                <w:sz w:val="20"/>
                <w:szCs w:val="20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07"/>
            </w:tblGrid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E00A9E" w:rsidRPr="00E00A9E" w:rsidRDefault="00E00A9E" w:rsidP="00E00A9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00A9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Поступившие заявки</w:t>
                  </w:r>
                </w:p>
              </w:tc>
            </w:tr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00A9E" w:rsidRPr="00E00A9E" w:rsidRDefault="00E00A9E" w:rsidP="00E00A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0A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Статус: активно.</w:t>
                  </w:r>
                </w:p>
              </w:tc>
            </w:tr>
            <w:tr w:rsidR="00E00A9E" w:rsidRPr="00E00A9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00A9E" w:rsidRPr="00E00A9E" w:rsidRDefault="00E00A9E" w:rsidP="00E00A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00A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Всего: 0</w:t>
                  </w:r>
                </w:p>
              </w:tc>
            </w:tr>
          </w:tbl>
          <w:p w:rsidR="00E00A9E" w:rsidRPr="00E00A9E" w:rsidRDefault="00E00A9E" w:rsidP="00E00A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00A9E" w:rsidRPr="00E00A9E" w:rsidRDefault="00E00A9E" w:rsidP="00E00A9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E00A9E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lastRenderedPageBreak/>
        <w:br/>
      </w:r>
    </w:p>
    <w:p w:rsidR="00E00A9E" w:rsidRPr="00E00A9E" w:rsidRDefault="00E00A9E" w:rsidP="00E00A9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E00A9E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t> </w:t>
      </w:r>
    </w:p>
    <w:p w:rsidR="00E00A9E" w:rsidRPr="00E00A9E" w:rsidRDefault="00E00A9E" w:rsidP="00E00A9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00A9E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B80ACB2" wp14:editId="2D677302">
            <wp:extent cx="859790" cy="641350"/>
            <wp:effectExtent l="0" t="0" r="0" b="6350"/>
            <wp:docPr id="5" name="Рисунок 5" descr="https://www.b2b-mrsk.ru/images/v2014/b2blogotype-header-dark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2b-mrsk.ru/images/v2014/b2blogotype-header-darktext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D84" w:rsidRPr="00013D5F" w:rsidRDefault="00675D84" w:rsidP="00013D5F">
      <w:bookmarkStart w:id="0" w:name="_GoBack"/>
      <w:bookmarkEnd w:id="0"/>
    </w:p>
    <w:sectPr w:rsidR="00675D84" w:rsidRPr="00013D5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6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7408F"/>
    <w:multiLevelType w:val="multilevel"/>
    <w:tmpl w:val="D7B85F7A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2"/>
  </w:num>
  <w:num w:numId="7">
    <w:abstractNumId w:val="32"/>
  </w:num>
  <w:num w:numId="8">
    <w:abstractNumId w:val="10"/>
  </w:num>
  <w:num w:numId="9">
    <w:abstractNumId w:val="0"/>
  </w:num>
  <w:num w:numId="10">
    <w:abstractNumId w:val="3"/>
  </w:num>
  <w:num w:numId="11">
    <w:abstractNumId w:val="26"/>
  </w:num>
  <w:num w:numId="12">
    <w:abstractNumId w:val="12"/>
  </w:num>
  <w:num w:numId="13">
    <w:abstractNumId w:val="25"/>
  </w:num>
  <w:num w:numId="14">
    <w:abstractNumId w:val="33"/>
  </w:num>
  <w:num w:numId="15">
    <w:abstractNumId w:val="38"/>
  </w:num>
  <w:num w:numId="16">
    <w:abstractNumId w:val="4"/>
  </w:num>
  <w:num w:numId="17">
    <w:abstractNumId w:val="29"/>
  </w:num>
  <w:num w:numId="18">
    <w:abstractNumId w:val="40"/>
  </w:num>
  <w:num w:numId="19">
    <w:abstractNumId w:val="11"/>
  </w:num>
  <w:num w:numId="20">
    <w:abstractNumId w:val="35"/>
  </w:num>
  <w:num w:numId="21">
    <w:abstractNumId w:val="6"/>
  </w:num>
  <w:num w:numId="22">
    <w:abstractNumId w:val="23"/>
  </w:num>
  <w:num w:numId="23">
    <w:abstractNumId w:val="20"/>
  </w:num>
  <w:num w:numId="24">
    <w:abstractNumId w:val="2"/>
  </w:num>
  <w:num w:numId="25">
    <w:abstractNumId w:val="14"/>
  </w:num>
  <w:num w:numId="26">
    <w:abstractNumId w:val="28"/>
  </w:num>
  <w:num w:numId="27">
    <w:abstractNumId w:val="39"/>
  </w:num>
  <w:num w:numId="28">
    <w:abstractNumId w:val="37"/>
  </w:num>
  <w:num w:numId="29">
    <w:abstractNumId w:val="43"/>
  </w:num>
  <w:num w:numId="30">
    <w:abstractNumId w:val="1"/>
  </w:num>
  <w:num w:numId="31">
    <w:abstractNumId w:val="34"/>
  </w:num>
  <w:num w:numId="32">
    <w:abstractNumId w:val="30"/>
  </w:num>
  <w:num w:numId="33">
    <w:abstractNumId w:val="41"/>
  </w:num>
  <w:num w:numId="34">
    <w:abstractNumId w:val="24"/>
  </w:num>
  <w:num w:numId="35">
    <w:abstractNumId w:val="27"/>
  </w:num>
  <w:num w:numId="36">
    <w:abstractNumId w:val="13"/>
  </w:num>
  <w:num w:numId="37">
    <w:abstractNumId w:val="18"/>
  </w:num>
  <w:num w:numId="38">
    <w:abstractNumId w:val="8"/>
  </w:num>
  <w:num w:numId="39">
    <w:abstractNumId w:val="15"/>
  </w:num>
  <w:num w:numId="40">
    <w:abstractNumId w:val="7"/>
  </w:num>
  <w:num w:numId="41">
    <w:abstractNumId w:val="21"/>
  </w:num>
  <w:num w:numId="42">
    <w:abstractNumId w:val="36"/>
  </w:num>
  <w:num w:numId="43">
    <w:abstractNumId w:val="3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A1CC2"/>
    <w:rsid w:val="003B37C0"/>
    <w:rsid w:val="003B4094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E5B2E"/>
    <w:rsid w:val="00901C7A"/>
    <w:rsid w:val="0099597D"/>
    <w:rsid w:val="009D01F2"/>
    <w:rsid w:val="009E709C"/>
    <w:rsid w:val="00A12070"/>
    <w:rsid w:val="00A97CDF"/>
    <w:rsid w:val="00AA7B87"/>
    <w:rsid w:val="00AC05E1"/>
    <w:rsid w:val="00AD68A6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00A9E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00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15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4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8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84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1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1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3272&amp;action=invitation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market/view.html?id=1093272&amp;action=signed_doc&amp;key=auction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https://www.b2b-mrsk.ru/market/procedure_subscription.html?popup=1&amp;action=subscribe&amp;lot_type=20&amp;proc_id=1093272&amp;hash=1301f36cf989cd27d67ce075c96ef4a7" TargetMode="External"/><Relationship Id="rId7" Type="http://schemas.openxmlformats.org/officeDocument/2006/relationships/hyperlink" Target="https://www.b2b-mrsk.ru/market/view.html?id=1093272&amp;action=explanation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hyperlink" Target="https://www.b2b-mrsk.ru/download.html?file=file%2F212379392.zip&amp;title=%D0%9A%D0%94.zip" TargetMode="External"/><Relationship Id="rId25" Type="http://schemas.openxmlformats.org/officeDocument/2006/relationships/hyperlink" Target="https://www.b2b-mrsk.ru/zgr/?operation_id=3234&amp;action=add_to_queue&amp;lot_id=1093272&amp;lot_type=2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popups/help.html?keyword=message/subscription/procedure_subscription_form_title" TargetMode="External"/><Relationship Id="rId29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3272&amp;action=lot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hyperlink" Target="https://zakupki.gov.ru/223/purchase/private/purchase/notice-info/details.html?noticeInfoId=838645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hyperlink" Target="https://www.b2b-mrsk.ru/zgr/?action=get_xml&amp;lot_id=1093272&amp;lot_type=20" TargetMode="External"/><Relationship Id="rId28" Type="http://schemas.openxmlformats.org/officeDocument/2006/relationships/image" Target="media/image3.wmf"/><Relationship Id="rId10" Type="http://schemas.openxmlformats.org/officeDocument/2006/relationships/hyperlink" Target="https://www.b2b-mrsk.ru/market/view.html?id=1093276" TargetMode="External"/><Relationship Id="rId19" Type="http://schemas.openxmlformats.org/officeDocument/2006/relationships/hyperlink" Target="https://www.b2b-mrsk.ru/market/edit.html?duplicated_from_id=109327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3272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unsubscribe&amp;lot_type=20&amp;proc_id=1093272&amp;hash=1301f36cf989cd27d67ce075c96ef4a7" TargetMode="External"/><Relationship Id="rId27" Type="http://schemas.openxmlformats.org/officeDocument/2006/relationships/control" Target="activeX/activeX1.xml"/><Relationship Id="rId30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E2AA-DB6A-40B1-9803-E70BA74F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2018-09-14T06:18:00Z</cp:lastPrinted>
  <dcterms:created xsi:type="dcterms:W3CDTF">2018-09-18T06:30:00Z</dcterms:created>
  <dcterms:modified xsi:type="dcterms:W3CDTF">2018-09-18T06:30:00Z</dcterms:modified>
</cp:coreProperties>
</file>