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7611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31806125180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 xml:space="preserve">Выполнение работ по строительству объекта: "ВЛ-10 </w:t>
            </w:r>
            <w:proofErr w:type="spellStart"/>
            <w:r w:rsidRPr="009A2578">
              <w:rPr>
                <w:rFonts w:ascii="Times New Roman" w:hAnsi="Times New Roman" w:cs="Times New Roman"/>
              </w:rPr>
              <w:t>кВ</w:t>
            </w:r>
            <w:proofErr w:type="spellEnd"/>
            <w:r w:rsidRPr="009A2578">
              <w:rPr>
                <w:rFonts w:ascii="Times New Roman" w:hAnsi="Times New Roman" w:cs="Times New Roman"/>
              </w:rPr>
              <w:t xml:space="preserve"> от ПС Кирпичная до точки врезки в ВЛ 10кВ Уренгой-Сургут" филиала АО </w:t>
            </w:r>
            <w:proofErr w:type="spellStart"/>
            <w:r w:rsidRPr="009A2578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9A2578">
              <w:rPr>
                <w:rFonts w:ascii="Times New Roman" w:hAnsi="Times New Roman" w:cs="Times New Roman"/>
              </w:rPr>
              <w:t xml:space="preserve"> Ноябрьские электрические сети.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830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Конкурс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12.02.2018 15:31 [GMT +5]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валюте договора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1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Документация процедуры: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5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10кВ_6-4</w:t>
        </w:r>
      </w:hyperlink>
      <w:r w:rsidRPr="009A2578">
        <w:rPr>
          <w:rFonts w:ascii="Times New Roman" w:hAnsi="Times New Roman" w:cs="Times New Roman"/>
        </w:rPr>
        <w:t>, размер 13.8 Мб, добавлен 12.02.2018 14:51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6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10кВ_6-3</w:t>
        </w:r>
      </w:hyperlink>
      <w:r w:rsidRPr="009A2578">
        <w:rPr>
          <w:rFonts w:ascii="Times New Roman" w:hAnsi="Times New Roman" w:cs="Times New Roman"/>
        </w:rPr>
        <w:t>, размер 12.21 Мб, добавлен 12.02.2018 14:51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7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10кВ_6-7</w:t>
        </w:r>
      </w:hyperlink>
      <w:r w:rsidRPr="009A2578">
        <w:rPr>
          <w:rFonts w:ascii="Times New Roman" w:hAnsi="Times New Roman" w:cs="Times New Roman"/>
        </w:rPr>
        <w:t>, размер 9.24 Мб, добавлен 12.02.2018 14:53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8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10кВ_6-6</w:t>
        </w:r>
      </w:hyperlink>
      <w:r w:rsidRPr="009A2578">
        <w:rPr>
          <w:rFonts w:ascii="Times New Roman" w:hAnsi="Times New Roman" w:cs="Times New Roman"/>
        </w:rPr>
        <w:t>, размер 14.08 Мб, добавлен 12.02.2018 14:52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9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10кВ_6-5</w:t>
        </w:r>
      </w:hyperlink>
      <w:r w:rsidRPr="009A2578">
        <w:rPr>
          <w:rFonts w:ascii="Times New Roman" w:hAnsi="Times New Roman" w:cs="Times New Roman"/>
        </w:rPr>
        <w:t>, размер 8.75 Мб, добавлен 12.02.2018 14:52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0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10кВ_2-1</w:t>
        </w:r>
      </w:hyperlink>
      <w:r w:rsidRPr="009A2578">
        <w:rPr>
          <w:rFonts w:ascii="Times New Roman" w:hAnsi="Times New Roman" w:cs="Times New Roman"/>
        </w:rPr>
        <w:t>, размер 16.93 Мб, добавлен 12.02.2018 14:47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1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10кВ_2-2</w:t>
        </w:r>
      </w:hyperlink>
      <w:r w:rsidRPr="009A2578">
        <w:rPr>
          <w:rFonts w:ascii="Times New Roman" w:hAnsi="Times New Roman" w:cs="Times New Roman"/>
        </w:rPr>
        <w:t>, размер 6.76 Мб, добавлен 12.02.2018 14:47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2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10кВ_3</w:t>
        </w:r>
      </w:hyperlink>
      <w:r w:rsidRPr="009A2578">
        <w:rPr>
          <w:rFonts w:ascii="Times New Roman" w:hAnsi="Times New Roman" w:cs="Times New Roman"/>
        </w:rPr>
        <w:t>, размер 10.41 Мб, добавлен 12.02.2018 14:48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3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10кВ_4</w:t>
        </w:r>
      </w:hyperlink>
      <w:r w:rsidRPr="009A2578">
        <w:rPr>
          <w:rFonts w:ascii="Times New Roman" w:hAnsi="Times New Roman" w:cs="Times New Roman"/>
        </w:rPr>
        <w:t>, размер 15.29 Мб, добавлен 12.02.2018 14:49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4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10кВ_5-1</w:t>
        </w:r>
      </w:hyperlink>
      <w:r w:rsidRPr="009A2578">
        <w:rPr>
          <w:rFonts w:ascii="Times New Roman" w:hAnsi="Times New Roman" w:cs="Times New Roman"/>
        </w:rPr>
        <w:t>, размер 5.87 Мб, добавлен 12.02.2018 14:49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5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10кВ_5-2</w:t>
        </w:r>
      </w:hyperlink>
      <w:r w:rsidRPr="009A2578">
        <w:rPr>
          <w:rFonts w:ascii="Times New Roman" w:hAnsi="Times New Roman" w:cs="Times New Roman"/>
        </w:rPr>
        <w:t>, размер 17.75 Мб, добавлен 12.02.2018 14:50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6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10кВ_6-1</w:t>
        </w:r>
      </w:hyperlink>
      <w:r w:rsidRPr="009A2578">
        <w:rPr>
          <w:rFonts w:ascii="Times New Roman" w:hAnsi="Times New Roman" w:cs="Times New Roman"/>
        </w:rPr>
        <w:t>, размер 18.5 Мб, добавлен 12.02.2018 14:50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7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10кВ_6-2</w:t>
        </w:r>
      </w:hyperlink>
      <w:r w:rsidRPr="009A2578">
        <w:rPr>
          <w:rFonts w:ascii="Times New Roman" w:hAnsi="Times New Roman" w:cs="Times New Roman"/>
        </w:rPr>
        <w:t>, размер 6.18 Мб, добавлен 12.02.2018 14:51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8" w:tgtFrame="_blank" w:history="1">
        <w:r w:rsidRPr="009A2578">
          <w:rPr>
            <w:rStyle w:val="a3"/>
            <w:rFonts w:ascii="Times New Roman" w:hAnsi="Times New Roman" w:cs="Times New Roman"/>
          </w:rPr>
          <w:t>КД</w:t>
        </w:r>
      </w:hyperlink>
      <w:r w:rsidRPr="009A2578">
        <w:rPr>
          <w:rFonts w:ascii="Times New Roman" w:hAnsi="Times New Roman" w:cs="Times New Roman"/>
        </w:rPr>
        <w:t>, размер 6.69 Мб, добавлен 12.02.2018 11:43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hyperlink r:id="rId19" w:tgtFrame="_blank" w:history="1">
        <w:r w:rsidRPr="009A2578">
          <w:rPr>
            <w:rStyle w:val="a3"/>
            <w:rFonts w:ascii="Times New Roman" w:hAnsi="Times New Roman" w:cs="Times New Roman"/>
          </w:rPr>
          <w:t>Проект ВЛ 10кВ_1</w:t>
        </w:r>
      </w:hyperlink>
      <w:r w:rsidRPr="009A2578">
        <w:rPr>
          <w:rFonts w:ascii="Times New Roman" w:hAnsi="Times New Roman" w:cs="Times New Roman"/>
        </w:rPr>
        <w:t>, размер 19.38 Мб, добавлен 12.02.2018 14:06 [GMT +5]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5765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 xml:space="preserve">Филиал ОАО </w:t>
            </w:r>
            <w:proofErr w:type="spellStart"/>
            <w:r w:rsidRPr="009A2578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9A2578">
              <w:rPr>
                <w:rFonts w:ascii="Times New Roman" w:hAnsi="Times New Roman" w:cs="Times New Roman"/>
              </w:rPr>
              <w:t xml:space="preserve"> Ноябрьские электрические сети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Организатор торгов (специализированная организация)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7488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304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8-3496-362448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Konstantinova-OK@te.ru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3055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Филиал акционерного общества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Ноябрьск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panel-header-text"/>
          <w:rFonts w:ascii="Times New Roman" w:hAnsi="Times New Roman" w:cs="Times New Roman"/>
        </w:rPr>
        <w:t>Список лотов</w:t>
      </w:r>
    </w:p>
    <w:p w:rsidR="009A2578" w:rsidRPr="009A2578" w:rsidRDefault="009A2578" w:rsidP="009A257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hyperlink r:id="rId20" w:history="1">
        <w:r w:rsidRPr="009A2578">
          <w:rPr>
            <w:rStyle w:val="x-tab-strip-text"/>
            <w:rFonts w:ascii="Times New Roman" w:hAnsi="Times New Roman" w:cs="Times New Roman"/>
            <w:i/>
            <w:iCs/>
            <w:color w:val="0000FF"/>
            <w:u w:val="single"/>
          </w:rPr>
          <w:t>Лот 1</w:t>
        </w:r>
      </w:hyperlink>
    </w:p>
    <w:p w:rsidR="009A2578" w:rsidRPr="009A2578" w:rsidRDefault="009A2578" w:rsidP="009A257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9A2578">
        <w:rPr>
          <w:rStyle w:val="x-tab-strip-text"/>
          <w:rFonts w:ascii="Times New Roman" w:hAnsi="Times New Roman" w:cs="Times New Roman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162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7"/>
            </w:tblGrid>
            <w:tr w:rsidR="009A2578" w:rsidRPr="009A25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"/>
                    <w:gridCol w:w="3587"/>
                    <w:gridCol w:w="85"/>
                  </w:tblGrid>
                  <w:tr w:rsidR="009A2578" w:rsidRPr="009A257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9A257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A257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9A2578" w:rsidRPr="009A257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9A257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9A2578">
                          <w:rPr>
                            <w:rStyle w:val="a5"/>
                            <w:rFonts w:ascii="Times New Roman" w:hAnsi="Times New Roman" w:cs="Times New Roman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9A257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9A2578" w:rsidRPr="009A257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9A257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A257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9A2578" w:rsidRPr="009A2578" w:rsidRDefault="009A2578" w:rsidP="009A25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A2578" w:rsidRPr="009A257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A2578" w:rsidRPr="009A257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A2578" w:rsidRPr="009A2578" w:rsidRDefault="009A2578" w:rsidP="009A2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A2578" w:rsidRPr="009A257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578" w:rsidRPr="009A2578" w:rsidRDefault="009A2578" w:rsidP="009A25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A2578" w:rsidRPr="009A2578" w:rsidRDefault="009A2578" w:rsidP="009A2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2578" w:rsidRPr="009A2578" w:rsidRDefault="009A2578" w:rsidP="009A25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578">
        <w:rPr>
          <w:rStyle w:val="x-fieldset-header-text"/>
          <w:rFonts w:ascii="Times New Roman" w:hAnsi="Times New Roman" w:cs="Times New Roman"/>
        </w:rPr>
        <w:t>Даты проведения процедуры по лоту (</w:t>
      </w:r>
      <w:r w:rsidRPr="009A2578">
        <w:rPr>
          <w:rStyle w:val="highlight-title"/>
          <w:rFonts w:ascii="Times New Roman" w:hAnsi="Times New Roman" w:cs="Times New Roman"/>
        </w:rPr>
        <w:t>время отображается по вашему локальному часовому поясу: GMT +05:00</w:t>
      </w:r>
      <w:r w:rsidRPr="009A2578">
        <w:rPr>
          <w:rStyle w:val="x-fieldset-header-text"/>
          <w:rFonts w:ascii="Times New Roman" w:hAnsi="Times New Roman" w:cs="Times New Roman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6"/>
        <w:gridCol w:w="2509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05.03.2018 14:00 [GMT +5]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05.03.2018 17:00 [GMT +5]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2556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23.03.2018 17:00 [GMT +5]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02.04.2018 17:00 [GMT +5]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850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 xml:space="preserve">Выполнение работ по строительству объекта: "ВЛ-10 </w:t>
            </w:r>
            <w:proofErr w:type="spellStart"/>
            <w:r w:rsidRPr="009A2578">
              <w:rPr>
                <w:rFonts w:ascii="Times New Roman" w:hAnsi="Times New Roman" w:cs="Times New Roman"/>
              </w:rPr>
              <w:t>кВ</w:t>
            </w:r>
            <w:proofErr w:type="spellEnd"/>
            <w:r w:rsidRPr="009A2578">
              <w:rPr>
                <w:rFonts w:ascii="Times New Roman" w:hAnsi="Times New Roman" w:cs="Times New Roman"/>
              </w:rPr>
              <w:t xml:space="preserve"> от ПС Кирпичная до точки врезки в ВЛ 10кВ Уренгой-Сургут" филиала АО "</w:t>
            </w:r>
            <w:proofErr w:type="spellStart"/>
            <w:r w:rsidRPr="009A2578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9A2578">
              <w:rPr>
                <w:rFonts w:ascii="Times New Roman" w:hAnsi="Times New Roman" w:cs="Times New Roman"/>
              </w:rPr>
              <w:t>" Ноябрьские электрические сети.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38 211 976,13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683"/>
        <w:gridCol w:w="1295"/>
      </w:tblGrid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32 383 030,62</w:t>
            </w:r>
          </w:p>
        </w:tc>
      </w:tr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18 %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021"/>
        <w:gridCol w:w="1028"/>
      </w:tblGrid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374"/>
        <w:gridCol w:w="1028"/>
      </w:tblGrid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1"/>
        <w:gridCol w:w="420"/>
        <w:gridCol w:w="383"/>
      </w:tblGrid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A2578">
              <w:rPr>
                <w:rFonts w:ascii="Times New Roman" w:hAnsi="Times New Roman" w:cs="Times New Roman"/>
              </w:rPr>
              <w:t>Cубъект</w:t>
            </w:r>
            <w:proofErr w:type="spellEnd"/>
            <w:r w:rsidRPr="009A2578">
              <w:rPr>
                <w:rFonts w:ascii="Times New Roman" w:hAnsi="Times New Roman" w:cs="Times New Roman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Да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5389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Указаны в приложение №3 к Конкурсной документации.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Дополнительная информация для заявителей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Fonts w:ascii="Times New Roman" w:hAnsi="Times New Roman" w:cs="Times New Roman"/>
        </w:rPr>
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9A2578">
        <w:rPr>
          <w:rFonts w:ascii="Times New Roman" w:hAnsi="Times New Roman" w:cs="Times New Roman"/>
        </w:rPr>
        <w:br/>
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</w:r>
      <w:r w:rsidRPr="009A2578">
        <w:rPr>
          <w:rFonts w:ascii="Times New Roman" w:hAnsi="Times New Roman" w:cs="Times New Roman"/>
        </w:rPr>
        <w:br/>
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</w:r>
      <w:r w:rsidRPr="009A2578">
        <w:rPr>
          <w:rFonts w:ascii="Times New Roman" w:hAnsi="Times New Roman" w:cs="Times New Roman"/>
        </w:rPr>
        <w:br/>
        <w:t>* Перечень аттестованного и подлежащего аттестации оборудования, технологий, материалов и систем указан, на сайте ПАО «</w:t>
      </w:r>
      <w:proofErr w:type="spellStart"/>
      <w:r w:rsidRPr="009A2578">
        <w:rPr>
          <w:rFonts w:ascii="Times New Roman" w:hAnsi="Times New Roman" w:cs="Times New Roman"/>
        </w:rPr>
        <w:t>Россети</w:t>
      </w:r>
      <w:proofErr w:type="spellEnd"/>
      <w:r w:rsidRPr="009A2578">
        <w:rPr>
          <w:rFonts w:ascii="Times New Roman" w:hAnsi="Times New Roman" w:cs="Times New Roman"/>
        </w:rPr>
        <w:t xml:space="preserve">» в информационно-телекоммуникационной сети Интернет </w:t>
      </w:r>
      <w:r w:rsidRPr="009A2578">
        <w:rPr>
          <w:rFonts w:ascii="Times New Roman" w:hAnsi="Times New Roman" w:cs="Times New Roman"/>
        </w:rPr>
        <w:br/>
      </w:r>
      <w:r w:rsidRPr="009A2578">
        <w:rPr>
          <w:rFonts w:ascii="Times New Roman" w:hAnsi="Times New Roman" w:cs="Times New Roman"/>
        </w:rPr>
        <w:br/>
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</w:r>
      <w:proofErr w:type="spellStart"/>
      <w:r w:rsidRPr="009A2578">
        <w:rPr>
          <w:rFonts w:ascii="Times New Roman" w:hAnsi="Times New Roman" w:cs="Times New Roman"/>
        </w:rPr>
        <w:t>Россети</w:t>
      </w:r>
      <w:proofErr w:type="spellEnd"/>
      <w:r w:rsidRPr="009A2578">
        <w:rPr>
          <w:rFonts w:ascii="Times New Roman" w:hAnsi="Times New Roman" w:cs="Times New Roman"/>
        </w:rPr>
        <w:t>» в информационно-телекоммуникационной сети Интернет.</w:t>
      </w:r>
      <w:r w:rsidRPr="009A2578">
        <w:rPr>
          <w:rFonts w:ascii="Times New Roman" w:hAnsi="Times New Roman" w:cs="Times New Roman"/>
        </w:rPr>
        <w:br/>
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</w:r>
      <w:r w:rsidRPr="009A2578">
        <w:rPr>
          <w:rFonts w:ascii="Times New Roman" w:hAnsi="Times New Roman" w:cs="Times New Roman"/>
        </w:rPr>
        <w:br/>
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 </w:t>
      </w:r>
      <w:r w:rsidRPr="009A2578">
        <w:rPr>
          <w:rFonts w:ascii="Times New Roman" w:hAnsi="Times New Roman" w:cs="Times New Roman"/>
        </w:rPr>
        <w:br/>
        <w:t>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</w:r>
      <w:r w:rsidRPr="009A2578">
        <w:rPr>
          <w:rFonts w:ascii="Times New Roman" w:hAnsi="Times New Roman" w:cs="Times New Roman"/>
        </w:rPr>
        <w:br/>
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</w:r>
      <w:r w:rsidRPr="009A2578">
        <w:rPr>
          <w:rFonts w:ascii="Times New Roman" w:hAnsi="Times New Roman" w:cs="Times New Roman"/>
        </w:rPr>
        <w:br/>
        <w:t>-Работы/услуги/поставки, выполняемые субподрядчиками/соисполнителями/ субпоставщиками не должны превышать 50% от общего объема работ.</w:t>
      </w:r>
      <w:r w:rsidRPr="009A2578">
        <w:rPr>
          <w:rFonts w:ascii="Times New Roman" w:hAnsi="Times New Roman" w:cs="Times New Roman"/>
        </w:rPr>
        <w:br/>
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</w:r>
      <w:r w:rsidRPr="009A2578">
        <w:rPr>
          <w:rFonts w:ascii="Times New Roman" w:hAnsi="Times New Roman" w:cs="Times New Roman"/>
        </w:rPr>
        <w:br/>
        <w:t xml:space="preserve">- Участник/ член коллективного Участника, субподрядчик (соисполнитель/субпоставщик) должен </w:t>
      </w:r>
      <w:r w:rsidRPr="009A2578">
        <w:rPr>
          <w:rFonts w:ascii="Times New Roman" w:hAnsi="Times New Roman" w:cs="Times New Roman"/>
        </w:rPr>
        <w:lastRenderedPageBreak/>
        <w:t>иметь устойчивое финансовое состояние.</w:t>
      </w:r>
      <w:r w:rsidRPr="009A2578">
        <w:rPr>
          <w:rFonts w:ascii="Times New Roman" w:hAnsi="Times New Roman" w:cs="Times New Roman"/>
        </w:rPr>
        <w:br/>
        <w:t xml:space="preserve">Показатель финансовой устойчивости стоимость чистых активов (СЧА) должен иметь значение &gt;0 </w:t>
      </w:r>
      <w:r w:rsidRPr="009A2578">
        <w:rPr>
          <w:rFonts w:ascii="Times New Roman" w:hAnsi="Times New Roman" w:cs="Times New Roman"/>
        </w:rPr>
        <w:br/>
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</w:r>
      <w:r w:rsidRPr="009A2578">
        <w:rPr>
          <w:rFonts w:ascii="Times New Roman" w:hAnsi="Times New Roman" w:cs="Times New Roman"/>
        </w:rPr>
        <w:br/>
        <w:t xml:space="preserve">СЧА= стр.1600-стр.1400-стр.1500, </w:t>
      </w:r>
      <w:r w:rsidRPr="009A2578">
        <w:rPr>
          <w:rFonts w:ascii="Times New Roman" w:hAnsi="Times New Roman" w:cs="Times New Roman"/>
        </w:rPr>
        <w:br/>
        <w:t xml:space="preserve">при этом в расчет принимается стоимость фактически ликвидных активов (активы имеющие рыночную стоимость не ниже балансовой). </w:t>
      </w:r>
      <w:r w:rsidRPr="009A2578">
        <w:rPr>
          <w:rFonts w:ascii="Times New Roman" w:hAnsi="Times New Roman" w:cs="Times New Roman"/>
        </w:rPr>
        <w:br/>
      </w:r>
      <w:r w:rsidRPr="009A2578">
        <w:rPr>
          <w:rFonts w:ascii="Times New Roman" w:hAnsi="Times New Roman" w:cs="Times New Roman"/>
        </w:rPr>
        <w:br/>
        <w:t>Показатель финансовой устойчивости коэффициент соизмеримости (КСВ) должен иметь значение ≥ 0,5</w:t>
      </w:r>
      <w:r w:rsidRPr="009A2578">
        <w:rPr>
          <w:rFonts w:ascii="Times New Roman" w:hAnsi="Times New Roman" w:cs="Times New Roman"/>
        </w:rPr>
        <w:br/>
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</w:r>
      <w:r w:rsidRPr="009A2578">
        <w:rPr>
          <w:rFonts w:ascii="Times New Roman" w:hAnsi="Times New Roman" w:cs="Times New Roman"/>
        </w:rPr>
        <w:br/>
        <w:t>,</w:t>
      </w:r>
      <w:r w:rsidRPr="009A2578">
        <w:rPr>
          <w:rFonts w:ascii="Times New Roman" w:hAnsi="Times New Roman" w:cs="Times New Roman"/>
        </w:rPr>
        <w:br/>
        <w:t>где V – сумма показателей выручки за последний завершенный период (год) и за текущий год на отчетную дату;</w:t>
      </w:r>
      <w:r w:rsidRPr="009A2578">
        <w:rPr>
          <w:rFonts w:ascii="Times New Roman" w:hAnsi="Times New Roman" w:cs="Times New Roman"/>
        </w:rPr>
        <w:br/>
        <w:t>Р – период выполнения обязательств по договору (в месяцах),</w:t>
      </w:r>
      <w:r w:rsidRPr="009A2578">
        <w:rPr>
          <w:rFonts w:ascii="Times New Roman" w:hAnsi="Times New Roman" w:cs="Times New Roman"/>
        </w:rPr>
        <w:br/>
        <w:t>В – количество месяцев в периоде, в котором сформирован показатель V</w:t>
      </w:r>
      <w:r w:rsidRPr="009A2578">
        <w:rPr>
          <w:rFonts w:ascii="Times New Roman" w:hAnsi="Times New Roman" w:cs="Times New Roman"/>
        </w:rPr>
        <w:br/>
        <w:t>S – сумма договора (без НДС)</w:t>
      </w:r>
      <w:r w:rsidRPr="009A2578">
        <w:rPr>
          <w:rFonts w:ascii="Times New Roman" w:hAnsi="Times New Roman" w:cs="Times New Roman"/>
        </w:rPr>
        <w:br/>
        <w:t>Подробная информация указана в Методике оценки финансовой устойчивости Участников закупки (приложение 5 к Конкурсной документации).</w:t>
      </w:r>
      <w:r w:rsidRPr="009A2578">
        <w:rPr>
          <w:rFonts w:ascii="Times New Roman" w:hAnsi="Times New Roman" w:cs="Times New Roman"/>
        </w:rPr>
        <w:br/>
      </w:r>
      <w:r w:rsidRPr="009A2578">
        <w:rPr>
          <w:rFonts w:ascii="Times New Roman" w:hAnsi="Times New Roman" w:cs="Times New Roman"/>
        </w:rPr>
        <w:br/>
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</w:r>
      <w:r w:rsidRPr="009A2578">
        <w:rPr>
          <w:rFonts w:ascii="Times New Roman" w:hAnsi="Times New Roman" w:cs="Times New Roman"/>
        </w:rPr>
        <w:br/>
        <w:t>Заявка Участника будет отклонена, в случае несоответствия установленным требованиям.</w:t>
      </w:r>
      <w:r w:rsidRPr="009A2578">
        <w:rPr>
          <w:rFonts w:ascii="Times New Roman" w:hAnsi="Times New Roman" w:cs="Times New Roman"/>
        </w:rPr>
        <w:br/>
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</w:r>
      <w:r w:rsidRPr="009A2578">
        <w:rPr>
          <w:rFonts w:ascii="Times New Roman" w:hAnsi="Times New Roman" w:cs="Times New Roman"/>
        </w:rPr>
        <w:br/>
        <w:t>Заявка Участника будет отклонена, в случае несоответствия установленным требованиям.</w:t>
      </w:r>
      <w:r w:rsidRPr="009A2578">
        <w:rPr>
          <w:rFonts w:ascii="Times New Roman" w:hAnsi="Times New Roman" w:cs="Times New Roman"/>
        </w:rPr>
        <w:br/>
        <w:t>- Техническое и коммерческое предложения должны соответствовать требованиям Заказчика.</w:t>
      </w:r>
      <w:r w:rsidRPr="009A2578">
        <w:rPr>
          <w:rFonts w:ascii="Times New Roman" w:hAnsi="Times New Roman" w:cs="Times New Roman"/>
        </w:rPr>
        <w:br/>
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</w:r>
      <w:r w:rsidRPr="009A2578">
        <w:rPr>
          <w:rFonts w:ascii="Times New Roman" w:hAnsi="Times New Roman" w:cs="Times New Roman"/>
        </w:rPr>
        <w:br/>
        <w:t>Требования к благонадежности Участника, членам коллективного Участника, субподрядчика (соисполнителя/субпоставщика)</w:t>
      </w:r>
      <w:r w:rsidRPr="009A2578">
        <w:rPr>
          <w:rFonts w:ascii="Times New Roman" w:hAnsi="Times New Roman" w:cs="Times New Roman"/>
        </w:rPr>
        <w:br/>
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»;</w:t>
      </w:r>
      <w:r w:rsidRPr="009A2578">
        <w:rPr>
          <w:rFonts w:ascii="Times New Roman" w:hAnsi="Times New Roman" w:cs="Times New Roman"/>
        </w:rPr>
        <w:br/>
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</w:r>
      <w:r w:rsidRPr="009A2578">
        <w:rPr>
          <w:rFonts w:ascii="Times New Roman" w:hAnsi="Times New Roman" w:cs="Times New Roman"/>
        </w:rPr>
        <w:br/>
        <w:t>в) деятельность Участника должна быть безубыточной за последний завершенный год;</w:t>
      </w:r>
      <w:r w:rsidRPr="009A2578">
        <w:rPr>
          <w:rFonts w:ascii="Times New Roman" w:hAnsi="Times New Roman" w:cs="Times New Roman"/>
        </w:rPr>
        <w:br/>
        <w:t>г) экономическая деятельность Участника не должна быть приостановлена в административном порядке;</w:t>
      </w:r>
      <w:r w:rsidRPr="009A2578">
        <w:rPr>
          <w:rFonts w:ascii="Times New Roman" w:hAnsi="Times New Roman" w:cs="Times New Roman"/>
        </w:rPr>
        <w:br/>
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</w:r>
      <w:r w:rsidRPr="009A2578">
        <w:rPr>
          <w:rFonts w:ascii="Times New Roman" w:hAnsi="Times New Roman" w:cs="Times New Roman"/>
        </w:rPr>
        <w:br/>
        <w:t>е) на имущество Участника не должен быть наложен арест;</w:t>
      </w:r>
      <w:r w:rsidRPr="009A2578">
        <w:rPr>
          <w:rFonts w:ascii="Times New Roman" w:hAnsi="Times New Roman" w:cs="Times New Roman"/>
        </w:rPr>
        <w:br/>
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</w:r>
      <w:r w:rsidRPr="009A2578">
        <w:rPr>
          <w:rFonts w:ascii="Times New Roman" w:hAnsi="Times New Roman" w:cs="Times New Roman"/>
        </w:rPr>
        <w:br/>
        <w:t>з) отсутствие сведений об Участнике закупки и привлекаемых им субподрядчиков в следующих реестрах:</w:t>
      </w:r>
      <w:r w:rsidRPr="009A2578">
        <w:rPr>
          <w:rFonts w:ascii="Times New Roman" w:hAnsi="Times New Roman" w:cs="Times New Roman"/>
        </w:rPr>
        <w:br/>
      </w:r>
      <w:r w:rsidRPr="009A2578">
        <w:rPr>
          <w:rFonts w:ascii="Times New Roman" w:hAnsi="Times New Roman" w:cs="Times New Roman"/>
        </w:rPr>
        <w:lastRenderedPageBreak/>
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</w:r>
      <w:r w:rsidRPr="009A2578">
        <w:rPr>
          <w:rFonts w:ascii="Times New Roman" w:hAnsi="Times New Roman" w:cs="Times New Roman"/>
        </w:rPr>
        <w:br/>
        <w:t>- едином федеральном реестре о банкротствах https://bankrot.fedresurs.ru/;</w:t>
      </w:r>
      <w:r w:rsidRPr="009A2578">
        <w:rPr>
          <w:rFonts w:ascii="Times New Roman" w:hAnsi="Times New Roman" w:cs="Times New Roman"/>
        </w:rPr>
        <w:br/>
        <w:t>- реестре о возбужденных исполнительных производствах на электронном портале http://fssprus.ru/;</w:t>
      </w:r>
      <w:r w:rsidRPr="009A2578">
        <w:rPr>
          <w:rFonts w:ascii="Times New Roman" w:hAnsi="Times New Roman" w:cs="Times New Roman"/>
        </w:rPr>
        <w:br/>
        <w:t>и) Участник не должен быть аффилирован к другим Участникам закупки;</w:t>
      </w:r>
      <w:r w:rsidRPr="009A2578">
        <w:rPr>
          <w:rFonts w:ascii="Times New Roman" w:hAnsi="Times New Roman" w:cs="Times New Roman"/>
        </w:rPr>
        <w:br/>
        <w:t>к) отсутствие у АО "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</w:r>
      <w:r w:rsidRPr="009A2578">
        <w:rPr>
          <w:rFonts w:ascii="Times New Roman" w:hAnsi="Times New Roman" w:cs="Times New Roman"/>
        </w:rPr>
        <w:br/>
        <w:t>л) отсутствие сведений об исключении Участника из ЕГРЮЛ/ЕГРИП;</w:t>
      </w:r>
      <w:r w:rsidRPr="009A2578">
        <w:rPr>
          <w:rFonts w:ascii="Times New Roman" w:hAnsi="Times New Roman" w:cs="Times New Roman"/>
        </w:rPr>
        <w:br/>
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</w:r>
      <w:r w:rsidRPr="009A2578">
        <w:rPr>
          <w:rFonts w:ascii="Times New Roman" w:hAnsi="Times New Roman" w:cs="Times New Roman"/>
        </w:rPr>
        <w:br/>
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» от исполнения заключенного(</w:t>
      </w:r>
      <w:proofErr w:type="spellStart"/>
      <w:r w:rsidRPr="009A2578">
        <w:rPr>
          <w:rFonts w:ascii="Times New Roman" w:hAnsi="Times New Roman" w:cs="Times New Roman"/>
        </w:rPr>
        <w:t>ых</w:t>
      </w:r>
      <w:proofErr w:type="spellEnd"/>
      <w:r w:rsidRPr="009A2578">
        <w:rPr>
          <w:rFonts w:ascii="Times New Roman" w:hAnsi="Times New Roman" w:cs="Times New Roman"/>
        </w:rPr>
        <w:t>) с Участником закупки аналогичных предмету закупки договора(</w:t>
      </w:r>
      <w:proofErr w:type="spellStart"/>
      <w:r w:rsidRPr="009A2578">
        <w:rPr>
          <w:rFonts w:ascii="Times New Roman" w:hAnsi="Times New Roman" w:cs="Times New Roman"/>
        </w:rPr>
        <w:t>ов</w:t>
      </w:r>
      <w:proofErr w:type="spellEnd"/>
      <w:r w:rsidRPr="009A2578">
        <w:rPr>
          <w:rFonts w:ascii="Times New Roman" w:hAnsi="Times New Roman" w:cs="Times New Roman"/>
        </w:rPr>
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", от исполнения заключенного(</w:t>
      </w:r>
      <w:proofErr w:type="spellStart"/>
      <w:r w:rsidRPr="009A2578">
        <w:rPr>
          <w:rFonts w:ascii="Times New Roman" w:hAnsi="Times New Roman" w:cs="Times New Roman"/>
        </w:rPr>
        <w:t>ых</w:t>
      </w:r>
      <w:proofErr w:type="spellEnd"/>
      <w:r w:rsidRPr="009A2578">
        <w:rPr>
          <w:rFonts w:ascii="Times New Roman" w:hAnsi="Times New Roman" w:cs="Times New Roman"/>
        </w:rPr>
        <w:t>) с АО "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" аналогичных предмету закупки договора (</w:t>
      </w:r>
      <w:proofErr w:type="spellStart"/>
      <w:r w:rsidRPr="009A2578">
        <w:rPr>
          <w:rFonts w:ascii="Times New Roman" w:hAnsi="Times New Roman" w:cs="Times New Roman"/>
        </w:rPr>
        <w:t>ов</w:t>
      </w:r>
      <w:proofErr w:type="spellEnd"/>
      <w:r w:rsidRPr="009A2578">
        <w:rPr>
          <w:rFonts w:ascii="Times New Roman" w:hAnsi="Times New Roman" w:cs="Times New Roman"/>
        </w:rPr>
        <w:t>)</w:t>
      </w:r>
      <w:r w:rsidRPr="009A2578">
        <w:rPr>
          <w:rFonts w:ascii="Times New Roman" w:hAnsi="Times New Roman" w:cs="Times New Roman"/>
        </w:rPr>
        <w:br/>
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</w:r>
      <w:r w:rsidRPr="009A2578">
        <w:rPr>
          <w:rFonts w:ascii="Times New Roman" w:hAnsi="Times New Roman" w:cs="Times New Roman"/>
        </w:rPr>
        <w:br/>
        <w:t>п) отсутствие двух и более отрицательных заключений СЭБ АО «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 xml:space="preserve">». </w:t>
      </w:r>
      <w:r w:rsidRPr="009A2578">
        <w:rPr>
          <w:rFonts w:ascii="Times New Roman" w:hAnsi="Times New Roman" w:cs="Times New Roman"/>
        </w:rPr>
        <w:br/>
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" (СЭБ АО "</w:t>
      </w:r>
      <w:proofErr w:type="spellStart"/>
      <w:r w:rsidRPr="009A2578">
        <w:rPr>
          <w:rFonts w:ascii="Times New Roman" w:hAnsi="Times New Roman" w:cs="Times New Roman"/>
        </w:rPr>
        <w:t>Тюменьэнерго</w:t>
      </w:r>
      <w:proofErr w:type="spellEnd"/>
      <w:r w:rsidRPr="009A2578">
        <w:rPr>
          <w:rFonts w:ascii="Times New Roman" w:hAnsi="Times New Roman" w:cs="Times New Roman"/>
        </w:rPr>
        <w:t>").</w:t>
      </w:r>
      <w:r w:rsidRPr="009A2578">
        <w:rPr>
          <w:rFonts w:ascii="Times New Roman" w:hAnsi="Times New Roman" w:cs="Times New Roman"/>
        </w:rPr>
        <w:br/>
        <w:t>-«Участник/ член коллективного Участника должен являться членом саморегулируемой организации и иметь право выполнять работы по, реконструкции объектов капитального строительства по договору подряда, заключаемому с использованием конкурентных способов заключения договоров»</w:t>
      </w:r>
      <w:r w:rsidRPr="009A2578">
        <w:rPr>
          <w:rFonts w:ascii="Times New Roman" w:hAnsi="Times New Roman" w:cs="Times New Roman"/>
        </w:rPr>
        <w:br/>
        <w:t>- Если в иных случаях для выполнения работ, оказания услуг, согласно действующему законодательству РФ, необходимо наличие членства в СРО в определенной области: «Участник/ член коллективного Участника/субподрядчик должен являться членом саморегулируемой организации в области объектов капитального строительства ».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7769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 xml:space="preserve">629804, Россия, </w:t>
            </w:r>
            <w:proofErr w:type="spellStart"/>
            <w:r w:rsidRPr="009A2578">
              <w:rPr>
                <w:rFonts w:ascii="Times New Roman" w:hAnsi="Times New Roman" w:cs="Times New Roman"/>
              </w:rPr>
              <w:t>г.Ноябрьск</w:t>
            </w:r>
            <w:proofErr w:type="spellEnd"/>
            <w:r w:rsidRPr="009A2578">
              <w:rPr>
                <w:rFonts w:ascii="Times New Roman" w:hAnsi="Times New Roman" w:cs="Times New Roman"/>
              </w:rPr>
              <w:t xml:space="preserve">, Тюменская обл., ЯНАО, </w:t>
            </w:r>
            <w:proofErr w:type="spellStart"/>
            <w:r w:rsidRPr="009A2578">
              <w:rPr>
                <w:rFonts w:ascii="Times New Roman" w:hAnsi="Times New Roman" w:cs="Times New Roman"/>
              </w:rPr>
              <w:t>ул.Холмогорская</w:t>
            </w:r>
            <w:proofErr w:type="spellEnd"/>
            <w:r w:rsidRPr="009A2578">
              <w:rPr>
                <w:rFonts w:ascii="Times New Roman" w:hAnsi="Times New Roman" w:cs="Times New Roman"/>
              </w:rPr>
              <w:t>, 25, АБК НЭС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4275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С даты подписания договора. по 28.09.2018г.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Заказчики, с которыми заключается договор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panel-header-text"/>
          <w:rFonts w:ascii="Times New Roman" w:hAnsi="Times New Roman" w:cs="Times New Roman"/>
        </w:rPr>
        <w:t>Акционерное общество энергетики и электрификации «</w:t>
      </w:r>
      <w:proofErr w:type="spellStart"/>
      <w:r w:rsidRPr="009A2578">
        <w:rPr>
          <w:rStyle w:val="x-panel-header-text"/>
          <w:rFonts w:ascii="Times New Roman" w:hAnsi="Times New Roman" w:cs="Times New Roman"/>
        </w:rPr>
        <w:t>Тюменьэнерго</w:t>
      </w:r>
      <w:proofErr w:type="spellEnd"/>
      <w:r w:rsidRPr="009A2578">
        <w:rPr>
          <w:rStyle w:val="x-panel-header-text"/>
          <w:rFonts w:ascii="Times New Roman" w:hAnsi="Times New Roman" w:cs="Times New Roman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72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Акционерное общество энергетики и электрификации «</w:t>
            </w:r>
            <w:proofErr w:type="spellStart"/>
            <w:r w:rsidRPr="009A2578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9A2578">
              <w:rPr>
                <w:rFonts w:ascii="Times New Roman" w:hAnsi="Times New Roman" w:cs="Times New Roman"/>
              </w:rPr>
              <w:t>»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Филиал акционерного общества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304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Konstantinova-OK@te.ru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8-3496-362448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715"/>
        <w:gridCol w:w="7030"/>
      </w:tblGrid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Pr="009A2578">
                <w:rPr>
                  <w:rStyle w:val="a3"/>
                  <w:rFonts w:ascii="Times New Roman" w:hAnsi="Times New Roman" w:cs="Times New Roman"/>
                </w:rPr>
                <w:t>http://www.te.ru/</w:t>
              </w:r>
            </w:hyperlink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628408, Тюменская область, г. Сургут, ул. Университетская, д.4 (код ОКАТО: 71136000000)</w:t>
            </w:r>
            <w:r w:rsidRPr="009A2578">
              <w:rPr>
                <w:rFonts w:ascii="Times New Roman" w:hAnsi="Times New Roman" w:cs="Times New Roman"/>
              </w:rPr>
              <w:br/>
              <w:t>628408, Тюменская область, г. Сургут, ул. Университетская, д.4 (код ОКАТО: 71136000000)</w:t>
            </w:r>
            <w:r w:rsidRPr="009A2578">
              <w:rPr>
                <w:rFonts w:ascii="Times New Roman" w:hAnsi="Times New Roman" w:cs="Times New Roman"/>
              </w:rPr>
              <w:br/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fieldset-header-text"/>
          <w:rFonts w:ascii="Times New Roman" w:hAnsi="Times New Roman" w:cs="Times New Roman"/>
        </w:rPr>
        <w:t>Перечень поставляемых товаров, выполняемых работ, оказываемых услуг</w:t>
      </w:r>
    </w:p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panel-header-text"/>
          <w:rFonts w:ascii="Times New Roman" w:hAnsi="Times New Roman" w:cs="Times New Roman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54"/>
        <w:gridCol w:w="751"/>
      </w:tblGrid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Товар 1</w:t>
            </w:r>
          </w:p>
        </w:tc>
      </w:tr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1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9A2578" w:rsidRPr="009A2578" w:rsidTr="009A25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9A2578" w:rsidRPr="009A2578" w:rsidTr="009A257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185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43.21</w:t>
            </w:r>
          </w:p>
        </w:tc>
      </w:tr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578">
              <w:rPr>
                <w:rFonts w:ascii="Times New Roman" w:hAnsi="Times New Roman" w:cs="Times New Roman"/>
              </w:rPr>
              <w:t>43.21.10.110</w:t>
            </w:r>
          </w:p>
        </w:tc>
      </w:tr>
    </w:tbl>
    <w:p w:rsidR="009A2578" w:rsidRPr="009A2578" w:rsidRDefault="009A2578" w:rsidP="009A2578">
      <w:pPr>
        <w:spacing w:after="0" w:line="240" w:lineRule="auto"/>
        <w:rPr>
          <w:rFonts w:ascii="Times New Roman" w:hAnsi="Times New Roman" w:cs="Times New Roman"/>
        </w:rPr>
      </w:pPr>
      <w:r w:rsidRPr="009A2578">
        <w:rPr>
          <w:rStyle w:val="x-panel-header-text"/>
          <w:rFonts w:ascii="Times New Roman" w:hAnsi="Times New Roman" w:cs="Times New Roman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6"/>
      </w:tblGrid>
      <w:tr w:rsidR="009A2578" w:rsidRPr="009A2578" w:rsidTr="009A257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A2578" w:rsidRPr="009A25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2578" w:rsidRPr="009A2578" w:rsidRDefault="009A2578" w:rsidP="009A25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A2578" w:rsidRPr="009A2578" w:rsidRDefault="009A2578" w:rsidP="009A2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2578" w:rsidRPr="009A2578" w:rsidRDefault="009A2578" w:rsidP="009A25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0C51" w:rsidRPr="009A2578" w:rsidRDefault="00250C51" w:rsidP="009A2578">
      <w:pPr>
        <w:spacing w:after="0" w:line="240" w:lineRule="auto"/>
        <w:rPr>
          <w:rFonts w:ascii="Times New Roman" w:hAnsi="Times New Roman" w:cs="Times New Roman"/>
        </w:rPr>
      </w:pPr>
    </w:p>
    <w:sectPr w:rsidR="00250C51" w:rsidRPr="009A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7C16B85"/>
    <w:multiLevelType w:val="multilevel"/>
    <w:tmpl w:val="256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82D5C"/>
    <w:multiLevelType w:val="multilevel"/>
    <w:tmpl w:val="D206CA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C"/>
    <w:rsid w:val="00250C51"/>
    <w:rsid w:val="009A2578"/>
    <w:rsid w:val="009B086C"/>
    <w:rsid w:val="00A34148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35CDD8-8596-48E7-93AB-A1E6E22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61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E612F"/>
    <w:rPr>
      <w:sz w:val="18"/>
      <w:szCs w:val="18"/>
    </w:rPr>
  </w:style>
  <w:style w:type="character" w:customStyle="1" w:styleId="imp2">
    <w:name w:val="imp2"/>
    <w:basedOn w:val="a0"/>
    <w:rsid w:val="00EE61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612F"/>
  </w:style>
  <w:style w:type="character" w:customStyle="1" w:styleId="ellipsis2">
    <w:name w:val="ellipsis2"/>
    <w:basedOn w:val="a0"/>
    <w:rsid w:val="00EE612F"/>
  </w:style>
  <w:style w:type="character" w:customStyle="1" w:styleId="a-more">
    <w:name w:val="a-more"/>
    <w:basedOn w:val="a0"/>
    <w:rsid w:val="00EE612F"/>
  </w:style>
  <w:style w:type="character" w:customStyle="1" w:styleId="a-less">
    <w:name w:val="a-less"/>
    <w:basedOn w:val="a0"/>
    <w:rsid w:val="00EE612F"/>
  </w:style>
  <w:style w:type="character" w:customStyle="1" w:styleId="userlinkmenu">
    <w:name w:val="userlink_menu"/>
    <w:basedOn w:val="a0"/>
    <w:rsid w:val="00EE612F"/>
  </w:style>
  <w:style w:type="character" w:customStyle="1" w:styleId="floathint-marker1">
    <w:name w:val="floathint-marker1"/>
    <w:basedOn w:val="a0"/>
    <w:rsid w:val="00EE612F"/>
    <w:rPr>
      <w:vanish w:val="0"/>
      <w:webHidden w:val="0"/>
      <w:specVanish w:val="0"/>
    </w:rPr>
  </w:style>
  <w:style w:type="character" w:customStyle="1" w:styleId="x-fieldset-header-text">
    <w:name w:val="x-fieldset-header-text"/>
    <w:basedOn w:val="a0"/>
    <w:rsid w:val="009A2578"/>
  </w:style>
  <w:style w:type="character" w:customStyle="1" w:styleId="x-panel-header-text">
    <w:name w:val="x-panel-header-text"/>
    <w:basedOn w:val="a0"/>
    <w:rsid w:val="009A2578"/>
  </w:style>
  <w:style w:type="character" w:styleId="a5">
    <w:name w:val="Emphasis"/>
    <w:basedOn w:val="a0"/>
    <w:uiPriority w:val="20"/>
    <w:qFormat/>
    <w:rsid w:val="009A2578"/>
    <w:rPr>
      <w:i/>
      <w:iCs/>
    </w:rPr>
  </w:style>
  <w:style w:type="character" w:customStyle="1" w:styleId="x-tab-strip-text">
    <w:name w:val="x-tab-strip-text"/>
    <w:basedOn w:val="a0"/>
    <w:rsid w:val="009A2578"/>
  </w:style>
  <w:style w:type="character" w:customStyle="1" w:styleId="highlight-title">
    <w:name w:val="highlight-title"/>
    <w:basedOn w:val="a0"/>
    <w:rsid w:val="009A2578"/>
  </w:style>
  <w:style w:type="paragraph" w:styleId="a6">
    <w:name w:val="Balloon Text"/>
    <w:basedOn w:val="a"/>
    <w:link w:val="a7"/>
    <w:uiPriority w:val="99"/>
    <w:semiHidden/>
    <w:unhideWhenUsed/>
    <w:rsid w:val="009A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6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6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9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9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23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93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5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33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38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41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68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754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45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04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324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53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967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85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05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41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074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650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872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911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884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761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44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265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150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61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454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9981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171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6155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220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93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823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0786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007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32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4512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321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650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9350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030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61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8688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79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047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4867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3940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064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7573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65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928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2268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077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94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115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85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0324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449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214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04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9644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477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564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2104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53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60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596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831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366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4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11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03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53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7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49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01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54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19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73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756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2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431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5595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79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5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709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69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378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721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14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188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092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56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6512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7359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571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700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6166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373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8148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401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6983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3015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30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229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1043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7508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7202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6590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515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1906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1853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291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7749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712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3315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41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009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5943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3265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8316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376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6700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0869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30204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437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581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733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8996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9226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5688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8138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916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4876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6302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763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2646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687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5733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9459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1464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0740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120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540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913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5779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11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975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748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4622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9275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878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600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773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698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5280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466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287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665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7421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5230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326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45181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2039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15672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9377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47309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71139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63789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801093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71007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0659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0994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965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168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7982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1904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6829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9771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8867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6133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529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29278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56783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54217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3543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2891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1091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54000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9980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31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08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63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1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35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8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0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35534/name/%D0%9F%D1%80%D0%BE%D0%B5%D0%BA%D1%82_%D0%92%D0%9B_10%D0%BA%D0%92_6-6.zip" TargetMode="External"/><Relationship Id="rId13" Type="http://schemas.openxmlformats.org/officeDocument/2006/relationships/hyperlink" Target="https://etp.rosseti.ru/file/get/t/LotDocuments/id/135525/name/%D0%9F%D1%80%D0%BE%D0%B5%D0%BA%D1%82_%D0%92%D0%9B_10%D0%BA%D0%92_4.zip" TargetMode="External"/><Relationship Id="rId18" Type="http://schemas.openxmlformats.org/officeDocument/2006/relationships/hyperlink" Target="https://etp.rosseti.ru/file/get/t/LotDocuments/id/135428/name/%D0%9A%D0%94_031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.ru/" TargetMode="External"/><Relationship Id="rId7" Type="http://schemas.openxmlformats.org/officeDocument/2006/relationships/hyperlink" Target="https://etp.rosseti.ru/file/get/t/LotDocuments/id/135535/name/%D0%9F%D1%80%D0%BE%D0%B5%D0%BA%D1%82_%D0%92%D0%9B_10%D0%BA%D0%92_6-7.zip" TargetMode="External"/><Relationship Id="rId12" Type="http://schemas.openxmlformats.org/officeDocument/2006/relationships/hyperlink" Target="https://etp.rosseti.ru/file/get/t/LotDocuments/id/135524/name/%D0%9F%D1%80%D0%BE%D0%B5%D0%BA%D1%82_%D0%92%D0%9B_10%D0%BA%D0%92_3%5B1%5D.zip" TargetMode="External"/><Relationship Id="rId17" Type="http://schemas.openxmlformats.org/officeDocument/2006/relationships/hyperlink" Target="https://etp.rosseti.ru/file/get/t/LotDocuments/id/135530/name/%D0%9F%D1%80%D0%BE%D0%B5%D0%BA%D1%82_%D0%92%D0%9B_10%D0%BA%D0%92_6-2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tp.rosseti.ru/file/get/t/LotDocuments/id/135529/name/%D0%9F%D1%80%D0%BE%D0%B5%D0%BA%D1%82_%D0%92%D0%9B_10%D0%BA%D0%92_6-1.zip" TargetMode="External"/><Relationship Id="rId20" Type="http://schemas.openxmlformats.org/officeDocument/2006/relationships/hyperlink" Target="https://etp.rosset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5531/name/%D0%9F%D1%80%D0%BE%D0%B5%D0%BA%D1%82_%D0%92%D0%9B_10%D0%BA%D0%92_6-3.zip" TargetMode="External"/><Relationship Id="rId11" Type="http://schemas.openxmlformats.org/officeDocument/2006/relationships/hyperlink" Target="https://etp.rosseti.ru/file/get/t/LotDocuments/id/135522/name/%D0%9F%D1%80%D0%BE%D0%B5%D0%BA%D1%82_%D0%92%D0%9B_10%D0%BA%D0%92_2-2.zip" TargetMode="External"/><Relationship Id="rId5" Type="http://schemas.openxmlformats.org/officeDocument/2006/relationships/hyperlink" Target="https://etp.rosseti.ru/file/get/t/LotDocuments/id/135532/name/%D0%9F%D1%80%D0%BE%D0%B5%D0%BA%D1%82_%D0%92%D0%9B_10%D0%BA%D0%92_6-4.zip" TargetMode="External"/><Relationship Id="rId15" Type="http://schemas.openxmlformats.org/officeDocument/2006/relationships/hyperlink" Target="https://etp.rosseti.ru/file/get/t/LotDocuments/id/135528/name/%D0%9F%D1%80%D0%BE%D0%B5%D0%BA%D1%82_%D0%92%D0%9B_10%D0%BA%D0%92_5-2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tp.rosseti.ru/file/get/t/LotDocuments/id/135520/name/%D0%9F%D1%80%D0%BE%D0%B5%D0%BA%D1%82_%D0%92%D0%9B_10%D0%BA%D0%92_2-1.zip" TargetMode="External"/><Relationship Id="rId19" Type="http://schemas.openxmlformats.org/officeDocument/2006/relationships/hyperlink" Target="https://etp.rosseti.ru/file/get/t/LotDocuments/id/135502/name/%D0%9F%D1%80%D0%BE%D0%B5%D0%BA%D1%82_%D0%92%D0%9B_10%D0%BA%D0%92_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35533/name/%D0%9F%D1%80%D0%BE%D0%B5%D0%BA%D1%82_%D0%92%D0%9B_10%D0%BA%D0%92_6-5%5B1%5D.zip" TargetMode="External"/><Relationship Id="rId14" Type="http://schemas.openxmlformats.org/officeDocument/2006/relationships/hyperlink" Target="https://etp.rosseti.ru/file/get/t/LotDocuments/id/135526/name/%D0%9F%D1%80%D0%BE%D0%B5%D0%BA%D1%82_%D0%92%D0%9B_10%D0%BA%D0%92_5-1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2018-02-12T10:35:00Z</cp:lastPrinted>
  <dcterms:created xsi:type="dcterms:W3CDTF">2017-10-12T02:56:00Z</dcterms:created>
  <dcterms:modified xsi:type="dcterms:W3CDTF">2018-02-12T10:36:00Z</dcterms:modified>
</cp:coreProperties>
</file>