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00F" w:rsidRPr="00A0200F" w:rsidRDefault="00A0200F" w:rsidP="00A0200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0200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Запрос цен (объявление о покупке) № 418224. Открытый запрос цен на право заключения договора </w:t>
      </w:r>
      <w:proofErr w:type="gramStart"/>
      <w:r w:rsidRPr="00A0200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</w:t>
      </w:r>
      <w:proofErr w:type="gramEnd"/>
      <w:r w:rsidRPr="00A0200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...</w:t>
      </w:r>
    </w:p>
    <w:p w:rsidR="00A0200F" w:rsidRPr="00A0200F" w:rsidRDefault="00A0200F" w:rsidP="00A020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Объявление успешно размещено</w:t>
      </w:r>
    </w:p>
    <w:p w:rsidR="00A0200F" w:rsidRPr="00A0200F" w:rsidRDefault="00A0200F" w:rsidP="00A020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0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предложений завершается 30.10.2014 в 08:00 по московскому времени  (через 15 суток, 19 часов, 39 минут и 46 секунд)</w:t>
      </w:r>
      <w:r w:rsidRPr="00A0200F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(завершён)</w:t>
      </w:r>
      <w:r w:rsidRPr="00A0200F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 w:rsidRPr="00A0200F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A020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489"/>
      </w:tblGrid>
      <w:tr w:rsidR="00A0200F" w:rsidRPr="00A0200F" w:rsidTr="00A0200F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489"/>
            </w:tblGrid>
            <w:tr w:rsidR="00A0200F" w:rsidRPr="00A0200F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A0200F" w:rsidRPr="00A0200F" w:rsidRDefault="00A0200F" w:rsidP="00A0200F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020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Открытый запрос цен на право заключения договора на поставку прочих строительных материалов для нужд филиала ОАО "Тюменьэнерго" Энергокомплекс</w:t>
                  </w:r>
                  <w:r w:rsidRPr="00A020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Поставка прочих строительных материалов для нужд филиала ОАО "Тюменьэнерго" Энергокомплекс (Поставка)</w:t>
                  </w:r>
                </w:p>
              </w:tc>
            </w:tr>
            <w:tr w:rsidR="00A0200F" w:rsidRPr="00A0200F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184"/>
                    <w:gridCol w:w="6277"/>
                  </w:tblGrid>
                  <w:tr w:rsidR="00A0200F" w:rsidRPr="00A0200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2022129 </w:t>
                        </w:r>
                        <w:hyperlink r:id="rId5" w:history="1">
                          <w:r w:rsidRPr="00A0200F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Полотна дверные (не входящие в блоки) прочие</w:t>
                          </w:r>
                        </w:hyperlink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2411381 </w:t>
                        </w:r>
                        <w:hyperlink r:id="rId6" w:history="1">
                          <w:r w:rsidRPr="00A0200F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Ацетон</w:t>
                          </w:r>
                        </w:hyperlink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2422171 </w:t>
                        </w:r>
                        <w:hyperlink r:id="rId7" w:history="1">
                          <w:r w:rsidRPr="00A0200F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Краски густотертые (краски масляные густотертые)</w:t>
                          </w:r>
                        </w:hyperlink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2422172 </w:t>
                        </w:r>
                        <w:hyperlink r:id="rId8" w:history="1">
                          <w:r w:rsidRPr="00A0200F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Краски готовые к применению (краски масляные жидкотертые)</w:t>
                          </w:r>
                        </w:hyperlink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2422191 </w:t>
                        </w:r>
                        <w:hyperlink r:id="rId9" w:history="1">
                          <w:r w:rsidRPr="00A0200F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Растворители для лакокрасочных материалов</w:t>
                          </w:r>
                        </w:hyperlink>
                      </w:p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A0200F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2022129 </w:t>
                        </w:r>
                        <w:hyperlink r:id="rId10" w:history="1">
                          <w:r w:rsidRPr="00A0200F"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Полотна дверные (не входящие в блоки) прочие</w:t>
                          </w:r>
                        </w:hyperlink>
                        <w:r w:rsidRPr="00A0200F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br/>
                          <w:t>2411381 </w:t>
                        </w:r>
                        <w:hyperlink r:id="rId11" w:history="1">
                          <w:r w:rsidRPr="00A0200F"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Ацетон</w:t>
                          </w:r>
                        </w:hyperlink>
                        <w:r w:rsidRPr="00A0200F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br/>
                          <w:t>2422171 </w:t>
                        </w:r>
                        <w:hyperlink r:id="rId12" w:history="1">
                          <w:r w:rsidRPr="00A0200F"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Краски густотертые (краски масляные густотертые)</w:t>
                          </w:r>
                        </w:hyperlink>
                        <w:r w:rsidRPr="00A0200F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br/>
                          <w:t>2422172 </w:t>
                        </w:r>
                        <w:hyperlink r:id="rId13" w:history="1">
                          <w:r w:rsidRPr="00A0200F"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Краски готовые к применению (краски масляные жидкотертые)</w:t>
                          </w:r>
                        </w:hyperlink>
                        <w:r w:rsidRPr="00A0200F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br/>
                          <w:t>2422191 </w:t>
                        </w:r>
                        <w:hyperlink r:id="rId14" w:history="1">
                          <w:r w:rsidRPr="00A0200F"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Растворители для лакокрасочных материалов</w:t>
                          </w:r>
                        </w:hyperlink>
                        <w:r w:rsidRPr="00A0200F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br/>
                          <w:t>2422241 </w:t>
                        </w:r>
                        <w:hyperlink r:id="rId15" w:history="1">
                          <w:r w:rsidRPr="00A0200F"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Краски строительные</w:t>
                          </w:r>
                        </w:hyperlink>
                        <w:r w:rsidRPr="00A0200F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br/>
                          <w:t>2522313 </w:t>
                        </w:r>
                        <w:hyperlink r:id="rId16" w:history="1">
                          <w:r w:rsidRPr="00A0200F"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Изделия из поливинилхлоридов и сополимеров винилхлорида хозяйственного назначения</w:t>
                          </w:r>
                        </w:hyperlink>
                        <w:r w:rsidRPr="00A0200F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br/>
                          <w:t>3699090 </w:t>
                        </w:r>
                        <w:hyperlink r:id="rId17" w:history="1">
                          <w:r w:rsidRPr="00A0200F"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Линолеум</w:t>
                          </w:r>
                        </w:hyperlink>
                      </w:p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w:history="1">
                          <w:r w:rsidRPr="00A0200F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Показать все (ещё 3) </w:t>
                          </w:r>
                        </w:hyperlink>
                        <w:hyperlink w:history="1">
                          <w:r w:rsidRPr="00A0200F"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Скрыть 3 категории </w:t>
                          </w:r>
                        </w:hyperlink>
                      </w:p>
                    </w:tc>
                  </w:tr>
                  <w:tr w:rsidR="00A0200F" w:rsidRPr="00A0200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2022000 </w:t>
                        </w:r>
                        <w:hyperlink r:id="rId18" w:history="1">
                          <w:r w:rsidRPr="00A0200F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Столярные, плотницкие строительные конструкции и детали из дерева</w:t>
                          </w:r>
                        </w:hyperlink>
                      </w:p>
                    </w:tc>
                  </w:tr>
                  <w:tr w:rsidR="00A0200F" w:rsidRPr="00A0200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19" o:title=""/>
                            </v:shape>
                            <w:control r:id="rId20" w:name="DefaultOcxName" w:shapeid="_x0000_i1037"/>
                          </w:object>
                        </w: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Производство шпона, фанеры, плит, панелей; </w:t>
                        </w:r>
                      </w:p>
                    </w:tc>
                  </w:tr>
                  <w:tr w:rsidR="00A0200F" w:rsidRPr="00A0200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A0200F" w:rsidRPr="00A0200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20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1 133 646,63 руб. (цена с НДС)</w:t>
                        </w:r>
                      </w:p>
                    </w:tc>
                  </w:tr>
                  <w:tr w:rsidR="00A0200F" w:rsidRPr="00A0200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20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1 133 646,63 руб. (цена с НДС)</w:t>
                        </w:r>
                      </w:p>
                    </w:tc>
                  </w:tr>
                  <w:tr w:rsidR="00A0200F" w:rsidRPr="00A0200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21" w:history="1">
                          <w:r w:rsidRPr="00A0200F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0200F" w:rsidRPr="00A0200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14.10.2014 09:48</w:t>
                        </w:r>
                      </w:p>
                    </w:tc>
                  </w:tr>
                  <w:tr w:rsidR="00A0200F" w:rsidRPr="00A0200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30.10.2014 08:00</w:t>
                        </w:r>
                      </w:p>
                    </w:tc>
                  </w:tr>
                  <w:tr w:rsidR="00A0200F" w:rsidRPr="00A0200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14.10.2014 09:48, </w:t>
                        </w:r>
                        <w:hyperlink r:id="rId22" w:tgtFrame="_blank" w:tooltip="Отправить личное сообщение" w:history="1">
                          <w:proofErr w:type="spellStart"/>
                          <w:r w:rsidRPr="00A0200F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Дряхлов</w:t>
                          </w:r>
                          <w:proofErr w:type="spellEnd"/>
                          <w:r w:rsidRPr="00A0200F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Александр Геннадьевич</w:t>
                          </w:r>
                        </w:hyperlink>
                      </w:p>
                    </w:tc>
                  </w:tr>
                  <w:tr w:rsidR="00A0200F" w:rsidRPr="00A0200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3" w:tgtFrame="_blank" w:tooltip="Отправить личное сообщение" w:history="1">
                          <w:proofErr w:type="spellStart"/>
                          <w:r w:rsidRPr="00A0200F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Дряхлов</w:t>
                          </w:r>
                          <w:proofErr w:type="spellEnd"/>
                          <w:r w:rsidRPr="00A0200F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Александр Геннадьевич</w:t>
                          </w:r>
                        </w:hyperlink>
                      </w:p>
                    </w:tc>
                  </w:tr>
                  <w:tr w:rsidR="00A0200F" w:rsidRPr="00A0200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4" w:history="1">
                          <w:r w:rsidRPr="00A0200F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ОАО "Тюменьэнерго" Энергокомплекс</w:t>
                          </w:r>
                        </w:hyperlink>
                      </w:p>
                    </w:tc>
                  </w:tr>
                  <w:tr w:rsidR="00A0200F" w:rsidRPr="00A0200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Энергетиков, д. 70</w:t>
                        </w:r>
                      </w:p>
                    </w:tc>
                  </w:tr>
                  <w:tr w:rsidR="00A0200F" w:rsidRPr="00A0200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Энергетиков, д. 70</w:t>
                        </w:r>
                      </w:p>
                    </w:tc>
                  </w:tr>
                  <w:tr w:rsidR="00A0200F" w:rsidRPr="00A0200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5" w:history="1">
                          <w:r w:rsidRPr="00A0200F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MAN@npek.te.ru</w:t>
                          </w:r>
                        </w:hyperlink>
                      </w:p>
                    </w:tc>
                  </w:tr>
                  <w:tr w:rsidR="00A0200F" w:rsidRPr="00A0200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(34672) 9-32-69</w:t>
                        </w:r>
                      </w:p>
                    </w:tc>
                  </w:tr>
                </w:tbl>
                <w:p w:rsidR="00A0200F" w:rsidRPr="00A0200F" w:rsidRDefault="00A0200F" w:rsidP="00A020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0200F" w:rsidRPr="00A0200F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A0200F" w:rsidRPr="00A0200F" w:rsidRDefault="00A0200F" w:rsidP="00A020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0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0200F" w:rsidRPr="00A0200F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184"/>
                    <w:gridCol w:w="6277"/>
                  </w:tblGrid>
                  <w:tr w:rsidR="00A0200F" w:rsidRPr="00A0200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>
                            <v:shape id="_x0000_i1026" type="#_x0000_t75" alt="" style="width:24pt;height:24pt"/>
                          </w:pict>
                        </w:r>
                      </w:p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</w:t>
                        </w:r>
                        <w:proofErr w:type="gramStart"/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proofErr w:type="gramEnd"/>
                      </w:p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A0200F" w:rsidRPr="00A0200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0200F" w:rsidRPr="00A0200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предложения</w:t>
                        </w: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>
                            <v:shape id="_x0000_i1027" type="#_x0000_t75" alt="" style="width:24pt;height:24pt"/>
                          </w:pict>
                        </w:r>
                      </w:p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0200F" w:rsidRPr="00A0200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0200F" w:rsidRPr="00A0200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>
                            <v:shape id="_x0000_i1028" type="#_x0000_t75" alt="" style="width:24pt;height:24pt"/>
                          </w:pict>
                        </w:r>
                      </w:p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0200F" w:rsidRPr="00A0200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6" w:tgtFrame="_blank" w:history="1">
                          <w:r w:rsidRPr="00A0200F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A0200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ЗД 418224.7z</w:t>
                          </w:r>
                        </w:hyperlink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(5.1 Мб)</w:t>
                        </w:r>
                      </w:p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7" w:history="1">
                          <w:r w:rsidRPr="00A0200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8" w:tgtFrame="signature" w:history="1">
                          <w:r w:rsidRPr="00A0200F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9" w:history="1">
                          <w:r w:rsidRPr="00A0200F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0200F" w:rsidRPr="00A0200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соответствие с Приложением 1 к Проекту договора (Приложение 2 к ЗД), оплата осуществляется по факту поставки товара в течение 30 календарных дней</w:t>
                        </w:r>
                      </w:p>
                    </w:tc>
                  </w:tr>
                  <w:tr w:rsidR="00A0200F" w:rsidRPr="00A0200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соответствие с Техническим заданием (Приложение 1 к ЗД):</w:t>
                        </w: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Начало поставки – 01.02.2015г. </w:t>
                        </w: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Окончание поставки –31.08.2015г.</w:t>
                        </w:r>
                      </w:p>
                    </w:tc>
                  </w:tr>
                  <w:tr w:rsidR="00A0200F" w:rsidRPr="00A0200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Энергетиков, д. 70</w:t>
                        </w:r>
                      </w:p>
                    </w:tc>
                  </w:tr>
                  <w:tr w:rsidR="00A0200F" w:rsidRPr="00A0200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20.11.2014 12:00</w:t>
                        </w:r>
                      </w:p>
                    </w:tc>
                  </w:tr>
                  <w:tr w:rsidR="00A0200F" w:rsidRPr="00A0200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28.11.2014 12:00</w:t>
                        </w:r>
                      </w:p>
                    </w:tc>
                  </w:tr>
                  <w:tr w:rsidR="00A0200F" w:rsidRPr="00A0200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628187, Россия, Ханты-Мансийский Автономный округ - </w:t>
                        </w:r>
                        <w:proofErr w:type="spellStart"/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город </w:t>
                        </w:r>
                        <w:proofErr w:type="spellStart"/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Энергетиков, 70 </w:t>
                        </w: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A0200F" w:rsidRPr="00A0200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20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 (ст.448 ГК РФ).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Дополнительная информация может быть получена:</w:t>
                        </w: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 организационным вопросам: </w:t>
                        </w: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Маликова Альбина </w:t>
                        </w:r>
                        <w:proofErr w:type="spellStart"/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Наильевна</w:t>
                        </w:r>
                        <w:proofErr w:type="spellEnd"/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телефон (34672) 93-2-69, факс (34672) 93-1-75. </w:t>
                        </w:r>
                        <w:proofErr w:type="spellStart"/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: </w:t>
                        </w:r>
                        <w:proofErr w:type="spellStart"/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MAN@npek.te.ru</w:t>
                        </w:r>
                        <w:proofErr w:type="spellEnd"/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Никонов Владимир Владимирович(34672) 93-2-67 </w:t>
                        </w:r>
                        <w:proofErr w:type="spellStart"/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 NVV@npek.te.ru</w:t>
                        </w:r>
                      </w:p>
                    </w:tc>
                  </w:tr>
                  <w:tr w:rsidR="00A0200F" w:rsidRPr="00A0200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Данная процедура проводится в электронной форме на ЭТП </w:t>
                        </w: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0200F" w:rsidRPr="00A0200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A0200F" w:rsidRPr="00A0200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2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200F" w:rsidRPr="00A0200F" w:rsidRDefault="00A0200F" w:rsidP="00A02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30" w:tgtFrame="signature" w:history="1">
                          <w:r w:rsidRPr="00A0200F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A0200F" w:rsidRPr="00A0200F" w:rsidRDefault="00A0200F" w:rsidP="00A020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0200F" w:rsidRPr="00A0200F" w:rsidRDefault="00A0200F" w:rsidP="00A0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0200F" w:rsidRPr="00A0200F" w:rsidRDefault="00A0200F" w:rsidP="00A0200F">
      <w:pPr>
        <w:pStyle w:val="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0200F">
        <w:rPr>
          <w:rFonts w:ascii="Times New Roman" w:hAnsi="Times New Roman" w:cs="Times New Roman"/>
          <w:color w:val="auto"/>
          <w:sz w:val="24"/>
          <w:szCs w:val="24"/>
        </w:rPr>
        <w:lastRenderedPageBreak/>
        <w:t>Выгрузка на официальный сайт</w:t>
      </w:r>
    </w:p>
    <w:p w:rsidR="00A0200F" w:rsidRPr="00A0200F" w:rsidRDefault="00A0200F" w:rsidP="00A0200F">
      <w:pPr>
        <w:rPr>
          <w:rFonts w:ascii="Times New Roman" w:hAnsi="Times New Roman" w:cs="Times New Roman"/>
          <w:sz w:val="24"/>
          <w:szCs w:val="24"/>
        </w:rPr>
      </w:pPr>
      <w:r w:rsidRPr="00A0200F">
        <w:rPr>
          <w:rFonts w:ascii="Times New Roman" w:hAnsi="Times New Roman" w:cs="Times New Roman"/>
          <w:b/>
          <w:bCs/>
          <w:sz w:val="24"/>
          <w:szCs w:val="24"/>
        </w:rPr>
        <w:t>Извещение [</w:t>
      </w:r>
      <w:hyperlink r:id="rId31" w:history="1">
        <w:r w:rsidRPr="00A0200F">
          <w:rPr>
            <w:rStyle w:val="a4"/>
            <w:rFonts w:ascii="Times New Roman" w:hAnsi="Times New Roman" w:cs="Times New Roman"/>
            <w:b/>
            <w:bCs/>
            <w:color w:val="auto"/>
            <w:sz w:val="24"/>
            <w:szCs w:val="24"/>
          </w:rPr>
          <w:t>XML</w:t>
        </w:r>
      </w:hyperlink>
      <w:r w:rsidRPr="00A0200F">
        <w:rPr>
          <w:rFonts w:ascii="Times New Roman" w:hAnsi="Times New Roman" w:cs="Times New Roman"/>
          <w:b/>
          <w:bCs/>
          <w:sz w:val="24"/>
          <w:szCs w:val="24"/>
        </w:rPr>
        <w:t xml:space="preserve">] </w:t>
      </w:r>
    </w:p>
    <w:p w:rsidR="00A0200F" w:rsidRPr="00A0200F" w:rsidRDefault="00A0200F" w:rsidP="00A0200F">
      <w:pPr>
        <w:pStyle w:val="a3"/>
      </w:pPr>
      <w:r w:rsidRPr="00A0200F">
        <w:rPr>
          <w:rStyle w:val="aux"/>
          <w:b/>
          <w:bCs/>
        </w:rPr>
        <w:t>Выгружено</w:t>
      </w:r>
      <w:r w:rsidRPr="00A0200F">
        <w:br/>
      </w:r>
      <w:r w:rsidRPr="00A0200F">
        <w:rPr>
          <w:rStyle w:val="aux"/>
        </w:rPr>
        <w:t>14.10.2014 09:50:01 (версия 1)</w:t>
      </w:r>
      <w:r w:rsidRPr="00A0200F">
        <w:t xml:space="preserve"> </w:t>
      </w:r>
      <w:r w:rsidRPr="00A0200F">
        <w:br/>
        <w:t>[</w:t>
      </w:r>
      <w:hyperlink r:id="rId32" w:history="1">
        <w:r w:rsidRPr="00A0200F">
          <w:rPr>
            <w:rStyle w:val="a4"/>
            <w:color w:val="auto"/>
          </w:rPr>
          <w:t>Выгрузить повторно</w:t>
        </w:r>
      </w:hyperlink>
      <w:r w:rsidRPr="00A0200F">
        <w:t xml:space="preserve">] </w:t>
      </w:r>
    </w:p>
    <w:p w:rsidR="00A0200F" w:rsidRPr="00A0200F" w:rsidRDefault="00A0200F" w:rsidP="00A0200F">
      <w:pPr>
        <w:rPr>
          <w:rFonts w:ascii="Times New Roman" w:hAnsi="Times New Roman" w:cs="Times New Roman"/>
          <w:sz w:val="24"/>
          <w:szCs w:val="24"/>
        </w:rPr>
      </w:pPr>
      <w:r w:rsidRPr="00A0200F">
        <w:rPr>
          <w:rFonts w:ascii="Times New Roman" w:hAnsi="Times New Roman" w:cs="Times New Roman"/>
          <w:b/>
          <w:bCs/>
          <w:sz w:val="24"/>
          <w:szCs w:val="24"/>
        </w:rPr>
        <w:t>Номер извещения на ОС:</w:t>
      </w:r>
    </w:p>
    <w:p w:rsidR="00A0200F" w:rsidRPr="00A0200F" w:rsidRDefault="00A0200F" w:rsidP="00A0200F">
      <w:pPr>
        <w:rPr>
          <w:rFonts w:ascii="Times New Roman" w:hAnsi="Times New Roman" w:cs="Times New Roman"/>
          <w:sz w:val="24"/>
          <w:szCs w:val="24"/>
        </w:rPr>
      </w:pPr>
      <w:r w:rsidRPr="00A0200F">
        <w:rPr>
          <w:rFonts w:ascii="Times New Roman" w:hAnsi="Times New Roman" w:cs="Times New Roman"/>
          <w:sz w:val="24"/>
          <w:szCs w:val="24"/>
        </w:rPr>
        <w:t xml:space="preserve">31401598093 </w:t>
      </w:r>
    </w:p>
    <w:p w:rsidR="00BB2E86" w:rsidRDefault="00BB2E86"/>
    <w:sectPr w:rsidR="00BB2E86" w:rsidSect="00A0200F">
      <w:pgSz w:w="11906" w:h="16838"/>
      <w:pgMar w:top="709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E704E"/>
    <w:multiLevelType w:val="multilevel"/>
    <w:tmpl w:val="4D46D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200F"/>
    <w:rsid w:val="000240FB"/>
    <w:rsid w:val="00070BD1"/>
    <w:rsid w:val="000A3778"/>
    <w:rsid w:val="00105C2E"/>
    <w:rsid w:val="00137458"/>
    <w:rsid w:val="00154E03"/>
    <w:rsid w:val="00170FA2"/>
    <w:rsid w:val="00175CCA"/>
    <w:rsid w:val="00182D27"/>
    <w:rsid w:val="001849A9"/>
    <w:rsid w:val="001D423A"/>
    <w:rsid w:val="001D631D"/>
    <w:rsid w:val="001F634F"/>
    <w:rsid w:val="00212B6E"/>
    <w:rsid w:val="002467B2"/>
    <w:rsid w:val="002724B9"/>
    <w:rsid w:val="002979BF"/>
    <w:rsid w:val="002B14D7"/>
    <w:rsid w:val="002D2CD6"/>
    <w:rsid w:val="002D33E2"/>
    <w:rsid w:val="002E283B"/>
    <w:rsid w:val="002F77A1"/>
    <w:rsid w:val="0030416E"/>
    <w:rsid w:val="00315F48"/>
    <w:rsid w:val="003579BC"/>
    <w:rsid w:val="003D69C8"/>
    <w:rsid w:val="00401E63"/>
    <w:rsid w:val="00447F63"/>
    <w:rsid w:val="004502C2"/>
    <w:rsid w:val="00457858"/>
    <w:rsid w:val="00486FC1"/>
    <w:rsid w:val="004A6ECE"/>
    <w:rsid w:val="004D0097"/>
    <w:rsid w:val="004F22CF"/>
    <w:rsid w:val="00547BBB"/>
    <w:rsid w:val="0056622E"/>
    <w:rsid w:val="00566998"/>
    <w:rsid w:val="005A58B0"/>
    <w:rsid w:val="006019BE"/>
    <w:rsid w:val="00614006"/>
    <w:rsid w:val="006A0C1F"/>
    <w:rsid w:val="006F1349"/>
    <w:rsid w:val="00703D05"/>
    <w:rsid w:val="00720194"/>
    <w:rsid w:val="00727FE0"/>
    <w:rsid w:val="0079075F"/>
    <w:rsid w:val="007F481C"/>
    <w:rsid w:val="0081714F"/>
    <w:rsid w:val="0084710A"/>
    <w:rsid w:val="00873307"/>
    <w:rsid w:val="0087572C"/>
    <w:rsid w:val="008A15DC"/>
    <w:rsid w:val="008B1FC4"/>
    <w:rsid w:val="008F45CB"/>
    <w:rsid w:val="009465F4"/>
    <w:rsid w:val="00946EB1"/>
    <w:rsid w:val="00994C1A"/>
    <w:rsid w:val="009A2731"/>
    <w:rsid w:val="009B121C"/>
    <w:rsid w:val="009B29EB"/>
    <w:rsid w:val="009C382A"/>
    <w:rsid w:val="009E52C4"/>
    <w:rsid w:val="00A0200F"/>
    <w:rsid w:val="00A10A26"/>
    <w:rsid w:val="00A6150A"/>
    <w:rsid w:val="00A86519"/>
    <w:rsid w:val="00B1029D"/>
    <w:rsid w:val="00B24CEB"/>
    <w:rsid w:val="00B57611"/>
    <w:rsid w:val="00B61034"/>
    <w:rsid w:val="00B83405"/>
    <w:rsid w:val="00BB2E86"/>
    <w:rsid w:val="00CE4C67"/>
    <w:rsid w:val="00D1293A"/>
    <w:rsid w:val="00D20075"/>
    <w:rsid w:val="00D51977"/>
    <w:rsid w:val="00D630FB"/>
    <w:rsid w:val="00DB3793"/>
    <w:rsid w:val="00DF6724"/>
    <w:rsid w:val="00E06BAE"/>
    <w:rsid w:val="00E20358"/>
    <w:rsid w:val="00E335D7"/>
    <w:rsid w:val="00F01AE9"/>
    <w:rsid w:val="00F02035"/>
    <w:rsid w:val="00F30E51"/>
    <w:rsid w:val="00F34F04"/>
    <w:rsid w:val="00F43261"/>
    <w:rsid w:val="00F45332"/>
    <w:rsid w:val="00F53D10"/>
    <w:rsid w:val="00F7320B"/>
    <w:rsid w:val="00FB1315"/>
    <w:rsid w:val="00FC0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E86"/>
  </w:style>
  <w:style w:type="paragraph" w:styleId="1">
    <w:name w:val="heading 1"/>
    <w:basedOn w:val="a"/>
    <w:link w:val="10"/>
    <w:uiPriority w:val="9"/>
    <w:qFormat/>
    <w:rsid w:val="00A020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020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0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0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020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imp">
    <w:name w:val="imp"/>
    <w:basedOn w:val="a"/>
    <w:rsid w:val="00A02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02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A0200F"/>
  </w:style>
  <w:style w:type="character" w:styleId="a4">
    <w:name w:val="Hyperlink"/>
    <w:basedOn w:val="a0"/>
    <w:uiPriority w:val="99"/>
    <w:semiHidden/>
    <w:unhideWhenUsed/>
    <w:rsid w:val="00A0200F"/>
    <w:rPr>
      <w:color w:val="0000FF"/>
      <w:u w:val="single"/>
    </w:rPr>
  </w:style>
  <w:style w:type="character" w:customStyle="1" w:styleId="userlinkmenu">
    <w:name w:val="userlink_menu"/>
    <w:basedOn w:val="a0"/>
    <w:rsid w:val="00A0200F"/>
  </w:style>
  <w:style w:type="character" w:customStyle="1" w:styleId="floathint-marker">
    <w:name w:val="floathint-marker"/>
    <w:basedOn w:val="a0"/>
    <w:rsid w:val="00A0200F"/>
  </w:style>
  <w:style w:type="character" w:customStyle="1" w:styleId="30">
    <w:name w:val="Заголовок 3 Знак"/>
    <w:basedOn w:val="a0"/>
    <w:link w:val="3"/>
    <w:uiPriority w:val="9"/>
    <w:semiHidden/>
    <w:rsid w:val="00A0200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ux">
    <w:name w:val="aux"/>
    <w:basedOn w:val="a0"/>
    <w:rsid w:val="00A020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2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6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5690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62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2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7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4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1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52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9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3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84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34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82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16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0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60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53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89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03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13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market/list.html?type=4&amp;bookmarks=0&amp;all=0&amp;cat_id=42422172" TargetMode="External"/><Relationship Id="rId13" Type="http://schemas.openxmlformats.org/officeDocument/2006/relationships/hyperlink" Target="https://www.b2b-center.ru/market/list.html?type=4&amp;bookmarks=0&amp;all=0&amp;cat_id=42422172" TargetMode="External"/><Relationship Id="rId18" Type="http://schemas.openxmlformats.org/officeDocument/2006/relationships/hyperlink" Target="https://www.b2b-center.ru/market/list.html?type=4&amp;bookmarks=0&amp;all=0&amp;cat_id=42022000" TargetMode="External"/><Relationship Id="rId26" Type="http://schemas.openxmlformats.org/officeDocument/2006/relationships/hyperlink" Target="https://www.b2b-center.ru/download.html?file=file%2F12111968.7z&amp;title=%D0%97%D0%94+418224.7z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2b-center.ru/market/view.html?id=418224&amp;switch_price_both_view=1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b2b-center.ru/market/list.html?type=4&amp;bookmarks=0&amp;all=0&amp;cat_id=42422171" TargetMode="External"/><Relationship Id="rId12" Type="http://schemas.openxmlformats.org/officeDocument/2006/relationships/hyperlink" Target="https://www.b2b-center.ru/market/list.html?type=4&amp;bookmarks=0&amp;all=0&amp;cat_id=42422171" TargetMode="External"/><Relationship Id="rId17" Type="http://schemas.openxmlformats.org/officeDocument/2006/relationships/hyperlink" Target="https://www.b2b-center.ru/market/list.html?type=4&amp;bookmarks=0&amp;all=0&amp;cat_id=43699090" TargetMode="External"/><Relationship Id="rId25" Type="http://schemas.openxmlformats.org/officeDocument/2006/relationships/hyperlink" Target="mailto:MAN%40npek.te.ru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2b-center.ru/market/list.html?type=4&amp;bookmarks=0&amp;all=0&amp;cat_id=42522313" TargetMode="External"/><Relationship Id="rId20" Type="http://schemas.openxmlformats.org/officeDocument/2006/relationships/control" Target="activeX/activeX1.xml"/><Relationship Id="rId29" Type="http://schemas.openxmlformats.org/officeDocument/2006/relationships/hyperlink" Target="https://www.b2b-center.ru/translation/translation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market/list.html?type=4&amp;bookmarks=0&amp;all=0&amp;cat_id=42411381" TargetMode="External"/><Relationship Id="rId11" Type="http://schemas.openxmlformats.org/officeDocument/2006/relationships/hyperlink" Target="https://www.b2b-center.ru/market/list.html?type=4&amp;bookmarks=0&amp;all=0&amp;cat_id=42411381" TargetMode="External"/><Relationship Id="rId24" Type="http://schemas.openxmlformats.org/officeDocument/2006/relationships/hyperlink" Target="https://www.b2b-center.ru/firms/view_firm.html?id=102374" TargetMode="External"/><Relationship Id="rId32" Type="http://schemas.openxmlformats.org/officeDocument/2006/relationships/hyperlink" Target="https://www.b2b-center.ru/market/view.html?id=418224&amp;zgr=add_to_queue" TargetMode="External"/><Relationship Id="rId5" Type="http://schemas.openxmlformats.org/officeDocument/2006/relationships/hyperlink" Target="https://www.b2b-center.ru/market/list.html?type=4&amp;bookmarks=0&amp;all=0&amp;cat_id=42022129" TargetMode="External"/><Relationship Id="rId15" Type="http://schemas.openxmlformats.org/officeDocument/2006/relationships/hyperlink" Target="https://www.b2b-center.ru/market/list.html?type=4&amp;bookmarks=0&amp;all=0&amp;cat_id=42422241" TargetMode="External"/><Relationship Id="rId23" Type="http://schemas.openxmlformats.org/officeDocument/2006/relationships/hyperlink" Target="https://www.b2b-center.ru/popups/send_message.html?action=send&amp;to=121928" TargetMode="External"/><Relationship Id="rId28" Type="http://schemas.openxmlformats.org/officeDocument/2006/relationships/hyperlink" Target="https://www.b2b-center.ru/market/view.html?id=418224&amp;action=signed_doc&amp;key=auction_docs" TargetMode="External"/><Relationship Id="rId10" Type="http://schemas.openxmlformats.org/officeDocument/2006/relationships/hyperlink" Target="https://www.b2b-center.ru/market/list.html?type=4&amp;bookmarks=0&amp;all=0&amp;cat_id=42022129" TargetMode="External"/><Relationship Id="rId19" Type="http://schemas.openxmlformats.org/officeDocument/2006/relationships/image" Target="media/image1.wmf"/><Relationship Id="rId31" Type="http://schemas.openxmlformats.org/officeDocument/2006/relationships/hyperlink" Target="https://www.b2b-center.ru/market/view.html?id=418224&amp;zgr=get_x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center.ru/market/list.html?type=4&amp;bookmarks=0&amp;all=0&amp;cat_id=42422191" TargetMode="External"/><Relationship Id="rId14" Type="http://schemas.openxmlformats.org/officeDocument/2006/relationships/hyperlink" Target="https://www.b2b-center.ru/market/list.html?type=4&amp;bookmarks=0&amp;all=0&amp;cat_id=42422191" TargetMode="External"/><Relationship Id="rId22" Type="http://schemas.openxmlformats.org/officeDocument/2006/relationships/hyperlink" Target="https://www.b2b-center.ru/popups/send_message.html?action=send&amp;to=121928" TargetMode="External"/><Relationship Id="rId27" Type="http://schemas.openxmlformats.org/officeDocument/2006/relationships/hyperlink" Target="https://www.b2b-center.ru/market/edit.html?id=418224&amp;action=docs" TargetMode="External"/><Relationship Id="rId30" Type="http://schemas.openxmlformats.org/officeDocument/2006/relationships/hyperlink" Target="https://www.b2b-center.ru/market/view.html?id=418224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1228</Words>
  <Characters>7000</Characters>
  <Application>Microsoft Office Word</Application>
  <DocSecurity>0</DocSecurity>
  <Lines>58</Lines>
  <Paragraphs>16</Paragraphs>
  <ScaleCrop>false</ScaleCrop>
  <Company>te</Company>
  <LinksUpToDate>false</LinksUpToDate>
  <CharactersWithSpaces>8212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2014-10-14T08:19:00Z</dcterms:created>
  <dcterms:modified xsi:type="dcterms:W3CDTF">2014-10-14T08:21:00Z</dcterms:modified>
</cp:coreProperties>
</file>