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5AF" w:rsidRPr="002775AF" w:rsidRDefault="002775AF" w:rsidP="002775AF">
      <w:pPr>
        <w:spacing w:after="144" w:line="240" w:lineRule="auto"/>
        <w:outlineLvl w:val="0"/>
        <w:rPr>
          <w:rFonts w:ascii="Times New Roman" w:eastAsia="Times New Roman" w:hAnsi="Times New Roman" w:cs="Times New Roman"/>
          <w:b/>
          <w:bCs/>
          <w:color w:val="000000"/>
          <w:kern w:val="36"/>
          <w:sz w:val="24"/>
          <w:szCs w:val="24"/>
          <w:lang w:eastAsia="ru-RU"/>
        </w:rPr>
      </w:pPr>
      <w:r w:rsidRPr="002775AF">
        <w:rPr>
          <w:rFonts w:ascii="Times New Roman" w:eastAsia="Times New Roman" w:hAnsi="Times New Roman" w:cs="Times New Roman"/>
          <w:b/>
          <w:bCs/>
          <w:color w:val="000000"/>
          <w:kern w:val="36"/>
          <w:sz w:val="24"/>
          <w:szCs w:val="24"/>
          <w:lang w:eastAsia="ru-RU"/>
        </w:rPr>
        <w:t>Запрос предложений (объявление о покупке) № 680133. Открытый запрос предложений на право заключения договора на...</w:t>
      </w:r>
    </w:p>
    <w:p w:rsidR="002775AF" w:rsidRPr="002775AF" w:rsidRDefault="002775AF" w:rsidP="002775AF">
      <w:pPr>
        <w:spacing w:before="171" w:after="171"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Приём заявок завершается 28.07.2016 в 08:00 по московскому времени</w:t>
      </w:r>
      <w:r w:rsidRPr="002775AF">
        <w:rPr>
          <w:rFonts w:ascii="Times New Roman" w:eastAsia="Times New Roman" w:hAnsi="Times New Roman" w:cs="Times New Roman"/>
          <w:color w:val="E4002B"/>
          <w:sz w:val="24"/>
          <w:szCs w:val="24"/>
          <w:lang w:eastAsia="ru-RU"/>
        </w:rPr>
        <w:t xml:space="preserve"> (через 14 суток, 23 часа, 22 минуты и 14 секунд) </w:t>
      </w:r>
      <w:r w:rsidRPr="002775AF">
        <w:rPr>
          <w:rFonts w:ascii="Times New Roman" w:eastAsia="Times New Roman" w:hAnsi="Times New Roman" w:cs="Times New Roman"/>
          <w:vanish/>
          <w:color w:val="E4002B"/>
          <w:sz w:val="24"/>
          <w:szCs w:val="24"/>
          <w:lang w:eastAsia="ru-RU"/>
        </w:rPr>
        <w:br/>
      </w:r>
      <w:r w:rsidRPr="002775AF">
        <w:rPr>
          <w:rFonts w:ascii="Times New Roman" w:eastAsia="Times New Roman" w:hAnsi="Times New Roman" w:cs="Times New Roman"/>
          <w:color w:val="000000"/>
          <w:sz w:val="24"/>
          <w:szCs w:val="24"/>
          <w:lang w:eastAsia="ru-RU"/>
        </w:rPr>
        <w:t>Извещение</w:t>
      </w:r>
    </w:p>
    <w:p w:rsidR="002775AF" w:rsidRPr="002775AF" w:rsidRDefault="002775AF" w:rsidP="002775AF">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sz w:val="24"/>
          <w:szCs w:val="24"/>
          <w:lang w:eastAsia="ru-RU"/>
        </w:rPr>
      </w:pPr>
      <w:hyperlink r:id="rId5" w:history="1">
        <w:r w:rsidRPr="002775AF">
          <w:rPr>
            <w:rFonts w:ascii="Times New Roman" w:eastAsia="Times New Roman" w:hAnsi="Times New Roman" w:cs="Times New Roman"/>
            <w:color w:val="2283C3"/>
            <w:sz w:val="24"/>
            <w:szCs w:val="24"/>
            <w:lang w:eastAsia="ru-RU"/>
          </w:rPr>
          <w:t>Разъяснения - 0</w:t>
        </w:r>
      </w:hyperlink>
    </w:p>
    <w:p w:rsidR="002775AF" w:rsidRPr="002775AF" w:rsidRDefault="002775AF" w:rsidP="002775AF">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sz w:val="24"/>
          <w:szCs w:val="24"/>
          <w:lang w:eastAsia="ru-RU"/>
        </w:rPr>
      </w:pPr>
      <w:hyperlink r:id="rId6" w:history="1">
        <w:r w:rsidRPr="002775AF">
          <w:rPr>
            <w:rFonts w:ascii="Times New Roman" w:eastAsia="Times New Roman" w:hAnsi="Times New Roman" w:cs="Times New Roman"/>
            <w:color w:val="2283C3"/>
            <w:sz w:val="24"/>
            <w:szCs w:val="24"/>
            <w:lang w:eastAsia="ru-RU"/>
          </w:rPr>
          <w:t>Приглашения к участию - 0</w:t>
        </w:r>
      </w:hyperlink>
    </w:p>
    <w:p w:rsidR="002775AF" w:rsidRPr="002775AF" w:rsidRDefault="002775AF" w:rsidP="002775AF">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sz w:val="24"/>
          <w:szCs w:val="24"/>
          <w:lang w:eastAsia="ru-RU"/>
        </w:rPr>
      </w:pPr>
      <w:hyperlink r:id="rId7" w:history="1">
        <w:r w:rsidRPr="002775AF">
          <w:rPr>
            <w:rFonts w:ascii="Times New Roman" w:eastAsia="Times New Roman" w:hAnsi="Times New Roman" w:cs="Times New Roman"/>
            <w:color w:val="2283C3"/>
            <w:sz w:val="24"/>
            <w:szCs w:val="24"/>
            <w:lang w:eastAsia="ru-RU"/>
          </w:rPr>
          <w:t>Запросы на скачивание документации - 7</w:t>
        </w:r>
      </w:hyperlink>
    </w:p>
    <w:p w:rsidR="002775AF" w:rsidRPr="002775AF" w:rsidRDefault="002775AF" w:rsidP="002775AF">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sz w:val="24"/>
          <w:szCs w:val="24"/>
          <w:lang w:eastAsia="ru-RU"/>
        </w:rPr>
      </w:pPr>
      <w:hyperlink r:id="rId8" w:history="1">
        <w:r w:rsidRPr="002775AF">
          <w:rPr>
            <w:rFonts w:ascii="Times New Roman" w:eastAsia="Times New Roman" w:hAnsi="Times New Roman" w:cs="Times New Roman"/>
            <w:color w:val="2283C3"/>
            <w:sz w:val="24"/>
            <w:szCs w:val="24"/>
            <w:lang w:eastAsia="ru-RU"/>
          </w:rPr>
          <w:t>Статистика посещений - 93</w:t>
        </w:r>
      </w:hyperlink>
    </w:p>
    <w:p w:rsidR="002775AF" w:rsidRPr="002775AF" w:rsidRDefault="002775AF" w:rsidP="002775AF">
      <w:pPr>
        <w:numPr>
          <w:ilvl w:val="0"/>
          <w:numId w:val="1"/>
        </w:numPr>
        <w:pBdr>
          <w:bottom w:val="single" w:sz="12" w:space="4" w:color="F2F0EB"/>
        </w:pBdr>
        <w:spacing w:after="0" w:line="240" w:lineRule="auto"/>
        <w:ind w:left="0" w:right="170" w:hanging="357"/>
        <w:rPr>
          <w:rFonts w:ascii="Times New Roman" w:eastAsia="Times New Roman" w:hAnsi="Times New Roman" w:cs="Times New Roman"/>
          <w:color w:val="000000"/>
          <w:sz w:val="24"/>
          <w:szCs w:val="24"/>
          <w:lang w:eastAsia="ru-RU"/>
        </w:rPr>
      </w:pPr>
      <w:hyperlink r:id="rId9" w:history="1">
        <w:r w:rsidRPr="002775AF">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2775AF" w:rsidRPr="002775AF" w:rsidTr="002775AF">
        <w:trPr>
          <w:tblCellSpacing w:w="0" w:type="dxa"/>
        </w:trPr>
        <w:tc>
          <w:tcPr>
            <w:tcW w:w="4950" w:type="pct"/>
            <w:hideMark/>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5"/>
            </w:tblGrid>
            <w:tr w:rsidR="002775AF" w:rsidRPr="002775AF" w:rsidTr="002775AF">
              <w:trPr>
                <w:tblCellSpacing w:w="7" w:type="dxa"/>
              </w:trPr>
              <w:tc>
                <w:tcPr>
                  <w:tcW w:w="0" w:type="auto"/>
                  <w:shd w:val="clear" w:color="auto" w:fill="C7CCD3"/>
                  <w:tcMar>
                    <w:top w:w="75" w:type="dxa"/>
                    <w:left w:w="75" w:type="dxa"/>
                    <w:bottom w:w="75" w:type="dxa"/>
                    <w:right w:w="75" w:type="dxa"/>
                  </w:tcMar>
                  <w:hideMark/>
                </w:tcPr>
                <w:p w:rsidR="002775AF" w:rsidRPr="002775AF" w:rsidRDefault="002775AF" w:rsidP="002775AF">
                  <w:pPr>
                    <w:shd w:val="clear" w:color="auto" w:fill="C7CCD3"/>
                    <w:spacing w:after="0" w:line="288" w:lineRule="auto"/>
                    <w:outlineLvl w:val="2"/>
                    <w:rPr>
                      <w:rFonts w:ascii="Times New Roman" w:eastAsia="Times New Roman" w:hAnsi="Times New Roman" w:cs="Times New Roman"/>
                      <w:color w:val="333333"/>
                      <w:sz w:val="24"/>
                      <w:szCs w:val="24"/>
                      <w:lang w:eastAsia="ru-RU"/>
                    </w:rPr>
                  </w:pPr>
                  <w:r w:rsidRPr="002775AF">
                    <w:rPr>
                      <w:rFonts w:ascii="Times New Roman" w:eastAsia="Times New Roman" w:hAnsi="Times New Roman" w:cs="Times New Roman"/>
                      <w:color w:val="333333"/>
                      <w:sz w:val="24"/>
                      <w:szCs w:val="24"/>
                      <w:lang w:eastAsia="ru-RU"/>
                    </w:rPr>
                    <w:t>Открытый запрос предложений на право заключения договора на поставку замков для филиала АО "Тюменьэнерго" - "Тюменские распределительные сети"</w:t>
                  </w:r>
                  <w:r w:rsidRPr="002775AF">
                    <w:rPr>
                      <w:rFonts w:ascii="Times New Roman" w:eastAsia="Times New Roman" w:hAnsi="Times New Roman" w:cs="Times New Roman"/>
                      <w:color w:val="333333"/>
                      <w:sz w:val="24"/>
                      <w:szCs w:val="24"/>
                      <w:lang w:eastAsia="ru-RU"/>
                    </w:rPr>
                    <w:br/>
                    <w:t xml:space="preserve">Поставка замков для филиала АО "Тюменьэнерго" - "Тюменские распредели... Развернуть </w:t>
                  </w:r>
                </w:p>
                <w:p w:rsidR="002775AF" w:rsidRPr="002775AF" w:rsidRDefault="002775AF" w:rsidP="002775AF">
                  <w:pPr>
                    <w:shd w:val="clear" w:color="auto" w:fill="C7CCD3"/>
                    <w:spacing w:after="0" w:line="288" w:lineRule="auto"/>
                    <w:outlineLvl w:val="2"/>
                    <w:rPr>
                      <w:rFonts w:ascii="Times New Roman" w:eastAsia="Times New Roman" w:hAnsi="Times New Roman" w:cs="Times New Roman"/>
                      <w:vanish/>
                      <w:color w:val="333333"/>
                      <w:sz w:val="24"/>
                      <w:szCs w:val="24"/>
                      <w:lang w:eastAsia="ru-RU"/>
                    </w:rPr>
                  </w:pPr>
                  <w:r w:rsidRPr="002775AF">
                    <w:rPr>
                      <w:rFonts w:ascii="Times New Roman" w:eastAsia="Times New Roman" w:hAnsi="Times New Roman" w:cs="Times New Roman"/>
                      <w:color w:val="333333"/>
                      <w:sz w:val="24"/>
                      <w:szCs w:val="24"/>
                      <w:lang w:eastAsia="ru-RU"/>
                    </w:rPr>
                    <w:t>Открытый запрос предложений на право заключения договора на поставку замков для филиала АО "Тюменьэнерго" - "Тюменские распределительные сети"</w:t>
                  </w:r>
                  <w:r w:rsidRPr="002775AF">
                    <w:rPr>
                      <w:rFonts w:ascii="Times New Roman" w:eastAsia="Times New Roman" w:hAnsi="Times New Roman" w:cs="Times New Roman"/>
                      <w:color w:val="333333"/>
                      <w:sz w:val="24"/>
                      <w:szCs w:val="24"/>
                      <w:lang w:eastAsia="ru-RU"/>
                    </w:rPr>
                    <w:br/>
                    <w:t>Поставка замков для филиала АО "Тюменьэнерго" - "Тюменские распределительные сети" (Поставка)</w:t>
                  </w:r>
                  <w:r w:rsidRPr="002775AF">
                    <w:rPr>
                      <w:rFonts w:ascii="Times New Roman" w:eastAsia="Times New Roman" w:hAnsi="Times New Roman" w:cs="Times New Roman"/>
                      <w:vanish/>
                      <w:color w:val="333333"/>
                      <w:sz w:val="24"/>
                      <w:szCs w:val="24"/>
                      <w:lang w:eastAsia="ru-RU"/>
                    </w:rPr>
                    <w:t xml:space="preserve"> Свернуть </w:t>
                  </w:r>
                </w:p>
              </w:tc>
            </w:tr>
            <w:tr w:rsidR="002775AF" w:rsidRPr="002775AF" w:rsidTr="002775A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5"/>
                    <w:gridCol w:w="5572"/>
                  </w:tblGrid>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Категории классификатора: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2893461 </w:t>
                        </w:r>
                        <w:hyperlink r:id="rId10" w:history="1">
                          <w:r w:rsidRPr="002775AF">
                            <w:rPr>
                              <w:rFonts w:ascii="Times New Roman" w:eastAsia="Times New Roman" w:hAnsi="Times New Roman" w:cs="Times New Roman"/>
                              <w:color w:val="1367CF"/>
                              <w:sz w:val="24"/>
                              <w:szCs w:val="24"/>
                              <w:bdr w:val="none" w:sz="0" w:space="0" w:color="auto" w:frame="1"/>
                              <w:lang w:eastAsia="ru-RU"/>
                            </w:rPr>
                            <w:t>Замки висячие цилиндровые</w:t>
                          </w:r>
                        </w:hyperlink>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Категория ОКПД2:</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proofErr w:type="gramStart"/>
                        <w:r w:rsidRPr="002775AF">
                          <w:rPr>
                            <w:rFonts w:ascii="Times New Roman" w:eastAsia="Times New Roman" w:hAnsi="Times New Roman" w:cs="Times New Roman"/>
                            <w:b/>
                            <w:bCs/>
                            <w:color w:val="000000"/>
                            <w:sz w:val="24"/>
                            <w:szCs w:val="24"/>
                            <w:lang w:eastAsia="ru-RU"/>
                          </w:rPr>
                          <w:t>25.72.11.110</w:t>
                        </w:r>
                        <w:r w:rsidRPr="002775AF">
                          <w:rPr>
                            <w:rFonts w:ascii="Times New Roman" w:eastAsia="Times New Roman" w:hAnsi="Times New Roman" w:cs="Times New Roman"/>
                            <w:color w:val="000000"/>
                            <w:sz w:val="24"/>
                            <w:szCs w:val="24"/>
                            <w:lang w:eastAsia="ru-RU"/>
                          </w:rPr>
                          <w:t>  Замки</w:t>
                        </w:r>
                        <w:proofErr w:type="gramEnd"/>
                        <w:r w:rsidRPr="002775AF">
                          <w:rPr>
                            <w:rFonts w:ascii="Times New Roman" w:eastAsia="Times New Roman" w:hAnsi="Times New Roman" w:cs="Times New Roman"/>
                            <w:color w:val="000000"/>
                            <w:sz w:val="24"/>
                            <w:szCs w:val="24"/>
                            <w:lang w:eastAsia="ru-RU"/>
                          </w:rPr>
                          <w:t xml:space="preserve"> висячие из недрагоценных металлов</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Категория ОКВЭД2:</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proofErr w:type="gramStart"/>
                        <w:r w:rsidRPr="002775AF">
                          <w:rPr>
                            <w:rFonts w:ascii="Times New Roman" w:eastAsia="Times New Roman" w:hAnsi="Times New Roman" w:cs="Times New Roman"/>
                            <w:b/>
                            <w:bCs/>
                            <w:color w:val="000000"/>
                            <w:sz w:val="24"/>
                            <w:szCs w:val="24"/>
                            <w:lang w:eastAsia="ru-RU"/>
                          </w:rPr>
                          <w:t>25.72</w:t>
                        </w:r>
                        <w:r w:rsidRPr="002775AF">
                          <w:rPr>
                            <w:rFonts w:ascii="Times New Roman" w:eastAsia="Times New Roman" w:hAnsi="Times New Roman" w:cs="Times New Roman"/>
                            <w:color w:val="000000"/>
                            <w:sz w:val="24"/>
                            <w:szCs w:val="24"/>
                            <w:lang w:eastAsia="ru-RU"/>
                          </w:rPr>
                          <w:t>  Производство</w:t>
                        </w:r>
                        <w:proofErr w:type="gramEnd"/>
                        <w:r w:rsidRPr="002775AF">
                          <w:rPr>
                            <w:rFonts w:ascii="Times New Roman" w:eastAsia="Times New Roman" w:hAnsi="Times New Roman" w:cs="Times New Roman"/>
                            <w:color w:val="000000"/>
                            <w:sz w:val="24"/>
                            <w:szCs w:val="24"/>
                            <w:lang w:eastAsia="ru-RU"/>
                          </w:rPr>
                          <w:t xml:space="preserve"> замков и петель </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Количество:</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1 </w:t>
                        </w:r>
                        <w:proofErr w:type="spellStart"/>
                        <w:r w:rsidRPr="002775AF">
                          <w:rPr>
                            <w:rFonts w:ascii="Times New Roman" w:eastAsia="Times New Roman" w:hAnsi="Times New Roman" w:cs="Times New Roman"/>
                            <w:color w:val="000000"/>
                            <w:sz w:val="24"/>
                            <w:szCs w:val="24"/>
                            <w:lang w:eastAsia="ru-RU"/>
                          </w:rPr>
                          <w:t>шт</w:t>
                        </w:r>
                        <w:proofErr w:type="spellEnd"/>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Цена за единицу продукции:</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b/>
                            <w:bCs/>
                            <w:color w:val="000000"/>
                            <w:sz w:val="24"/>
                            <w:szCs w:val="24"/>
                            <w:lang w:eastAsia="ru-RU"/>
                          </w:rPr>
                          <w:t>6 711 170,70 руб. (цена с НДС)</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Общая стоимость закупки: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b/>
                            <w:bCs/>
                            <w:color w:val="000000"/>
                            <w:sz w:val="24"/>
                            <w:szCs w:val="24"/>
                            <w:lang w:eastAsia="ru-RU"/>
                          </w:rPr>
                          <w:t>6 711 170,70 руб. (цена с НДС)</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При выборе победителя учитывается:</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Цена с НДС (</w:t>
                        </w:r>
                        <w:hyperlink r:id="rId11" w:history="1">
                          <w:r w:rsidRPr="002775AF">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2775AF">
                          <w:rPr>
                            <w:rFonts w:ascii="Times New Roman" w:eastAsia="Times New Roman" w:hAnsi="Times New Roman" w:cs="Times New Roman"/>
                            <w:color w:val="000000"/>
                            <w:sz w:val="24"/>
                            <w:szCs w:val="24"/>
                            <w:lang w:eastAsia="ru-RU"/>
                          </w:rPr>
                          <w:t>)</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Дата публикации: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12.07.2016 14:52</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Дата окончания подачи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28.07.2016 08:00</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Дата последнего редактирования: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 xml:space="preserve">12.07.2016 14:52, </w:t>
                        </w:r>
                        <w:hyperlink r:id="rId12" w:tgtFrame="_blank" w:tooltip="Отправить личное сообщение" w:history="1">
                          <w:r w:rsidRPr="002775AF">
                            <w:rPr>
                              <w:rFonts w:ascii="Times New Roman" w:eastAsia="Times New Roman" w:hAnsi="Times New Roman" w:cs="Times New Roman"/>
                              <w:color w:val="1367CF"/>
                              <w:sz w:val="24"/>
                              <w:szCs w:val="24"/>
                              <w:bdr w:val="none" w:sz="0" w:space="0" w:color="auto" w:frame="1"/>
                              <w:lang w:eastAsia="ru-RU"/>
                            </w:rPr>
                            <w:t>Сорокин Вячеслав Геннадьевич</w:t>
                          </w:r>
                        </w:hyperlink>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Ответственное лицо:</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hyperlink r:id="rId13" w:tgtFrame="_blank" w:tooltip="Отправить личное сообщение" w:history="1">
                          <w:r w:rsidRPr="002775AF">
                            <w:rPr>
                              <w:rFonts w:ascii="Times New Roman" w:eastAsia="Times New Roman" w:hAnsi="Times New Roman" w:cs="Times New Roman"/>
                              <w:color w:val="1367CF"/>
                              <w:sz w:val="24"/>
                              <w:szCs w:val="24"/>
                              <w:bdr w:val="none" w:sz="0" w:space="0" w:color="auto" w:frame="1"/>
                              <w:lang w:eastAsia="ru-RU"/>
                            </w:rPr>
                            <w:t>Винникова Алеся Александровна</w:t>
                          </w:r>
                        </w:hyperlink>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Организатор:</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hyperlink r:id="rId14" w:history="1">
                          <w:r w:rsidRPr="002775AF">
                            <w:rPr>
                              <w:rFonts w:ascii="Times New Roman" w:eastAsia="Times New Roman" w:hAnsi="Times New Roman" w:cs="Times New Roman"/>
                              <w:color w:val="1367CF"/>
                              <w:sz w:val="24"/>
                              <w:szCs w:val="24"/>
                              <w:bdr w:val="none" w:sz="0" w:space="0" w:color="auto" w:frame="1"/>
                              <w:lang w:eastAsia="ru-RU"/>
                            </w:rPr>
                            <w:t>Филиал АО "Тюменьэнерго" - "Тюменские распределительные сети"</w:t>
                          </w:r>
                        </w:hyperlink>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Заказчик: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hyperlink r:id="rId15" w:history="1">
                          <w:r w:rsidRPr="002775AF">
                            <w:rPr>
                              <w:rFonts w:ascii="Times New Roman" w:eastAsia="Times New Roman" w:hAnsi="Times New Roman" w:cs="Times New Roman"/>
                              <w:color w:val="1367CF"/>
                              <w:sz w:val="24"/>
                              <w:szCs w:val="24"/>
                              <w:bdr w:val="none" w:sz="0" w:space="0" w:color="auto" w:frame="1"/>
                              <w:lang w:eastAsia="ru-RU"/>
                            </w:rPr>
                            <w:t>АО "Тюменьэнерго"</w:t>
                          </w:r>
                        </w:hyperlink>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lastRenderedPageBreak/>
                          <w:t>Контактный адрес e-</w:t>
                        </w:r>
                        <w:proofErr w:type="spellStart"/>
                        <w:r w:rsidRPr="002775AF">
                          <w:rPr>
                            <w:rFonts w:ascii="Times New Roman" w:eastAsia="Times New Roman" w:hAnsi="Times New Roman" w:cs="Times New Roman"/>
                            <w:color w:val="000000"/>
                            <w:sz w:val="24"/>
                            <w:szCs w:val="24"/>
                            <w:lang w:eastAsia="ru-RU"/>
                          </w:rPr>
                          <w:t>mail</w:t>
                        </w:r>
                        <w:proofErr w:type="spellEnd"/>
                        <w:r w:rsidRPr="002775AF">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hyperlink r:id="rId16" w:history="1">
                          <w:r w:rsidRPr="002775AF">
                            <w:rPr>
                              <w:rFonts w:ascii="Times New Roman" w:eastAsia="Times New Roman" w:hAnsi="Times New Roman" w:cs="Times New Roman"/>
                              <w:color w:val="1367CF"/>
                              <w:sz w:val="24"/>
                              <w:szCs w:val="24"/>
                              <w:bdr w:val="none" w:sz="0" w:space="0" w:color="auto" w:frame="1"/>
                              <w:lang w:eastAsia="ru-RU"/>
                            </w:rPr>
                            <w:t>vinnikovaaa@tumes.te.ru</w:t>
                          </w:r>
                        </w:hyperlink>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+7 (3452) 59-64-60</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Программа закупок:</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hyperlink r:id="rId17" w:history="1">
                          <w:r w:rsidRPr="002775AF">
                            <w:rPr>
                              <w:rFonts w:ascii="Times New Roman" w:eastAsia="Times New Roman" w:hAnsi="Times New Roman" w:cs="Times New Roman"/>
                              <w:color w:val="1367CF"/>
                              <w:sz w:val="24"/>
                              <w:szCs w:val="24"/>
                              <w:bdr w:val="none" w:sz="0" w:space="0" w:color="auto" w:frame="1"/>
                              <w:lang w:eastAsia="ru-RU"/>
                            </w:rPr>
                            <w:t>Заявка № 3956671</w:t>
                          </w:r>
                        </w:hyperlink>
                      </w:p>
                    </w:tc>
                  </w:tr>
                </w:tbl>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p>
              </w:tc>
            </w:tr>
            <w:tr w:rsidR="002775AF" w:rsidRPr="002775AF" w:rsidTr="002775AF">
              <w:trPr>
                <w:tblCellSpacing w:w="7" w:type="dxa"/>
              </w:trPr>
              <w:tc>
                <w:tcPr>
                  <w:tcW w:w="0" w:type="auto"/>
                  <w:shd w:val="clear" w:color="auto" w:fill="C7CCD3"/>
                  <w:tcMar>
                    <w:top w:w="75" w:type="dxa"/>
                    <w:left w:w="75" w:type="dxa"/>
                    <w:bottom w:w="75" w:type="dxa"/>
                    <w:right w:w="75" w:type="dxa"/>
                  </w:tcMar>
                  <w:hideMark/>
                </w:tcPr>
                <w:p w:rsidR="002775AF" w:rsidRPr="002775AF" w:rsidRDefault="002775AF" w:rsidP="002775AF">
                  <w:pPr>
                    <w:spacing w:after="0" w:line="288" w:lineRule="auto"/>
                    <w:rPr>
                      <w:rFonts w:ascii="Times New Roman" w:eastAsia="Times New Roman" w:hAnsi="Times New Roman" w:cs="Times New Roman"/>
                      <w:color w:val="333333"/>
                      <w:sz w:val="24"/>
                      <w:szCs w:val="24"/>
                      <w:lang w:eastAsia="ru-RU"/>
                    </w:rPr>
                  </w:pPr>
                  <w:r w:rsidRPr="002775AF">
                    <w:rPr>
                      <w:rFonts w:ascii="Times New Roman" w:eastAsia="Times New Roman" w:hAnsi="Times New Roman" w:cs="Times New Roman"/>
                      <w:color w:val="333333"/>
                      <w:sz w:val="24"/>
                      <w:szCs w:val="24"/>
                      <w:lang w:eastAsia="ru-RU"/>
                    </w:rPr>
                    <w:lastRenderedPageBreak/>
                    <w:t>Дополнительная информация</w:t>
                  </w:r>
                </w:p>
              </w:tc>
            </w:tr>
            <w:tr w:rsidR="002775AF" w:rsidRPr="002775AF" w:rsidTr="002775A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5"/>
                    <w:gridCol w:w="5572"/>
                  </w:tblGrid>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Двухэтапная процедура закупки</w:t>
                        </w:r>
                        <w:r w:rsidRPr="002775AF">
                          <w:rPr>
                            <w:rFonts w:ascii="Times New Roman" w:eastAsia="Times New Roman" w:hAnsi="Times New Roman" w:cs="Times New Roman"/>
                            <w:noProof/>
                            <w:color w:val="000000"/>
                            <w:sz w:val="24"/>
                            <w:szCs w:val="24"/>
                            <w:lang w:eastAsia="ru-RU"/>
                          </w:rPr>
                          <w:drawing>
                            <wp:inline distT="0" distB="0" distL="0" distR="0" wp14:anchorId="1368CCEE" wp14:editId="5FBBAC7B">
                              <wp:extent cx="141605" cy="141605"/>
                              <wp:effectExtent l="0" t="0" r="0" b="0"/>
                              <wp:docPr id="1" name="Рисунок 1"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b2b-energo.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2775AF" w:rsidRPr="002775AF" w:rsidRDefault="002775AF" w:rsidP="002775AF">
                        <w:pPr>
                          <w:spacing w:after="0" w:line="343" w:lineRule="atLeast"/>
                          <w:rPr>
                            <w:rFonts w:ascii="Times New Roman" w:eastAsia="Times New Roman" w:hAnsi="Times New Roman" w:cs="Times New Roman"/>
                            <w:vanish/>
                            <w:color w:val="000000"/>
                            <w:sz w:val="24"/>
                            <w:szCs w:val="24"/>
                            <w:lang w:eastAsia="ru-RU"/>
                          </w:rPr>
                        </w:pPr>
                        <w:r w:rsidRPr="002775AF">
                          <w:rPr>
                            <w:rFonts w:ascii="Times New Roman" w:eastAsia="Times New Roman" w:hAnsi="Times New Roman" w:cs="Times New Roman"/>
                            <w:vanish/>
                            <w:color w:val="000000"/>
                            <w:sz w:val="24"/>
                            <w:szCs w:val="24"/>
                            <w:lang w:eastAsia="ru-RU"/>
                          </w:rPr>
                          <w:t xml:space="preserve">Процедура, </w:t>
                        </w:r>
                        <w:proofErr w:type="spellStart"/>
                        <w:r w:rsidRPr="002775AF">
                          <w:rPr>
                            <w:rFonts w:ascii="Times New Roman" w:eastAsia="Times New Roman" w:hAnsi="Times New Roman" w:cs="Times New Roman"/>
                            <w:vanish/>
                            <w:color w:val="000000"/>
                            <w:sz w:val="24"/>
                            <w:szCs w:val="24"/>
                            <w:lang w:eastAsia="ru-RU"/>
                          </w:rPr>
                          <w:t>проводящаяся</w:t>
                        </w:r>
                        <w:proofErr w:type="spellEnd"/>
                        <w:r w:rsidRPr="002775AF">
                          <w:rPr>
                            <w:rFonts w:ascii="Times New Roman" w:eastAsia="Times New Roman" w:hAnsi="Times New Roman" w:cs="Times New Roman"/>
                            <w:vanish/>
                            <w:color w:val="000000"/>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Нет</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Закрытая подача предложений:</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Да</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Альтернативные заявки</w:t>
                        </w:r>
                        <w:r w:rsidRPr="002775AF">
                          <w:rPr>
                            <w:rFonts w:ascii="Times New Roman" w:eastAsia="Times New Roman" w:hAnsi="Times New Roman" w:cs="Times New Roman"/>
                            <w:noProof/>
                            <w:color w:val="000000"/>
                            <w:sz w:val="24"/>
                            <w:szCs w:val="24"/>
                            <w:lang w:eastAsia="ru-RU"/>
                          </w:rPr>
                          <w:drawing>
                            <wp:inline distT="0" distB="0" distL="0" distR="0" wp14:anchorId="368A863A" wp14:editId="06B92509">
                              <wp:extent cx="141605" cy="141605"/>
                              <wp:effectExtent l="0" t="0" r="0" b="0"/>
                              <wp:docPr id="2" name="Рисунок 2"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2b-energo.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2775AF" w:rsidRPr="002775AF" w:rsidRDefault="002775AF" w:rsidP="002775AF">
                        <w:pPr>
                          <w:spacing w:after="0" w:line="343" w:lineRule="atLeast"/>
                          <w:rPr>
                            <w:rFonts w:ascii="Times New Roman" w:eastAsia="Times New Roman" w:hAnsi="Times New Roman" w:cs="Times New Roman"/>
                            <w:vanish/>
                            <w:color w:val="000000"/>
                            <w:sz w:val="24"/>
                            <w:szCs w:val="24"/>
                            <w:lang w:eastAsia="ru-RU"/>
                          </w:rPr>
                        </w:pPr>
                        <w:r w:rsidRPr="002775AF">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Нет</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2775AF">
                          <w:rPr>
                            <w:rFonts w:ascii="Times New Roman" w:eastAsia="Times New Roman" w:hAnsi="Times New Roman" w:cs="Times New Roman"/>
                            <w:noProof/>
                            <w:color w:val="000000"/>
                            <w:sz w:val="24"/>
                            <w:szCs w:val="24"/>
                            <w:lang w:eastAsia="ru-RU"/>
                          </w:rPr>
                          <w:drawing>
                            <wp:inline distT="0" distB="0" distL="0" distR="0" wp14:anchorId="7B4C28A6" wp14:editId="254F9153">
                              <wp:extent cx="141605" cy="141605"/>
                              <wp:effectExtent l="0" t="0" r="0" b="0"/>
                              <wp:docPr id="3" name="Рисунок 3"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b2b-energo.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2775AF" w:rsidRPr="002775AF" w:rsidRDefault="002775AF" w:rsidP="002775AF">
                        <w:pPr>
                          <w:spacing w:after="0" w:line="343" w:lineRule="atLeast"/>
                          <w:rPr>
                            <w:rFonts w:ascii="Times New Roman" w:eastAsia="Times New Roman" w:hAnsi="Times New Roman" w:cs="Times New Roman"/>
                            <w:vanish/>
                            <w:color w:val="000000"/>
                            <w:sz w:val="24"/>
                            <w:szCs w:val="24"/>
                            <w:lang w:eastAsia="ru-RU"/>
                          </w:rPr>
                        </w:pPr>
                        <w:proofErr w:type="gramStart"/>
                        <w:r w:rsidRPr="002775AF">
                          <w:rPr>
                            <w:rFonts w:ascii="Times New Roman" w:eastAsia="Times New Roman" w:hAnsi="Times New Roman" w:cs="Times New Roman"/>
                            <w:vanish/>
                            <w:color w:val="000000"/>
                            <w:sz w:val="24"/>
                            <w:szCs w:val="24"/>
                            <w:lang w:eastAsia="ru-RU"/>
                          </w:rPr>
                          <w:t>Цена</w:t>
                        </w:r>
                        <w:proofErr w:type="gramEnd"/>
                        <w:r w:rsidRPr="002775AF">
                          <w:rPr>
                            <w:rFonts w:ascii="Times New Roman" w:eastAsia="Times New Roman" w:hAnsi="Times New Roman" w:cs="Times New Roman"/>
                            <w:vanish/>
                            <w:color w:val="000000"/>
                            <w:sz w:val="24"/>
                            <w:szCs w:val="24"/>
                            <w:lang w:eastAsia="ru-RU"/>
                          </w:rPr>
                          <w:t xml:space="preserve"> предложенная участником не может превышать максимальную цену установленную организатором закупки.</w:t>
                        </w:r>
                      </w:p>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Да</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proofErr w:type="spellStart"/>
                        <w:r w:rsidRPr="002775AF">
                          <w:rPr>
                            <w:rFonts w:ascii="Times New Roman" w:eastAsia="Times New Roman" w:hAnsi="Times New Roman" w:cs="Times New Roman"/>
                            <w:color w:val="000000"/>
                            <w:sz w:val="24"/>
                            <w:szCs w:val="24"/>
                            <w:lang w:eastAsia="ru-RU"/>
                          </w:rPr>
                          <w:t>Подгрузка</w:t>
                        </w:r>
                        <w:proofErr w:type="spellEnd"/>
                        <w:r w:rsidRPr="002775AF">
                          <w:rPr>
                            <w:rFonts w:ascii="Times New Roman" w:eastAsia="Times New Roman" w:hAnsi="Times New Roman" w:cs="Times New Roman"/>
                            <w:color w:val="000000"/>
                            <w:sz w:val="24"/>
                            <w:szCs w:val="24"/>
                            <w:lang w:eastAsia="ru-RU"/>
                          </w:rPr>
                          <w:t xml:space="preserve"> документации к заявке обязательна</w:t>
                        </w:r>
                        <w:r w:rsidRPr="002775AF">
                          <w:rPr>
                            <w:rFonts w:ascii="Times New Roman" w:eastAsia="Times New Roman" w:hAnsi="Times New Roman" w:cs="Times New Roman"/>
                            <w:noProof/>
                            <w:color w:val="000000"/>
                            <w:sz w:val="24"/>
                            <w:szCs w:val="24"/>
                            <w:lang w:eastAsia="ru-RU"/>
                          </w:rPr>
                          <w:drawing>
                            <wp:inline distT="0" distB="0" distL="0" distR="0" wp14:anchorId="33C05062" wp14:editId="7256D286">
                              <wp:extent cx="141605" cy="141605"/>
                              <wp:effectExtent l="0" t="0" r="0" b="0"/>
                              <wp:docPr id="4" name="Рисунок 4"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b2b-energo.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2775AF" w:rsidRPr="002775AF" w:rsidRDefault="002775AF" w:rsidP="002775AF">
                        <w:pPr>
                          <w:spacing w:after="0" w:line="343" w:lineRule="atLeast"/>
                          <w:rPr>
                            <w:rFonts w:ascii="Times New Roman" w:eastAsia="Times New Roman" w:hAnsi="Times New Roman" w:cs="Times New Roman"/>
                            <w:vanish/>
                            <w:color w:val="000000"/>
                            <w:sz w:val="24"/>
                            <w:szCs w:val="24"/>
                            <w:lang w:eastAsia="ru-RU"/>
                          </w:rPr>
                        </w:pPr>
                        <w:r w:rsidRPr="002775AF">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Да</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2775AF">
                          <w:rPr>
                            <w:rFonts w:ascii="Times New Roman" w:eastAsia="Times New Roman" w:hAnsi="Times New Roman" w:cs="Times New Roman"/>
                            <w:noProof/>
                            <w:color w:val="000000"/>
                            <w:sz w:val="24"/>
                            <w:szCs w:val="24"/>
                            <w:lang w:eastAsia="ru-RU"/>
                          </w:rPr>
                          <w:drawing>
                            <wp:inline distT="0" distB="0" distL="0" distR="0" wp14:anchorId="73D87E9D" wp14:editId="62464887">
                              <wp:extent cx="141605" cy="141605"/>
                              <wp:effectExtent l="0" t="0" r="0" b="0"/>
                              <wp:docPr id="5" name="Рисунок 5"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2b-energo.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2775AF" w:rsidRPr="002775AF" w:rsidRDefault="002775AF" w:rsidP="002775AF">
                        <w:pPr>
                          <w:spacing w:after="0" w:line="343" w:lineRule="atLeast"/>
                          <w:rPr>
                            <w:rFonts w:ascii="Times New Roman" w:eastAsia="Times New Roman" w:hAnsi="Times New Roman" w:cs="Times New Roman"/>
                            <w:vanish/>
                            <w:color w:val="000000"/>
                            <w:sz w:val="24"/>
                            <w:szCs w:val="24"/>
                            <w:lang w:eastAsia="ru-RU"/>
                          </w:rPr>
                        </w:pPr>
                        <w:r w:rsidRPr="002775AF">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Да</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Закупочная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hyperlink r:id="rId19" w:tgtFrame="_blank" w:history="1">
                          <w:r w:rsidRPr="002775AF">
                            <w:rPr>
                              <w:rFonts w:ascii="Times New Roman" w:eastAsia="Times New Roman" w:hAnsi="Times New Roman" w:cs="Times New Roman"/>
                              <w:color w:val="1367CF"/>
                              <w:sz w:val="24"/>
                              <w:szCs w:val="24"/>
                              <w:bdr w:val="none" w:sz="0" w:space="0" w:color="auto" w:frame="1"/>
                              <w:lang w:eastAsia="ru-RU"/>
                            </w:rPr>
                            <w:t xml:space="preserve">Скачать файл </w:t>
                          </w:r>
                          <w:proofErr w:type="spellStart"/>
                          <w:r w:rsidRPr="002775AF">
                            <w:rPr>
                              <w:rFonts w:ascii="Times New Roman" w:eastAsia="Times New Roman" w:hAnsi="Times New Roman" w:cs="Times New Roman"/>
                              <w:b/>
                              <w:bCs/>
                              <w:color w:val="1367CF"/>
                              <w:sz w:val="24"/>
                              <w:szCs w:val="24"/>
                              <w:bdr w:val="none" w:sz="0" w:space="0" w:color="auto" w:frame="1"/>
                              <w:lang w:eastAsia="ru-RU"/>
                            </w:rPr>
                            <w:t>ЗД_поставка</w:t>
                          </w:r>
                          <w:proofErr w:type="spellEnd"/>
                          <w:r w:rsidRPr="002775AF">
                            <w:rPr>
                              <w:rFonts w:ascii="Times New Roman" w:eastAsia="Times New Roman" w:hAnsi="Times New Roman" w:cs="Times New Roman"/>
                              <w:b/>
                              <w:bCs/>
                              <w:color w:val="1367CF"/>
                              <w:sz w:val="24"/>
                              <w:szCs w:val="24"/>
                              <w:bdr w:val="none" w:sz="0" w:space="0" w:color="auto" w:frame="1"/>
                              <w:lang w:eastAsia="ru-RU"/>
                            </w:rPr>
                            <w:t xml:space="preserve"> замков.zip</w:t>
                          </w:r>
                        </w:hyperlink>
                        <w:r w:rsidRPr="002775AF">
                          <w:rPr>
                            <w:rFonts w:ascii="Times New Roman" w:eastAsia="Times New Roman" w:hAnsi="Times New Roman" w:cs="Times New Roman"/>
                            <w:color w:val="000000"/>
                            <w:sz w:val="24"/>
                            <w:szCs w:val="24"/>
                            <w:lang w:eastAsia="ru-RU"/>
                          </w:rPr>
                          <w:t> (10.1 МБ)</w:t>
                        </w:r>
                      </w:p>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hyperlink r:id="rId20" w:tgtFrame="signature" w:history="1">
                          <w:r w:rsidRPr="002775AF">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Условия оплаты:</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Форма, сроки и порядок оплаты товара в соответствии с условиями Проекта договора (Приложение № 2 к Закупочной документации</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Условия поставки:</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Место, условия, сроки (периоды) поставки товара - в соответствии с условиями Технического задания (Приложение № 1 к Закупочной документации).</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Место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 xml:space="preserve">625000, г. Тюмень, ул. </w:t>
                        </w:r>
                        <w:proofErr w:type="spellStart"/>
                        <w:r w:rsidRPr="002775AF">
                          <w:rPr>
                            <w:rFonts w:ascii="Times New Roman" w:eastAsia="Times New Roman" w:hAnsi="Times New Roman" w:cs="Times New Roman"/>
                            <w:color w:val="000000"/>
                            <w:sz w:val="24"/>
                            <w:szCs w:val="24"/>
                            <w:lang w:eastAsia="ru-RU"/>
                          </w:rPr>
                          <w:t>Даудельная</w:t>
                        </w:r>
                        <w:proofErr w:type="spellEnd"/>
                        <w:r w:rsidRPr="002775AF">
                          <w:rPr>
                            <w:rFonts w:ascii="Times New Roman" w:eastAsia="Times New Roman" w:hAnsi="Times New Roman" w:cs="Times New Roman"/>
                            <w:color w:val="000000"/>
                            <w:sz w:val="24"/>
                            <w:szCs w:val="24"/>
                            <w:lang w:eastAsia="ru-RU"/>
                          </w:rPr>
                          <w:t>, 44</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Дата и время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17.08.2016 15:00</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Дата и время подведения итогов:</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26.08.2016 15:00</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hyperlink w:history="1">
                          <w:r w:rsidRPr="002775AF">
                            <w:rPr>
                              <w:rFonts w:ascii="Times New Roman" w:eastAsia="Times New Roman" w:hAnsi="Times New Roman" w:cs="Times New Roman"/>
                              <w:color w:val="1367CF"/>
                              <w:sz w:val="24"/>
                              <w:szCs w:val="24"/>
                              <w:bdr w:val="none" w:sz="0" w:space="0" w:color="auto" w:frame="1"/>
                              <w:lang w:eastAsia="ru-RU"/>
                            </w:rPr>
                            <w:t xml:space="preserve">625000, Тюменская обл., г. Тюмень, ул. </w:t>
                          </w:r>
                          <w:proofErr w:type="spellStart"/>
                          <w:r w:rsidRPr="002775AF">
                            <w:rPr>
                              <w:rFonts w:ascii="Times New Roman" w:eastAsia="Times New Roman" w:hAnsi="Times New Roman" w:cs="Times New Roman"/>
                              <w:color w:val="1367CF"/>
                              <w:sz w:val="24"/>
                              <w:szCs w:val="24"/>
                              <w:bdr w:val="none" w:sz="0" w:space="0" w:color="auto" w:frame="1"/>
                              <w:lang w:eastAsia="ru-RU"/>
                            </w:rPr>
                            <w:t>Даудельная</w:t>
                          </w:r>
                          <w:proofErr w:type="spellEnd"/>
                          <w:r w:rsidRPr="002775AF">
                            <w:rPr>
                              <w:rFonts w:ascii="Times New Roman" w:eastAsia="Times New Roman" w:hAnsi="Times New Roman" w:cs="Times New Roman"/>
                              <w:color w:val="1367CF"/>
                              <w:sz w:val="24"/>
                              <w:szCs w:val="24"/>
                              <w:bdr w:val="none" w:sz="0" w:space="0" w:color="auto" w:frame="1"/>
                              <w:lang w:eastAsia="ru-RU"/>
                            </w:rPr>
                            <w:t>, 44</w:t>
                          </w:r>
                        </w:hyperlink>
                        <w:r w:rsidRPr="002775AF">
                          <w:rPr>
                            <w:rFonts w:ascii="Times New Roman" w:eastAsia="Times New Roman" w:hAnsi="Times New Roman" w:cs="Times New Roman"/>
                            <w:color w:val="000000"/>
                            <w:sz w:val="24"/>
                            <w:szCs w:val="24"/>
                            <w:lang w:eastAsia="ru-RU"/>
                          </w:rPr>
                          <w:t xml:space="preserve"> </w:t>
                        </w:r>
                        <w:r w:rsidRPr="002775AF">
                          <w:rPr>
                            <w:rFonts w:ascii="Times New Roman" w:eastAsia="Times New Roman" w:hAnsi="Times New Roman" w:cs="Times New Roman"/>
                            <w:color w:val="000000"/>
                            <w:sz w:val="24"/>
                            <w:szCs w:val="24"/>
                            <w:lang w:eastAsia="ru-RU"/>
                          </w:rPr>
                          <w:pict/>
                        </w:r>
                      </w:p>
                    </w:tc>
                  </w:tr>
                  <w:tr w:rsidR="002775AF" w:rsidRPr="002775AF" w:rsidTr="002775AF">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proofErr w:type="gramStart"/>
                        <w:r w:rsidRPr="002775AF">
                          <w:rPr>
                            <w:rFonts w:ascii="Times New Roman" w:eastAsia="Times New Roman" w:hAnsi="Times New Roman" w:cs="Times New Roman"/>
                            <w:b/>
                            <w:bCs/>
                            <w:color w:val="000000"/>
                            <w:sz w:val="24"/>
                            <w:szCs w:val="24"/>
                            <w:lang w:eastAsia="ru-RU"/>
                          </w:rPr>
                          <w:lastRenderedPageBreak/>
                          <w:t>Комментарии:</w:t>
                        </w:r>
                        <w:r w:rsidRPr="002775AF">
                          <w:rPr>
                            <w:rFonts w:ascii="Times New Roman" w:eastAsia="Times New Roman" w:hAnsi="Times New Roman" w:cs="Times New Roman"/>
                            <w:color w:val="000000"/>
                            <w:sz w:val="24"/>
                            <w:szCs w:val="24"/>
                            <w:lang w:eastAsia="ru-RU"/>
                          </w:rPr>
                          <w:br/>
                          <w:t>Данное</w:t>
                        </w:r>
                        <w:proofErr w:type="gramEnd"/>
                        <w:r w:rsidRPr="002775AF">
                          <w:rPr>
                            <w:rFonts w:ascii="Times New Roman" w:eastAsia="Times New Roman" w:hAnsi="Times New Roman" w:cs="Times New Roman"/>
                            <w:color w:val="000000"/>
                            <w:sz w:val="24"/>
                            <w:szCs w:val="24"/>
                            <w:lang w:eastAsia="ru-RU"/>
                          </w:rPr>
                          <w:t xml:space="preserve">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2775AF">
                          <w:rPr>
                            <w:rFonts w:ascii="Times New Roman" w:eastAsia="Times New Roman" w:hAnsi="Times New Roman" w:cs="Times New Roman"/>
                            <w:color w:val="000000"/>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775AF">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775AF">
                          <w:rPr>
                            <w:rFonts w:ascii="Times New Roman" w:eastAsia="Times New Roman" w:hAnsi="Times New Roman" w:cs="Times New Roman"/>
                            <w:color w:val="000000"/>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775AF">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2775AF">
                          <w:rPr>
                            <w:rFonts w:ascii="Times New Roman" w:eastAsia="Times New Roman" w:hAnsi="Times New Roman" w:cs="Times New Roman"/>
                            <w:color w:val="000000"/>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775AF">
                          <w:rPr>
                            <w:rFonts w:ascii="Times New Roman" w:eastAsia="Times New Roman" w:hAnsi="Times New Roman" w:cs="Times New Roman"/>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775AF">
                          <w:rPr>
                            <w:rFonts w:ascii="Times New Roman" w:eastAsia="Times New Roman" w:hAnsi="Times New Roman" w:cs="Times New Roman"/>
                            <w:color w:val="000000"/>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2775AF">
                          <w:rPr>
                            <w:rFonts w:ascii="Times New Roman" w:eastAsia="Times New Roman" w:hAnsi="Times New Roman" w:cs="Times New Roman"/>
                            <w:color w:val="000000"/>
                            <w:sz w:val="24"/>
                            <w:szCs w:val="24"/>
                            <w:lang w:eastAsia="ru-RU"/>
                          </w:rPr>
                          <w:t>ранжировке</w:t>
                        </w:r>
                        <w:proofErr w:type="spellEnd"/>
                        <w:r w:rsidRPr="002775AF">
                          <w:rPr>
                            <w:rFonts w:ascii="Times New Roman" w:eastAsia="Times New Roman" w:hAnsi="Times New Roman" w:cs="Times New Roman"/>
                            <w:color w:val="000000"/>
                            <w:sz w:val="24"/>
                            <w:szCs w:val="24"/>
                            <w:lang w:eastAsia="ru-RU"/>
                          </w:rPr>
                          <w:t xml:space="preserve">, прохождения </w:t>
                        </w:r>
                        <w:proofErr w:type="spellStart"/>
                        <w:r w:rsidRPr="002775AF">
                          <w:rPr>
                            <w:rFonts w:ascii="Times New Roman" w:eastAsia="Times New Roman" w:hAnsi="Times New Roman" w:cs="Times New Roman"/>
                            <w:color w:val="000000"/>
                            <w:sz w:val="24"/>
                            <w:szCs w:val="24"/>
                            <w:lang w:eastAsia="ru-RU"/>
                          </w:rPr>
                          <w:t>постквалификации</w:t>
                        </w:r>
                        <w:proofErr w:type="spellEnd"/>
                        <w:r w:rsidRPr="002775AF">
                          <w:rPr>
                            <w:rFonts w:ascii="Times New Roman" w:eastAsia="Times New Roman" w:hAnsi="Times New Roman" w:cs="Times New Roman"/>
                            <w:color w:val="000000"/>
                            <w:sz w:val="24"/>
                            <w:szCs w:val="24"/>
                            <w:lang w:eastAsia="ru-RU"/>
                          </w:rPr>
                          <w:t xml:space="preserve"> – подтверждения его соответствия квалификационным требованиям. </w:t>
                        </w:r>
                        <w:proofErr w:type="spellStart"/>
                        <w:r w:rsidRPr="002775AF">
                          <w:rPr>
                            <w:rFonts w:ascii="Times New Roman" w:eastAsia="Times New Roman" w:hAnsi="Times New Roman" w:cs="Times New Roman"/>
                            <w:color w:val="000000"/>
                            <w:sz w:val="24"/>
                            <w:szCs w:val="24"/>
                            <w:lang w:eastAsia="ru-RU"/>
                          </w:rPr>
                          <w:t>Постквалификация</w:t>
                        </w:r>
                        <w:proofErr w:type="spellEnd"/>
                        <w:r w:rsidRPr="002775AF">
                          <w:rPr>
                            <w:rFonts w:ascii="Times New Roman" w:eastAsia="Times New Roman" w:hAnsi="Times New Roman" w:cs="Times New Roman"/>
                            <w:color w:val="000000"/>
                            <w:sz w:val="24"/>
                            <w:szCs w:val="24"/>
                            <w:lang w:eastAsia="ru-RU"/>
                          </w:rPr>
                          <w:t xml:space="preserve"> проводится по критериям, указанным в Закупочной документации. </w:t>
                        </w:r>
                        <w:proofErr w:type="spellStart"/>
                        <w:r w:rsidRPr="002775AF">
                          <w:rPr>
                            <w:rFonts w:ascii="Times New Roman" w:eastAsia="Times New Roman" w:hAnsi="Times New Roman" w:cs="Times New Roman"/>
                            <w:color w:val="000000"/>
                            <w:sz w:val="24"/>
                            <w:szCs w:val="24"/>
                            <w:lang w:eastAsia="ru-RU"/>
                          </w:rPr>
                          <w:t>Постквалификация</w:t>
                        </w:r>
                        <w:proofErr w:type="spellEnd"/>
                        <w:r w:rsidRPr="002775AF">
                          <w:rPr>
                            <w:rFonts w:ascii="Times New Roman" w:eastAsia="Times New Roman" w:hAnsi="Times New Roman" w:cs="Times New Roman"/>
                            <w:color w:val="000000"/>
                            <w:sz w:val="24"/>
                            <w:szCs w:val="24"/>
                            <w:lang w:eastAsia="ru-RU"/>
                          </w:rPr>
                          <w:t xml:space="preserve"> может проводиться как по всем критериям, так и выборочно. Отказ Участника от проведения </w:t>
                        </w:r>
                        <w:proofErr w:type="spellStart"/>
                        <w:r w:rsidRPr="002775AF">
                          <w:rPr>
                            <w:rFonts w:ascii="Times New Roman" w:eastAsia="Times New Roman" w:hAnsi="Times New Roman" w:cs="Times New Roman"/>
                            <w:color w:val="000000"/>
                            <w:sz w:val="24"/>
                            <w:szCs w:val="24"/>
                            <w:lang w:eastAsia="ru-RU"/>
                          </w:rPr>
                          <w:t>постквалификации</w:t>
                        </w:r>
                        <w:proofErr w:type="spellEnd"/>
                        <w:r w:rsidRPr="002775AF">
                          <w:rPr>
                            <w:rFonts w:ascii="Times New Roman" w:eastAsia="Times New Roman" w:hAnsi="Times New Roman" w:cs="Times New Roman"/>
                            <w:color w:val="000000"/>
                            <w:sz w:val="24"/>
                            <w:szCs w:val="24"/>
                            <w:lang w:eastAsia="ru-RU"/>
                          </w:rPr>
                          <w:t xml:space="preserve"> может расцениваться конкурсной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Место проведения процедуры:</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Документация по заку</w:t>
                        </w:r>
                        <w:bookmarkStart w:id="0" w:name="_GoBack"/>
                        <w:bookmarkEnd w:id="0"/>
                        <w:r w:rsidRPr="002775AF">
                          <w:rPr>
                            <w:rFonts w:ascii="Times New Roman" w:eastAsia="Times New Roman" w:hAnsi="Times New Roman" w:cs="Times New Roman"/>
                            <w:color w:val="000000"/>
                            <w:sz w:val="24"/>
                            <w:szCs w:val="24"/>
                            <w:lang w:eastAsia="ru-RU"/>
                          </w:rPr>
                          <w:t xml:space="preserve">пке предоставляется без взимания платы в форме электронного документа на </w:t>
                        </w:r>
                        <w:r w:rsidRPr="002775AF">
                          <w:rPr>
                            <w:rFonts w:ascii="Times New Roman" w:eastAsia="Times New Roman" w:hAnsi="Times New Roman" w:cs="Times New Roman"/>
                            <w:color w:val="000000"/>
                            <w:sz w:val="24"/>
                            <w:szCs w:val="24"/>
                            <w:lang w:eastAsia="ru-RU"/>
                          </w:rPr>
                          <w:lastRenderedPageBreak/>
                          <w:t>сайте ЭТП группы B2B-Center (www.b2b-center.ru), начиная с даты размещения закупки.</w:t>
                        </w:r>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lastRenderedPageBreak/>
                          <w:t>Информация о подписи: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hyperlink r:id="rId21" w:tgtFrame="signature" w:history="1">
                          <w:r w:rsidRPr="002775AF">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Действия:</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hyperlink r:id="rId22" w:history="1">
                          <w:r w:rsidRPr="002775AF">
                            <w:rPr>
                              <w:rFonts w:ascii="Times New Roman" w:eastAsia="Times New Roman" w:hAnsi="Times New Roman" w:cs="Times New Roman"/>
                              <w:color w:val="1367CF"/>
                              <w:sz w:val="24"/>
                              <w:szCs w:val="24"/>
                              <w:bdr w:val="none" w:sz="0" w:space="0" w:color="auto" w:frame="1"/>
                              <w:lang w:eastAsia="ru-RU"/>
                            </w:rPr>
                            <w:t>Запросить предложения страховых или банковских услуг</w:t>
                          </w:r>
                        </w:hyperlink>
                      </w:p>
                    </w:tc>
                  </w:tr>
                  <w:tr w:rsidR="002775AF" w:rsidRPr="002775AF" w:rsidTr="002775AF">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Подписаться на эту процедуру (</w:t>
                        </w:r>
                        <w:hyperlink r:id="rId23" w:tgtFrame="help" w:tooltip="Получить справку" w:history="1">
                          <w:r w:rsidRPr="002775AF">
                            <w:rPr>
                              <w:rFonts w:ascii="Times New Roman" w:eastAsia="Times New Roman" w:hAnsi="Times New Roman" w:cs="Times New Roman"/>
                              <w:b/>
                              <w:bCs/>
                              <w:color w:val="1367CF"/>
                              <w:sz w:val="24"/>
                              <w:szCs w:val="24"/>
                              <w:bdr w:val="none" w:sz="0" w:space="0" w:color="auto" w:frame="1"/>
                              <w:lang w:eastAsia="ru-RU"/>
                            </w:rPr>
                            <w:t>?</w:t>
                          </w:r>
                        </w:hyperlink>
                        <w:r w:rsidRPr="002775AF">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r w:rsidRPr="002775AF">
                          <w:rPr>
                            <w:rFonts w:ascii="Times New Roman" w:eastAsia="Times New Roman" w:hAnsi="Times New Roman" w:cs="Times New Roman"/>
                            <w:color w:val="000000"/>
                            <w:sz w:val="24"/>
                            <w:szCs w:val="24"/>
                            <w:lang w:eastAsia="ru-RU"/>
                          </w:rPr>
                          <w:t xml:space="preserve"> </w:t>
                        </w:r>
                      </w:p>
                    </w:tc>
                  </w:tr>
                </w:tbl>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p>
              </w:tc>
            </w:tr>
          </w:tbl>
          <w:p w:rsidR="002775AF" w:rsidRPr="002775AF" w:rsidRDefault="002775AF" w:rsidP="002775AF">
            <w:pPr>
              <w:spacing w:after="0" w:line="343" w:lineRule="atLeast"/>
              <w:rPr>
                <w:rFonts w:ascii="Times New Roman" w:eastAsia="Times New Roman" w:hAnsi="Times New Roman" w:cs="Times New Roman"/>
                <w:color w:val="000000"/>
                <w:sz w:val="24"/>
                <w:szCs w:val="24"/>
                <w:lang w:eastAsia="ru-RU"/>
              </w:rPr>
            </w:pPr>
          </w:p>
        </w:tc>
      </w:tr>
    </w:tbl>
    <w:p w:rsidR="009C01EC" w:rsidRPr="002775AF" w:rsidRDefault="009C01EC">
      <w:pPr>
        <w:rPr>
          <w:rFonts w:ascii="Times New Roman" w:hAnsi="Times New Roman" w:cs="Times New Roman"/>
          <w:sz w:val="24"/>
          <w:szCs w:val="24"/>
        </w:rPr>
      </w:pPr>
    </w:p>
    <w:sectPr w:rsidR="009C01EC" w:rsidRPr="002775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E7FED"/>
    <w:multiLevelType w:val="multilevel"/>
    <w:tmpl w:val="0FB2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0B"/>
    <w:rsid w:val="002775AF"/>
    <w:rsid w:val="0056750B"/>
    <w:rsid w:val="009C0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51E8B-9D7D-4817-B52E-8CB6CA0F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75A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77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54345">
      <w:bodyDiv w:val="1"/>
      <w:marLeft w:val="0"/>
      <w:marRight w:val="0"/>
      <w:marTop w:val="0"/>
      <w:marBottom w:val="0"/>
      <w:divBdr>
        <w:top w:val="none" w:sz="0" w:space="0" w:color="auto"/>
        <w:left w:val="none" w:sz="0" w:space="0" w:color="auto"/>
        <w:bottom w:val="none" w:sz="0" w:space="0" w:color="auto"/>
        <w:right w:val="none" w:sz="0" w:space="0" w:color="auto"/>
      </w:divBdr>
      <w:divsChild>
        <w:div w:id="582681976">
          <w:marLeft w:val="0"/>
          <w:marRight w:val="0"/>
          <w:marTop w:val="0"/>
          <w:marBottom w:val="0"/>
          <w:divBdr>
            <w:top w:val="none" w:sz="0" w:space="0" w:color="auto"/>
            <w:left w:val="none" w:sz="0" w:space="0" w:color="auto"/>
            <w:bottom w:val="none" w:sz="0" w:space="0" w:color="auto"/>
            <w:right w:val="none" w:sz="0" w:space="0" w:color="auto"/>
          </w:divBdr>
          <w:divsChild>
            <w:div w:id="376706840">
              <w:marLeft w:val="0"/>
              <w:marRight w:val="0"/>
              <w:marTop w:val="0"/>
              <w:marBottom w:val="0"/>
              <w:divBdr>
                <w:top w:val="none" w:sz="0" w:space="0" w:color="auto"/>
                <w:left w:val="none" w:sz="0" w:space="0" w:color="auto"/>
                <w:bottom w:val="none" w:sz="0" w:space="0" w:color="auto"/>
                <w:right w:val="none" w:sz="0" w:space="0" w:color="auto"/>
              </w:divBdr>
              <w:divsChild>
                <w:div w:id="344522876">
                  <w:marLeft w:val="0"/>
                  <w:marRight w:val="0"/>
                  <w:marTop w:val="0"/>
                  <w:marBottom w:val="0"/>
                  <w:divBdr>
                    <w:top w:val="none" w:sz="0" w:space="0" w:color="auto"/>
                    <w:left w:val="none" w:sz="0" w:space="0" w:color="auto"/>
                    <w:bottom w:val="none" w:sz="0" w:space="0" w:color="auto"/>
                    <w:right w:val="none" w:sz="0" w:space="0" w:color="auto"/>
                  </w:divBdr>
                  <w:divsChild>
                    <w:div w:id="1314525939">
                      <w:marLeft w:val="0"/>
                      <w:marRight w:val="0"/>
                      <w:marTop w:val="100"/>
                      <w:marBottom w:val="100"/>
                      <w:divBdr>
                        <w:top w:val="none" w:sz="0" w:space="0" w:color="auto"/>
                        <w:left w:val="none" w:sz="0" w:space="0" w:color="auto"/>
                        <w:bottom w:val="none" w:sz="0" w:space="0" w:color="auto"/>
                        <w:right w:val="none" w:sz="0" w:space="0" w:color="auto"/>
                      </w:divBdr>
                      <w:divsChild>
                        <w:div w:id="1895235886">
                          <w:marLeft w:val="0"/>
                          <w:marRight w:val="-450"/>
                          <w:marTop w:val="0"/>
                          <w:marBottom w:val="0"/>
                          <w:divBdr>
                            <w:top w:val="none" w:sz="0" w:space="0" w:color="auto"/>
                            <w:left w:val="none" w:sz="0" w:space="0" w:color="auto"/>
                            <w:bottom w:val="none" w:sz="0" w:space="0" w:color="auto"/>
                            <w:right w:val="none" w:sz="0" w:space="0" w:color="auto"/>
                          </w:divBdr>
                          <w:divsChild>
                            <w:div w:id="18373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848609">
              <w:marLeft w:val="0"/>
              <w:marRight w:val="0"/>
              <w:marTop w:val="0"/>
              <w:marBottom w:val="0"/>
              <w:divBdr>
                <w:top w:val="none" w:sz="0" w:space="0" w:color="auto"/>
                <w:left w:val="none" w:sz="0" w:space="0" w:color="auto"/>
                <w:bottom w:val="none" w:sz="0" w:space="0" w:color="auto"/>
                <w:right w:val="none" w:sz="0" w:space="0" w:color="auto"/>
              </w:divBdr>
              <w:divsChild>
                <w:div w:id="1194923022">
                  <w:marLeft w:val="0"/>
                  <w:marRight w:val="0"/>
                  <w:marTop w:val="0"/>
                  <w:marBottom w:val="0"/>
                  <w:divBdr>
                    <w:top w:val="none" w:sz="0" w:space="0" w:color="auto"/>
                    <w:left w:val="none" w:sz="0" w:space="0" w:color="auto"/>
                    <w:bottom w:val="none" w:sz="0" w:space="0" w:color="auto"/>
                    <w:right w:val="none" w:sz="0" w:space="0" w:color="auto"/>
                  </w:divBdr>
                  <w:divsChild>
                    <w:div w:id="387731482">
                      <w:marLeft w:val="0"/>
                      <w:marRight w:val="0"/>
                      <w:marTop w:val="0"/>
                      <w:marBottom w:val="0"/>
                      <w:divBdr>
                        <w:top w:val="none" w:sz="0" w:space="0" w:color="auto"/>
                        <w:left w:val="none" w:sz="0" w:space="0" w:color="auto"/>
                        <w:bottom w:val="none" w:sz="0" w:space="0" w:color="auto"/>
                        <w:right w:val="none" w:sz="0" w:space="0" w:color="auto"/>
                      </w:divBdr>
                    </w:div>
                    <w:div w:id="260842625">
                      <w:marLeft w:val="0"/>
                      <w:marRight w:val="0"/>
                      <w:marTop w:val="0"/>
                      <w:marBottom w:val="0"/>
                      <w:divBdr>
                        <w:top w:val="none" w:sz="0" w:space="0" w:color="auto"/>
                        <w:left w:val="none" w:sz="0" w:space="0" w:color="auto"/>
                        <w:bottom w:val="none" w:sz="0" w:space="0" w:color="auto"/>
                        <w:right w:val="none" w:sz="0" w:space="0" w:color="auto"/>
                      </w:divBdr>
                    </w:div>
                    <w:div w:id="170724033">
                      <w:marLeft w:val="0"/>
                      <w:marRight w:val="0"/>
                      <w:marTop w:val="0"/>
                      <w:marBottom w:val="0"/>
                      <w:divBdr>
                        <w:top w:val="none" w:sz="0" w:space="0" w:color="auto"/>
                        <w:left w:val="none" w:sz="0" w:space="0" w:color="auto"/>
                        <w:bottom w:val="none" w:sz="0" w:space="0" w:color="auto"/>
                        <w:right w:val="none" w:sz="0" w:space="0" w:color="auto"/>
                      </w:divBdr>
                    </w:div>
                    <w:div w:id="225066789">
                      <w:marLeft w:val="0"/>
                      <w:marRight w:val="0"/>
                      <w:marTop w:val="0"/>
                      <w:marBottom w:val="0"/>
                      <w:divBdr>
                        <w:top w:val="none" w:sz="0" w:space="0" w:color="auto"/>
                        <w:left w:val="none" w:sz="0" w:space="0" w:color="auto"/>
                        <w:bottom w:val="none" w:sz="0" w:space="0" w:color="auto"/>
                        <w:right w:val="none" w:sz="0" w:space="0" w:color="auto"/>
                      </w:divBdr>
                    </w:div>
                    <w:div w:id="2031448977">
                      <w:marLeft w:val="0"/>
                      <w:marRight w:val="0"/>
                      <w:marTop w:val="0"/>
                      <w:marBottom w:val="0"/>
                      <w:divBdr>
                        <w:top w:val="none" w:sz="0" w:space="0" w:color="auto"/>
                        <w:left w:val="none" w:sz="0" w:space="0" w:color="auto"/>
                        <w:bottom w:val="none" w:sz="0" w:space="0" w:color="auto"/>
                        <w:right w:val="none" w:sz="0" w:space="0" w:color="auto"/>
                      </w:divBdr>
                    </w:div>
                    <w:div w:id="624386283">
                      <w:marLeft w:val="0"/>
                      <w:marRight w:val="0"/>
                      <w:marTop w:val="0"/>
                      <w:marBottom w:val="0"/>
                      <w:divBdr>
                        <w:top w:val="none" w:sz="0" w:space="0" w:color="auto"/>
                        <w:left w:val="none" w:sz="0" w:space="0" w:color="auto"/>
                        <w:bottom w:val="none" w:sz="0" w:space="0" w:color="auto"/>
                        <w:right w:val="none" w:sz="0" w:space="0" w:color="auto"/>
                      </w:divBdr>
                    </w:div>
                    <w:div w:id="971178346">
                      <w:marLeft w:val="0"/>
                      <w:marRight w:val="0"/>
                      <w:marTop w:val="0"/>
                      <w:marBottom w:val="0"/>
                      <w:divBdr>
                        <w:top w:val="none" w:sz="0" w:space="0" w:color="auto"/>
                        <w:left w:val="none" w:sz="0" w:space="0" w:color="auto"/>
                        <w:bottom w:val="none" w:sz="0" w:space="0" w:color="auto"/>
                        <w:right w:val="none" w:sz="0" w:space="0" w:color="auto"/>
                      </w:divBdr>
                    </w:div>
                    <w:div w:id="1095058744">
                      <w:marLeft w:val="0"/>
                      <w:marRight w:val="0"/>
                      <w:marTop w:val="0"/>
                      <w:marBottom w:val="0"/>
                      <w:divBdr>
                        <w:top w:val="none" w:sz="0" w:space="0" w:color="auto"/>
                        <w:left w:val="none" w:sz="0" w:space="0" w:color="auto"/>
                        <w:bottom w:val="none" w:sz="0" w:space="0" w:color="auto"/>
                        <w:right w:val="none" w:sz="0" w:space="0" w:color="auto"/>
                      </w:divBdr>
                    </w:div>
                    <w:div w:id="369957349">
                      <w:marLeft w:val="0"/>
                      <w:marRight w:val="0"/>
                      <w:marTop w:val="0"/>
                      <w:marBottom w:val="0"/>
                      <w:divBdr>
                        <w:top w:val="none" w:sz="0" w:space="0" w:color="auto"/>
                        <w:left w:val="none" w:sz="0" w:space="0" w:color="auto"/>
                        <w:bottom w:val="none" w:sz="0" w:space="0" w:color="auto"/>
                        <w:right w:val="none" w:sz="0" w:space="0" w:color="auto"/>
                      </w:divBdr>
                    </w:div>
                    <w:div w:id="1676808878">
                      <w:marLeft w:val="0"/>
                      <w:marRight w:val="0"/>
                      <w:marTop w:val="0"/>
                      <w:marBottom w:val="0"/>
                      <w:divBdr>
                        <w:top w:val="none" w:sz="0" w:space="0" w:color="auto"/>
                        <w:left w:val="none" w:sz="0" w:space="0" w:color="auto"/>
                        <w:bottom w:val="none" w:sz="0" w:space="0" w:color="auto"/>
                        <w:right w:val="none" w:sz="0" w:space="0" w:color="auto"/>
                      </w:divBdr>
                    </w:div>
                    <w:div w:id="1005746972">
                      <w:marLeft w:val="0"/>
                      <w:marRight w:val="0"/>
                      <w:marTop w:val="0"/>
                      <w:marBottom w:val="0"/>
                      <w:divBdr>
                        <w:top w:val="none" w:sz="0" w:space="0" w:color="auto"/>
                        <w:left w:val="none" w:sz="0" w:space="0" w:color="auto"/>
                        <w:bottom w:val="none" w:sz="0" w:space="0" w:color="auto"/>
                        <w:right w:val="none" w:sz="0" w:space="0" w:color="auto"/>
                      </w:divBdr>
                    </w:div>
                    <w:div w:id="2063626001">
                      <w:marLeft w:val="0"/>
                      <w:marRight w:val="0"/>
                      <w:marTop w:val="0"/>
                      <w:marBottom w:val="0"/>
                      <w:divBdr>
                        <w:top w:val="none" w:sz="0" w:space="0" w:color="auto"/>
                        <w:left w:val="none" w:sz="0" w:space="0" w:color="auto"/>
                        <w:bottom w:val="none" w:sz="0" w:space="0" w:color="auto"/>
                        <w:right w:val="none" w:sz="0" w:space="0" w:color="auto"/>
                      </w:divBdr>
                    </w:div>
                    <w:div w:id="2008286943">
                      <w:marLeft w:val="0"/>
                      <w:marRight w:val="0"/>
                      <w:marTop w:val="0"/>
                      <w:marBottom w:val="0"/>
                      <w:divBdr>
                        <w:top w:val="none" w:sz="0" w:space="0" w:color="auto"/>
                        <w:left w:val="none" w:sz="0" w:space="0" w:color="auto"/>
                        <w:bottom w:val="none" w:sz="0" w:space="0" w:color="auto"/>
                        <w:right w:val="none" w:sz="0" w:space="0" w:color="auto"/>
                      </w:divBdr>
                    </w:div>
                    <w:div w:id="7848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market/view.html?id=680133&amp;action=statistics" TargetMode="External"/><Relationship Id="rId13" Type="http://schemas.openxmlformats.org/officeDocument/2006/relationships/hyperlink" Target="http://www.b2b-energo.ru/popups/send_message.html?action=send&amp;to=125153"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www.b2b-energo.ru/market/view.html?id=680133&amp;action=signed_doc&amp;key=auction" TargetMode="External"/><Relationship Id="rId7" Type="http://schemas.openxmlformats.org/officeDocument/2006/relationships/hyperlink" Target="http://www.b2b-energo.ru/market/view.html?id=680133&amp;action=registered" TargetMode="External"/><Relationship Id="rId12" Type="http://schemas.openxmlformats.org/officeDocument/2006/relationships/hyperlink" Target="http://www.b2b-energo.ru/popups/send_message.html?action=send&amp;to=121942" TargetMode="External"/><Relationship Id="rId17" Type="http://schemas.openxmlformats.org/officeDocument/2006/relationships/hyperlink" Target="http://www.b2b-energo.ru/personal/view_gkpz.html?id=395667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vinnikovaaa%40tumes.te.ru" TargetMode="External"/><Relationship Id="rId20" Type="http://schemas.openxmlformats.org/officeDocument/2006/relationships/hyperlink" Target="http://www.b2b-energo.ru/market/view.html?id=680133&amp;action=signed_doc&amp;key=auction_docs" TargetMode="External"/><Relationship Id="rId1" Type="http://schemas.openxmlformats.org/officeDocument/2006/relationships/numbering" Target="numbering.xml"/><Relationship Id="rId6" Type="http://schemas.openxmlformats.org/officeDocument/2006/relationships/hyperlink" Target="http://www.b2b-energo.ru/market/view.html?id=680133&amp;action=invitations" TargetMode="External"/><Relationship Id="rId11" Type="http://schemas.openxmlformats.org/officeDocument/2006/relationships/hyperlink" Target="http://www.b2b-energo.ru/market/view.html?id=680133&amp;switch_price_both_view=1" TargetMode="External"/><Relationship Id="rId24" Type="http://schemas.openxmlformats.org/officeDocument/2006/relationships/fontTable" Target="fontTable.xml"/><Relationship Id="rId5" Type="http://schemas.openxmlformats.org/officeDocument/2006/relationships/hyperlink" Target="http://www.b2b-energo.ru/market/view.html?id=680133&amp;action=explanation" TargetMode="External"/><Relationship Id="rId15" Type="http://schemas.openxmlformats.org/officeDocument/2006/relationships/hyperlink" Target="http://www.b2b-energo.ru/firms/ao-tiumenenergo/247/" TargetMode="External"/><Relationship Id="rId23" Type="http://schemas.openxmlformats.org/officeDocument/2006/relationships/hyperlink" Target="http://www.b2b-energo.ru/popups/help.html?keyword=message/subscription/procedure_subscription_form_title" TargetMode="External"/><Relationship Id="rId10" Type="http://schemas.openxmlformats.org/officeDocument/2006/relationships/hyperlink" Target="http://www.b2b-energo.ru/market/list.html?all=0&amp;bookmarks=0&amp;cat_id=42893461&amp;type=4" TargetMode="External"/><Relationship Id="rId19" Type="http://schemas.openxmlformats.org/officeDocument/2006/relationships/hyperlink" Target="https://www.b2b-energo.ru/download.html?file=file%2F76844256.zip&amp;title=%D0%97%D0%94_%D0%BF%D0%BE%D1%81%D1%82%D0%B0%D0%B2%D0%BA%D0%B0+%D0%B7%D0%B0%D0%BC%D0%BA%D0%BE%D0%B2.zip" TargetMode="External"/><Relationship Id="rId4" Type="http://schemas.openxmlformats.org/officeDocument/2006/relationships/webSettings" Target="webSettings.xml"/><Relationship Id="rId9" Type="http://schemas.openxmlformats.org/officeDocument/2006/relationships/hyperlink" Target="http://www.b2b-energo.ru/market/view.html?id=680133&amp;action=bet_fields" TargetMode="External"/><Relationship Id="rId14" Type="http://schemas.openxmlformats.org/officeDocument/2006/relationships/hyperlink" Target="http://www.b2b-energo.ru/firms/filial-ao-tiumenenergo-tiumenskie-raspredelitelnye-seti/102383/" TargetMode="External"/><Relationship Id="rId22" Type="http://schemas.openxmlformats.org/officeDocument/2006/relationships/hyperlink" Target="http://www.b2b-energo.ru/market/services_request.html?lot_type=1&amp;lot_id=680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1267</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Винникова Алеся Александровна</dc:creator>
  <cp:keywords/>
  <dc:description/>
  <cp:lastModifiedBy>Винникова Алеся Александровна</cp:lastModifiedBy>
  <cp:revision>2</cp:revision>
  <cp:lastPrinted>2016-07-13T05:41:00Z</cp:lastPrinted>
  <dcterms:created xsi:type="dcterms:W3CDTF">2016-07-13T05:34:00Z</dcterms:created>
  <dcterms:modified xsi:type="dcterms:W3CDTF">2016-07-13T05:41:00Z</dcterms:modified>
</cp:coreProperties>
</file>