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B7" w:rsidRPr="00993E15" w:rsidRDefault="00993E15" w:rsidP="00993E15">
      <w:pPr>
        <w:jc w:val="center"/>
        <w:rPr>
          <w:rFonts w:ascii="Times New Roman" w:hAnsi="Times New Roman" w:cs="Times New Roman"/>
          <w:b/>
        </w:rPr>
      </w:pPr>
      <w:r w:rsidRPr="00993E15">
        <w:rPr>
          <w:rFonts w:ascii="Times New Roman" w:hAnsi="Times New Roman" w:cs="Times New Roman"/>
          <w:b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3E15" w:rsidRPr="00993E1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3E15" w:rsidRPr="00993E15" w:rsidRDefault="00993E15" w:rsidP="00475212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vanish/>
                <w:color w:val="333333"/>
                <w:lang w:eastAsia="ru-RU"/>
              </w:rPr>
            </w:pPr>
            <w:r w:rsidRPr="00993E1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</w:t>
            </w:r>
            <w:r w:rsidRPr="00993E15">
              <w:rPr>
                <w:rFonts w:ascii="Times New Roman" w:eastAsia="Times New Roman" w:hAnsi="Times New Roman" w:cs="Times New Roman"/>
                <w:vanish/>
                <w:color w:val="333333"/>
                <w:lang w:eastAsia="ru-RU"/>
              </w:rPr>
              <w:t xml:space="preserve"> Свернуть </w:t>
            </w:r>
          </w:p>
        </w:tc>
      </w:tr>
      <w:tr w:rsidR="00993E15" w:rsidRPr="00993E1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4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 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0" w:name="_GoBack"/>
                  <w:r w:rsidRPr="00993E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25 231 071,47 </w:t>
                  </w:r>
                  <w:bookmarkEnd w:id="0"/>
                  <w:r w:rsidRPr="00993E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с НДС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07.09.2017 14:40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27.09.2017 15:00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20.11.2017 - 25.12.2017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6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Филиал АО "Тюменьэнерго" СурЭС</w:t>
                    </w:r>
                  </w:hyperlink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7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8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+7 (3462) 77-33-24</w:t>
                  </w:r>
                </w:p>
              </w:tc>
            </w:tr>
          </w:tbl>
          <w:p w:rsidR="00993E15" w:rsidRPr="00993E15" w:rsidRDefault="00993E15" w:rsidP="00993E15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93E15" w:rsidRPr="00993E1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3E15" w:rsidRPr="00993E15" w:rsidRDefault="00993E15" w:rsidP="00993E1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3E1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Дополнительная информация</w:t>
            </w:r>
          </w:p>
        </w:tc>
      </w:tr>
      <w:tr w:rsidR="00993E15" w:rsidRPr="00993E1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993E15"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993E15"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 конкурсной комиссии утвержден приказом АО «Тюменьэнерго»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80EBC" w:rsidRDefault="00993E15" w:rsidP="00F80EB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Участником закупки может быть только субъект малого и среднего предпринимательства, соответствующий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критериям отнесения к субъектам малого и среднего предпринимательства в соответствии со ст. 4 Федерального закона РФ от 24.07.2007 г. № 209-ФЗ: как юридическое лицо, так и индивидуальный предприниматель.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Предусмотрено обеспечение заявки на участие в закупке в размере 2% начальной цены лота.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22 Информационной карты настоящей Конкурсной документации).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СЧА= стр.1600-стр.1400-стр.1500,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следующей формуле: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C5E9F">
                    <w:object w:dxaOrig="13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5pt;height:27.55pt" o:ole="">
                        <v:imagedata r:id="rId9" o:title=""/>
                      </v:shape>
                      <o:OLEObject Type="Embed" ProgID="Equation.3" ShapeID="_x0000_i1025" DrawAspect="Content" ObjectID="_1566309030" r:id="rId10"/>
                    </w:object>
                  </w:r>
                  <w:r w:rsidR="00F80EBC">
                    <w:t>,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S – сумма договора (без НДС)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3.1. к Конкурсной документации)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конкурса/член коллективного участника должен являться членом саморегулируемой организации и иметь право выполнять работы в области строительства объектов капитального строительства по договору подряда, заключаемому с использованием конкурентных способов заключения договоров.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t>Примечание:</w:t>
                  </w:r>
                  <w:r w:rsidRPr="00993E15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br/>
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 </w:t>
                  </w:r>
                </w:p>
                <w:p w:rsidR="00993E15" w:rsidRPr="00993E15" w:rsidRDefault="00993E15" w:rsidP="00F80EB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Персонал Участника/ член коллективного Участника, субподрядчик (соисполнитель/субпоставщик) должен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минимальному составу работников - 15 человек, в том числе: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начальник участка, прораб, мастер – 5 гр. по электробезопасности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электромонтажник - 7 чел., в том числе 1 чел.– 4гр. по электробезопасности, с правом производителя работ;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автомобиля бортового категории С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самосвала категории С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автомобильного крана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бульдозера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экскаваторщик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установки ГНБ – 1 чел.;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машинист-тракторист трелёвочного трактора – 1 шт.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Подрядчик при выполнении монтажных и пусконаладочных работ применяет свои инструменты, приборы и испытательные установки, имеющие свидетельства о поверках.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Минимальная потребность в основных машинах и механизмах для выполнения работ: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 -1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бульдозер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- кран автомобильный - 1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автомобиль самосвал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автомобиль бортовой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установка ГНБ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трактор трелевочный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вибротрамбовка – 1 шт.;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аппарат сварочный – 1 шт.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 на сайте ПАО «Россети» в информационно-телекоммуникационной сети Интернет.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а) Участник, в составе письма о подаче оферты (форма 1),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едином федеральном реестре о банкротствах https://bankrot.fedresurs.ru;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и) Участник не должен быть аффилирован к другим Участникам закупки;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п) отсутствие двух и более отрицательных заключений службы экономической безопасности АО "Тюменьэнерго" (СЭБ АО "Тюменьэнерго"),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СЭБ АО "Тюменьэнерго".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1" w:tgtFrame="_blank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93E15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КД_2017.0599.zip</w:t>
                    </w:r>
                  </w:hyperlink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(6.3 МБ)</w:t>
                  </w:r>
                </w:p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2" w:tgtFrame="_blank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93E15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Прил_7_к_КД_ч1_(ПД2эт).zip</w:t>
                    </w:r>
                  </w:hyperlink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(63.8 МБ)</w:t>
                  </w:r>
                </w:p>
                <w:p w:rsidR="00F80EBC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3" w:tgtFrame="_blank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93E15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Прил_7_к_КД_ч2_(РД2эт).zip</w:t>
                    </w:r>
                  </w:hyperlink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(18.8 МБ)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Указаны в приложение №3 к Конкурсной документации.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23.10.2017 12:00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27.10.2017 12:00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Комментарии: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Контактные лица по техническим вопросам: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Москаленко Алексей Валерьевич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77-33-36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E-mail: Moskalenko-AV@te.ru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Гусельников Алексей Николаевич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77-32-34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Е-mail: Guselnikov-AN@te.ru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 соответствии с постановлением Правительства Российской Федерации от 16 сентября 2016 г. № 925 устанавливается приоритет товаров российского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Остальные и более подробные условия Конкурса </w:t>
                  </w: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93E15" w:rsidRPr="00993E1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3E1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93E15" w:rsidRPr="00993E15" w:rsidRDefault="00993E15" w:rsidP="00993E15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4" w:tgtFrame="signature" w:history="1">
                    <w:r w:rsidRPr="00993E15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93E15" w:rsidRPr="00993E15" w:rsidRDefault="00993E15" w:rsidP="00993E15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93E15" w:rsidRDefault="00993E15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Pr="00F80EBC" w:rsidRDefault="00F80EBC" w:rsidP="00F80EBC">
      <w:pPr>
        <w:rPr>
          <w:rFonts w:ascii="Times New Roman" w:hAnsi="Times New Roman" w:cs="Times New Roman"/>
          <w:sz w:val="20"/>
          <w:szCs w:val="20"/>
          <w:u w:val="single"/>
        </w:rPr>
      </w:pPr>
      <w:r w:rsidRPr="00F80EBC">
        <w:rPr>
          <w:rFonts w:ascii="Times New Roman" w:hAnsi="Times New Roman" w:cs="Times New Roman"/>
          <w:sz w:val="20"/>
          <w:szCs w:val="20"/>
          <w:u w:val="single"/>
        </w:rPr>
        <w:t>Источники публикации извещения о проведении конкурса:</w:t>
      </w:r>
    </w:p>
    <w:p w:rsidR="00F80EBC" w:rsidRPr="00F80EBC" w:rsidRDefault="00F80EBC" w:rsidP="00F80EBC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ЭТП ПАО «Россети» </w:t>
      </w:r>
      <w:hyperlink r:id="rId15" w:history="1">
        <w:r w:rsidRPr="00F80EBC">
          <w:rPr>
            <w:rStyle w:val="a4"/>
            <w:rFonts w:ascii="Times New Roman" w:hAnsi="Times New Roman" w:cs="Times New Roman"/>
            <w:sz w:val="20"/>
            <w:szCs w:val="20"/>
          </w:rPr>
          <w:t>www.b2b-mrsk.ru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(886185 от </w:t>
      </w:r>
      <w:r w:rsidRPr="00F80EBC">
        <w:rPr>
          <w:rFonts w:ascii="Times New Roman" w:hAnsi="Times New Roman" w:cs="Times New Roman"/>
          <w:sz w:val="20"/>
          <w:szCs w:val="20"/>
        </w:rPr>
        <w:t>07.09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0EBC" w:rsidRPr="00F80EBC" w:rsidRDefault="00F80EBC" w:rsidP="00F80EBC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ЕИС в сфере закупок </w:t>
      </w:r>
      <w:hyperlink r:id="rId16" w:history="1">
        <w:r w:rsidRPr="00F80EB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</w:t>
      </w:r>
      <w:r w:rsidRPr="00F80EBC">
        <w:rPr>
          <w:rFonts w:ascii="Times New Roman" w:hAnsi="Times New Roman" w:cs="Times New Roman"/>
          <w:color w:val="000000"/>
          <w:sz w:val="20"/>
          <w:szCs w:val="20"/>
        </w:rPr>
        <w:t>31705501366</w:t>
      </w:r>
      <w:r w:rsidRPr="00F80EBC">
        <w:rPr>
          <w:rFonts w:ascii="Times New Roman" w:hAnsi="Times New Roman" w:cs="Times New Roman"/>
          <w:sz w:val="20"/>
          <w:szCs w:val="20"/>
        </w:rPr>
        <w:t xml:space="preserve"> от </w:t>
      </w:r>
      <w:r w:rsidRPr="00F80EBC">
        <w:rPr>
          <w:rFonts w:ascii="Times New Roman" w:hAnsi="Times New Roman" w:cs="Times New Roman"/>
          <w:sz w:val="20"/>
          <w:szCs w:val="20"/>
        </w:rPr>
        <w:t>07.09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0EBC" w:rsidRPr="00F80EBC" w:rsidRDefault="00F80EBC" w:rsidP="00F80EBC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Сайт АО «Тюменьэнерго» </w:t>
      </w:r>
      <w:hyperlink r:id="rId17" w:history="1">
        <w:r w:rsidRPr="00F80EBC">
          <w:rPr>
            <w:rStyle w:val="a4"/>
            <w:rFonts w:ascii="Times New Roman" w:hAnsi="Times New Roman" w:cs="Times New Roman"/>
            <w:sz w:val="20"/>
            <w:szCs w:val="20"/>
          </w:rPr>
          <w:t>www.te.ru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(2017.0</w:t>
      </w:r>
      <w:r w:rsidRPr="00F80EBC">
        <w:rPr>
          <w:rFonts w:ascii="Times New Roman" w:hAnsi="Times New Roman" w:cs="Times New Roman"/>
          <w:sz w:val="20"/>
          <w:szCs w:val="20"/>
        </w:rPr>
        <w:t>599</w:t>
      </w:r>
      <w:r w:rsidRPr="00F80EBC">
        <w:rPr>
          <w:rFonts w:ascii="Times New Roman" w:hAnsi="Times New Roman" w:cs="Times New Roman"/>
          <w:sz w:val="20"/>
          <w:szCs w:val="20"/>
        </w:rPr>
        <w:t xml:space="preserve"> от </w:t>
      </w:r>
      <w:r w:rsidRPr="00F80EBC">
        <w:rPr>
          <w:rFonts w:ascii="Times New Roman" w:hAnsi="Times New Roman" w:cs="Times New Roman"/>
          <w:sz w:val="20"/>
          <w:szCs w:val="20"/>
        </w:rPr>
        <w:t>07.09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Default="00F80EBC">
      <w:pPr>
        <w:rPr>
          <w:rFonts w:ascii="Times New Roman" w:hAnsi="Times New Roman" w:cs="Times New Roman"/>
        </w:rPr>
      </w:pPr>
    </w:p>
    <w:p w:rsidR="00F80EBC" w:rsidRPr="00993E15" w:rsidRDefault="00F80EBC">
      <w:pPr>
        <w:rPr>
          <w:rFonts w:ascii="Times New Roman" w:hAnsi="Times New Roman" w:cs="Times New Roman"/>
        </w:rPr>
      </w:pPr>
    </w:p>
    <w:sectPr w:rsidR="00F80EBC" w:rsidRPr="0099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C"/>
    <w:rsid w:val="00090FB7"/>
    <w:rsid w:val="00475212"/>
    <w:rsid w:val="00993E15"/>
    <w:rsid w:val="00EA5FAC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7BD9"/>
  <w15:chartTrackingRefBased/>
  <w15:docId w15:val="{C2E4C710-0C31-4D80-98C9-80918E20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93E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0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s-zakupki%40te.tu" TargetMode="External"/><Relationship Id="rId13" Type="http://schemas.openxmlformats.org/officeDocument/2006/relationships/hyperlink" Target="http://www.b2b-mrsk.ru/download.html?file=file%2F188874437.zip&amp;title=%D0%9F%D1%80%D0%B8%D0%BB_7_%D0%BA_%D0%9A%D0%94_%D1%872_%28%D0%A0%D0%942%D1%8D%D1%82%29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188874433.zip&amp;title=%D0%9F%D1%80%D0%B8%D0%BB_7_%D0%BA_%D0%9A%D0%94_%D1%871_%28%D0%9F%D0%942%D1%8D%D1%82%29.zip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filial-ao-tiumenenergo-sures/102382/" TargetMode="External"/><Relationship Id="rId11" Type="http://schemas.openxmlformats.org/officeDocument/2006/relationships/hyperlink" Target="http://www.b2b-mrsk.ru/download.html?file=file%2F188874430.zip&amp;title=%D0%9A%D0%94_2017.0599.zip" TargetMode="External"/><Relationship Id="rId5" Type="http://schemas.openxmlformats.org/officeDocument/2006/relationships/hyperlink" Target="http://www.b2b-mrsk.ru/popups/send_message.html?action=send&amp;to=121939" TargetMode="External"/><Relationship Id="rId15" Type="http://schemas.openxmlformats.org/officeDocument/2006/relationships/hyperlink" Target="http://www.b2b-mrsk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.html?id=886206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view.html?id=88618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dcterms:created xsi:type="dcterms:W3CDTF">2017-09-07T11:53:00Z</dcterms:created>
  <dcterms:modified xsi:type="dcterms:W3CDTF">2017-09-07T12:04:00Z</dcterms:modified>
</cp:coreProperties>
</file>