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6A" w:rsidRPr="00FC376A" w:rsidRDefault="00FC376A" w:rsidP="00FC376A">
      <w:pPr>
        <w:pStyle w:val="1"/>
        <w:jc w:val="both"/>
        <w:rPr>
          <w:rFonts w:eastAsia="Times New Roman"/>
          <w:b/>
          <w:sz w:val="21"/>
          <w:szCs w:val="21"/>
        </w:rPr>
      </w:pPr>
      <w:r w:rsidRPr="00FC376A">
        <w:rPr>
          <w:rFonts w:eastAsia="Times New Roman"/>
          <w:b/>
          <w:sz w:val="21"/>
          <w:szCs w:val="21"/>
        </w:rPr>
        <w:t>Запрос предложений (объявление о покупке) № 206330. Открытый запрос предложений на право заключения договора на приобретение инструмента для филиала ОАО «</w:t>
      </w:r>
      <w:proofErr w:type="spellStart"/>
      <w:r w:rsidRPr="00FC376A">
        <w:rPr>
          <w:rFonts w:eastAsia="Times New Roman"/>
          <w:b/>
          <w:sz w:val="21"/>
          <w:szCs w:val="21"/>
        </w:rPr>
        <w:t>Тюменьэнерго</w:t>
      </w:r>
      <w:proofErr w:type="spellEnd"/>
      <w:r w:rsidRPr="00FC376A">
        <w:rPr>
          <w:rFonts w:eastAsia="Times New Roman"/>
          <w:b/>
          <w:sz w:val="21"/>
          <w:szCs w:val="21"/>
        </w:rPr>
        <w:t>» «Тюменские распределительные сети»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376A" w:rsidTr="00F377A8">
        <w:trPr>
          <w:tblCellSpacing w:w="0" w:type="dxa"/>
        </w:trPr>
        <w:tc>
          <w:tcPr>
            <w:tcW w:w="0" w:type="auto"/>
            <w:hideMark/>
          </w:tcPr>
          <w:p w:rsidR="00FC376A" w:rsidRDefault="00FC376A" w:rsidP="00F377A8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FC376A" w:rsidRDefault="00FC376A" w:rsidP="00F377A8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C376A" w:rsidRDefault="00FC376A" w:rsidP="00F377A8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</w:tc>
      </w:tr>
    </w:tbl>
    <w:p w:rsidR="00FC376A" w:rsidRDefault="00FC376A" w:rsidP="00FC376A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FC376A" w:rsidTr="00F377A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FC376A" w:rsidTr="00F377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FC376A" w:rsidRDefault="00FC376A" w:rsidP="00F377A8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приобретение инструмента для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Приобретение инструмента для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 (Поставка)</w:t>
                  </w:r>
                </w:p>
              </w:tc>
            </w:tr>
            <w:tr w:rsidR="00FC376A" w:rsidTr="00F377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2893408 </w:t>
                        </w:r>
                        <w:hyperlink r:id="rId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Инструмент специальный разный</w:t>
                          </w:r>
                        </w:hyperlink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6 560 464,03 руб. (Цена с НДС)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6 560 464,03 руб. (Цена с НДС)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29.12.2012 13:03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18.01.2013 09:00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29.12.2012 13:03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Савченко Юлия Васильевна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59-64-62</w:t>
                        </w:r>
                      </w:p>
                    </w:tc>
                  </w:tr>
                </w:tbl>
                <w:p w:rsidR="00FC376A" w:rsidRDefault="00FC376A" w:rsidP="00F377A8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FC376A" w:rsidTr="00F377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FC376A" w:rsidRDefault="00FC376A" w:rsidP="00F377A8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FC376A" w:rsidTr="00F377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2" name="Рисунок 12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3" name="Рисунок 13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4" name="Рисунок 14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07.02.2013 15:00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18.02.2013 15:00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376A" w:rsidRDefault="00FC376A" w:rsidP="00F377A8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Подписано ЭЦП</w:t>
                        </w:r>
                      </w:p>
                    </w:tc>
                  </w:tr>
                  <w:tr w:rsidR="00FC376A" w:rsidTr="00F377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376A" w:rsidRDefault="00FC376A" w:rsidP="00F377A8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376A" w:rsidRDefault="00FC376A" w:rsidP="00F377A8">
                        <w:pPr>
                          <w:pStyle w:val="z-1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FC376A" w:rsidRDefault="00FC376A" w:rsidP="00F377A8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FC376A" w:rsidRDefault="00FC376A" w:rsidP="00F377A8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FC376A" w:rsidRDefault="00FC376A" w:rsidP="00F377A8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FC376A" w:rsidRDefault="00FC376A" w:rsidP="00F377A8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FC376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C376A"/>
    <w:rsid w:val="00FC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376A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6A"/>
    <w:rPr>
      <w:rFonts w:ascii="Arial" w:hAnsi="Arial" w:cs="Arial"/>
      <w:color w:val="333333"/>
      <w:kern w:val="36"/>
      <w:sz w:val="36"/>
      <w:szCs w:val="36"/>
    </w:rPr>
  </w:style>
  <w:style w:type="character" w:customStyle="1" w:styleId="floathint-marker">
    <w:name w:val="floathint-marker"/>
    <w:basedOn w:val="a0"/>
    <w:rsid w:val="00FC376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376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C376A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C376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FC376A"/>
    <w:rPr>
      <w:rFonts w:ascii="Arial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FC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firms/view_firm.html?id=1023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view.html?id=206330&amp;switch_price_both_view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4289340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2b-energo.ru/market/view.html?id=206330&amp;action=offers" TargetMode="External"/><Relationship Id="rId10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4" Type="http://schemas.openxmlformats.org/officeDocument/2006/relationships/hyperlink" Target="https://www.b2b-energo.ru/market/view.html?id=206330&amp;action=explanation" TargetMode="External"/><Relationship Id="rId9" Type="http://schemas.openxmlformats.org/officeDocument/2006/relationships/hyperlink" Target="mailto:gerkis%40tum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3485</Characters>
  <Application>Microsoft Office Word</Application>
  <DocSecurity>0</DocSecurity>
  <Lines>29</Lines>
  <Paragraphs>8</Paragraphs>
  <ScaleCrop>false</ScaleCrop>
  <Company>JSC TyumenEnergo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2013-01-09T04:16:00Z</dcterms:created>
  <dcterms:modified xsi:type="dcterms:W3CDTF">2013-01-09T04:17:00Z</dcterms:modified>
</cp:coreProperties>
</file>