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D3D" w:rsidRPr="002B12E2" w:rsidRDefault="009747CB" w:rsidP="009747C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B12E2">
        <w:rPr>
          <w:rFonts w:ascii="Times New Roman" w:hAnsi="Times New Roman" w:cs="Times New Roman"/>
          <w:b/>
        </w:rPr>
        <w:t>ИЗВЕЩЕНИЕ</w:t>
      </w:r>
    </w:p>
    <w:p w:rsidR="009747CB" w:rsidRPr="002B12E2" w:rsidRDefault="009747CB" w:rsidP="009747C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B12E2">
        <w:rPr>
          <w:rFonts w:ascii="Times New Roman" w:hAnsi="Times New Roman" w:cs="Times New Roman"/>
          <w:b/>
        </w:rPr>
        <w:t>в редакции от 26.10.2015 г.</w:t>
      </w:r>
    </w:p>
    <w:p w:rsidR="009747CB" w:rsidRPr="002B12E2" w:rsidRDefault="009747CB" w:rsidP="009747C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747CB" w:rsidRPr="002B12E2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47CB" w:rsidRPr="002B12E2" w:rsidRDefault="002B12E2" w:rsidP="009747CB">
            <w:pPr>
              <w:shd w:val="clear" w:color="auto" w:fill="C2C9CD"/>
              <w:spacing w:after="0" w:line="288" w:lineRule="auto"/>
              <w:outlineLvl w:val="2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="009747CB" w:rsidRPr="002B12E2">
                <w:rPr>
                  <w:rFonts w:ascii="Times New Roman" w:eastAsia="Times New Roman" w:hAnsi="Times New Roman" w:cs="Times New Roman"/>
                  <w:b/>
                  <w:bCs/>
                  <w:color w:val="1C50A4"/>
                  <w:sz w:val="18"/>
                  <w:szCs w:val="18"/>
                  <w:lang w:eastAsia="ru-RU"/>
                </w:rPr>
                <w:t>Филиал акционерного общества энергетики и электрификации "Тюменьэнерго" Сургутские электрические сети</w:t>
              </w:r>
            </w:hyperlink>
            <w:r w:rsidR="009747CB" w:rsidRPr="002B12E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, 628403, Россия, Тюменская обл., Ханты-Мансийский Автономный округ - Югра, г. Сургут, ул.30лет Победы, д.30, </w:t>
            </w:r>
            <w:r w:rsidR="009747CB" w:rsidRPr="002B12E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="009747CB" w:rsidRPr="002B12E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9747CB" w:rsidRPr="002B12E2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258"/>
              <w:gridCol w:w="7069"/>
            </w:tblGrid>
            <w:tr w:rsidR="009747CB" w:rsidRPr="002B12E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747CB" w:rsidRPr="002B12E2" w:rsidRDefault="009747CB" w:rsidP="00974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9747CB" w:rsidRPr="002B12E2" w:rsidRDefault="009747CB" w:rsidP="00974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капитальному ремонту площадок обслуживания и покраске оборудования ПС филиала АО "Тюменьэнерго" Сургутские электрические сети в 2016 году</w:t>
                  </w: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</w:r>
                  <w:r w:rsidRPr="002B12E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Выполнение работ по капитальному ремонту площадок обслуживания и покраске оборудования ПС филиала АО "Тюменьэнерго" Сургутские электрические сети в 2016 году (АО "Тюменьэнерго")</w:t>
                  </w:r>
                </w:p>
              </w:tc>
            </w:tr>
            <w:tr w:rsidR="009747CB" w:rsidRPr="002B12E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747CB" w:rsidRPr="002B12E2" w:rsidRDefault="009747CB" w:rsidP="00974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747CB" w:rsidRPr="002B12E2" w:rsidRDefault="009747CB" w:rsidP="00974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4520519 </w:t>
                  </w:r>
                  <w:hyperlink r:id="rId5" w:history="1">
                    <w:r w:rsidRPr="002B12E2">
                      <w:rPr>
                        <w:rFonts w:ascii="Times New Roman" w:eastAsia="Times New Roman" w:hAnsi="Times New Roman" w:cs="Times New Roman"/>
                        <w:color w:val="1C50A4"/>
                        <w:sz w:val="18"/>
                        <w:szCs w:val="18"/>
                        <w:lang w:eastAsia="ru-RU"/>
                      </w:rPr>
                      <w:t>Строительство "под ключ" производственных зданий и сооружений прочих</w:t>
                    </w:r>
                  </w:hyperlink>
                </w:p>
              </w:tc>
            </w:tr>
            <w:tr w:rsidR="009747CB" w:rsidRPr="002B12E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747CB" w:rsidRPr="002B12E2" w:rsidRDefault="009747CB" w:rsidP="00974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9747CB" w:rsidRPr="002B12E2" w:rsidRDefault="009747CB" w:rsidP="00974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4520510 </w:t>
                  </w:r>
                  <w:hyperlink r:id="rId6" w:history="1">
                    <w:r w:rsidRPr="002B12E2">
                      <w:rPr>
                        <w:rFonts w:ascii="Times New Roman" w:eastAsia="Times New Roman" w:hAnsi="Times New Roman" w:cs="Times New Roman"/>
                        <w:color w:val="1C50A4"/>
                        <w:sz w:val="18"/>
                        <w:szCs w:val="18"/>
                        <w:lang w:eastAsia="ru-RU"/>
                      </w:rPr>
                      <w:t>Строительство "под ключ" промышленных зданий, зданий и сооружений жилищно-коммунального хозяйства и культурно-бытового назначения</w:t>
                    </w:r>
                  </w:hyperlink>
                </w:p>
              </w:tc>
            </w:tr>
            <w:tr w:rsidR="009747CB" w:rsidRPr="002B12E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747CB" w:rsidRPr="002B12E2" w:rsidRDefault="009747CB" w:rsidP="00974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747CB" w:rsidRPr="002B12E2" w:rsidRDefault="009747CB" w:rsidP="00974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8" type="#_x0000_t75" style="width:1in;height:18.15pt" o:ole="">
                        <v:imagedata r:id="rId7" o:title=""/>
                      </v:shape>
                      <w:control r:id="rId8" w:name="DefaultOcxName" w:shapeid="_x0000_i1028"/>
                    </w:object>
                  </w: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Производство общестроительных работ по возведению зданий; </w:t>
                  </w:r>
                </w:p>
              </w:tc>
            </w:tr>
            <w:tr w:rsidR="009747CB" w:rsidRPr="002B12E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747CB" w:rsidRPr="002B12E2" w:rsidRDefault="009747CB" w:rsidP="00974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9747CB" w:rsidRPr="002B12E2" w:rsidRDefault="009747CB" w:rsidP="00974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06.10.2015 07:08</w:t>
                  </w:r>
                </w:p>
              </w:tc>
            </w:tr>
            <w:tr w:rsidR="009747CB" w:rsidRPr="002B12E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747CB" w:rsidRPr="002B12E2" w:rsidRDefault="009747CB" w:rsidP="00974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747CB" w:rsidRPr="002B12E2" w:rsidRDefault="009747CB" w:rsidP="00974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B12E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01.06.2016 - 30.09.2016</w:t>
                  </w:r>
                </w:p>
              </w:tc>
            </w:tr>
            <w:tr w:rsidR="009747CB" w:rsidRPr="002B12E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747CB" w:rsidRPr="002B12E2" w:rsidRDefault="009747CB" w:rsidP="00974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9747CB" w:rsidRPr="002B12E2" w:rsidRDefault="009747CB" w:rsidP="00974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628403, Россия, Тюменская обл., Ханты-Мансийский Автономный округ - Югра, г. Сургут, ул.30лет Победы, д.30</w:t>
                  </w:r>
                </w:p>
              </w:tc>
            </w:tr>
            <w:tr w:rsidR="009747CB" w:rsidRPr="002B12E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747CB" w:rsidRPr="002B12E2" w:rsidRDefault="009747CB" w:rsidP="00974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747CB" w:rsidRPr="002B12E2" w:rsidRDefault="009747CB" w:rsidP="00974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628403, Россия, Ханты-Мансийский Автономный округ - Югра, г. Сургут, ул. 30 лет Победы, д. 34</w:t>
                  </w:r>
                </w:p>
              </w:tc>
            </w:tr>
            <w:tr w:rsidR="009747CB" w:rsidRPr="002B12E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747CB" w:rsidRPr="002B12E2" w:rsidRDefault="009747CB" w:rsidP="00974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9747CB" w:rsidRPr="002B12E2" w:rsidRDefault="002B12E2" w:rsidP="00974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" w:tgtFrame="_blank" w:tooltip="Отправить личное сообщение" w:history="1">
                    <w:r w:rsidR="009747CB" w:rsidRPr="002B12E2">
                      <w:rPr>
                        <w:rFonts w:ascii="Times New Roman" w:eastAsia="Times New Roman" w:hAnsi="Times New Roman" w:cs="Times New Roman"/>
                        <w:color w:val="1C50A4"/>
                        <w:sz w:val="18"/>
                        <w:szCs w:val="18"/>
                        <w:lang w:eastAsia="ru-RU"/>
                      </w:rPr>
                      <w:t>Кочержинский Алексей Николаевич</w:t>
                    </w:r>
                  </w:hyperlink>
                  <w:r w:rsidR="009747CB"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, тел.+7 (3462) 77-33-24, </w:t>
                  </w:r>
                  <w:hyperlink r:id="rId10" w:history="1">
                    <w:r w:rsidR="009747CB" w:rsidRPr="002B12E2">
                      <w:rPr>
                        <w:rFonts w:ascii="Times New Roman" w:eastAsia="Times New Roman" w:hAnsi="Times New Roman" w:cs="Times New Roman"/>
                        <w:color w:val="1C50A4"/>
                        <w:sz w:val="18"/>
                        <w:szCs w:val="18"/>
                        <w:lang w:eastAsia="ru-RU"/>
                      </w:rPr>
                      <w:t>zakupki@sures.te.ru</w:t>
                    </w:r>
                  </w:hyperlink>
                </w:p>
              </w:tc>
            </w:tr>
            <w:tr w:rsidR="009747CB" w:rsidRPr="002B12E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747CB" w:rsidRPr="002B12E2" w:rsidRDefault="009747CB" w:rsidP="00974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747CB" w:rsidRPr="002B12E2" w:rsidRDefault="009747CB" w:rsidP="00974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Состав Конкурсной комиссии утвержден приказом АО "Тюменьэнерго"</w:t>
                  </w:r>
                </w:p>
              </w:tc>
            </w:tr>
            <w:tr w:rsidR="009747CB" w:rsidRPr="002B12E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747CB" w:rsidRPr="002B12E2" w:rsidRDefault="009747CB" w:rsidP="00974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9747CB" w:rsidRPr="002B12E2" w:rsidRDefault="009747CB" w:rsidP="00974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24.07.2002г. №209-ФЗ: как юридическое лицо, так и индивидуальный предприниматель.</w:t>
                  </w: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</w: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№209-ФЗ.</w:t>
                  </w: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</w: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Срок заключения договора составляет не более двадцати рабочих дней со дня подписания Заказчиком протокола о результатах конкурса, за исключением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договора.</w:t>
                  </w: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</w: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Максимальный срок оплаты поставленных товаров/выполненных работ/оказанных услуг по договору (отдельному этапу договора), заключенному по результатам закупки, составляет не более 30 календарных дней со дня исполнения обязательств по договору (отдельному этапу договора).</w:t>
                  </w: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</w: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Работы/услуги/поставки, выполняемые субподрядчиками/соисполнителями/субпоставщиками не должны превышать 50% от общего объема работ.</w:t>
                  </w: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</w: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Участник должен обладать гражданской правоспособностью в полном объеме для заключения и исполнения Договора.</w:t>
                  </w: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</w: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Техническое и коммерческое предложения Участника должны соответствовать требованиям Заказчика.</w:t>
                  </w: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</w: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 xml:space="preserve">Участник должен обладать необходимыми кадровыми ресурсами. Требование к минимальному квалификационному составу работников, привлекаемых для исполнения договора, а также документам, подтверждающим соответствие заявленного персонала требованиям Заказчика, приведены в приложении № 1 к техническому заданию – «Требования к участникам». </w:t>
                  </w: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</w: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 xml:space="preserve">Право и квалификация специалистов Участника, привлекаемых для выполнения договора, </w:t>
                  </w: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заключаемого по итогам закупочной процедуры, должны быть подтверждены документально, согласно требованиям, предусмотренным приложением № 1 к Техническому заданию - «Требования к участникам…».</w:t>
                  </w: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</w: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оказания услуг по договору.</w:t>
                  </w: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</w: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 xml:space="preserve">Участник должен обладать необходимыми основными машинами и механизмами (МТР). Требования к минимальному оснащению МТР, необходимыми для исполнения договора, приведены в приложении № 1 к техническому заданию – «Требования к участникам…». </w:t>
                  </w: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</w: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АО «Тюменьэнерго»;</w:t>
                  </w: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«Россети», ДЗО (ВЗО) ПАО «Россети», а также родственниками работников ПАО «Россети», ДЗО (ВЗО) ПАО «Россети»;</w:t>
                  </w: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л) отсутствие у АО "Тюменьэнерго"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</w: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</w: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«Тюменьэнерго» от исполнения заключенного(ых) с Участником закупки договора(ов)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договора (ов).</w:t>
                  </w: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</w: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Наличие обеспечения заявки на участия в закупке в размере 2 % начальной цены лота. 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гарантии.</w:t>
                  </w: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</w: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</w: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Подробная информация относительно требований к участникам конкурса указана в Конкурсной документации.</w:t>
                  </w:r>
                </w:p>
              </w:tc>
            </w:tr>
            <w:tr w:rsidR="009747CB" w:rsidRPr="002B12E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747CB" w:rsidRPr="002B12E2" w:rsidRDefault="009747CB" w:rsidP="00974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747CB" w:rsidRPr="002B12E2" w:rsidRDefault="009747CB" w:rsidP="00974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электронно- торговой площадке - www.b2b-MRSK.ru, а также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9747CB" w:rsidRPr="002B12E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747CB" w:rsidRPr="002B12E2" w:rsidRDefault="009747CB" w:rsidP="00974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9747CB" w:rsidRPr="002B12E2" w:rsidRDefault="002B12E2" w:rsidP="00974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" w:tgtFrame="_blank" w:history="1">
                    <w:r w:rsidR="009747CB" w:rsidRPr="002B12E2">
                      <w:rPr>
                        <w:rFonts w:ascii="Times New Roman" w:eastAsia="Times New Roman" w:hAnsi="Times New Roman" w:cs="Times New Roman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="009747CB" w:rsidRPr="002B12E2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КД_2015.1015_СМСП_ред_26.10.15.zip</w:t>
                    </w:r>
                  </w:hyperlink>
                  <w:r w:rsidR="009747CB"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(17.2 МБ)</w:t>
                  </w:r>
                </w:p>
                <w:p w:rsidR="009747CB" w:rsidRPr="002B12E2" w:rsidRDefault="002B12E2" w:rsidP="00974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2" w:tgtFrame="signature" w:history="1">
                    <w:r w:rsidR="009747CB" w:rsidRPr="002B12E2">
                      <w:rPr>
                        <w:rFonts w:ascii="Times New Roman" w:eastAsia="Times New Roman" w:hAnsi="Times New Roman" w:cs="Times New Roman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</w:tc>
            </w:tr>
            <w:tr w:rsidR="009747CB" w:rsidRPr="002B12E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747CB" w:rsidRPr="002B12E2" w:rsidRDefault="009747CB" w:rsidP="00974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747CB" w:rsidRPr="002B12E2" w:rsidRDefault="009747CB" w:rsidP="00974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9747CB" w:rsidRPr="002B12E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747CB" w:rsidRPr="002B12E2" w:rsidRDefault="009747CB" w:rsidP="00974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9747CB" w:rsidRPr="002B12E2" w:rsidRDefault="009747CB" w:rsidP="00974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гарантии.</w:t>
                  </w: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Размер обеспечения: 2 % начальной цены лота.</w:t>
                  </w: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Участник закупки обязан указать в письме о подаче оферты выбранную форму обеспечения заявки на участие в закупке.</w:t>
                  </w: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Подробная информация относительно обеспечения заявки указана в Конкурсной документации.</w:t>
                  </w:r>
                </w:p>
              </w:tc>
            </w:tr>
            <w:tr w:rsidR="009747CB" w:rsidRPr="002B12E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747CB" w:rsidRPr="002B12E2" w:rsidRDefault="009747CB" w:rsidP="00974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747CB" w:rsidRPr="002B12E2" w:rsidRDefault="009747CB" w:rsidP="00974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 </w:t>
                  </w: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Подробная информация относительно требований к оформлению конкурсных заявок указана в Конкурсной документации.</w:t>
                  </w:r>
                </w:p>
              </w:tc>
            </w:tr>
            <w:tr w:rsidR="009747CB" w:rsidRPr="002B12E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747CB" w:rsidRPr="002B12E2" w:rsidRDefault="009747CB" w:rsidP="00974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9747CB" w:rsidRPr="002B12E2" w:rsidRDefault="009747CB" w:rsidP="00974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9747CB" w:rsidRPr="002B12E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747CB" w:rsidRPr="002B12E2" w:rsidRDefault="009747CB" w:rsidP="00974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747CB" w:rsidRPr="002B12E2" w:rsidRDefault="009747CB" w:rsidP="00974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9747CB" w:rsidRPr="002B12E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747CB" w:rsidRPr="002B12E2" w:rsidRDefault="009747CB" w:rsidP="00974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9747CB" w:rsidRPr="002B12E2" w:rsidRDefault="009747CB" w:rsidP="00974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2B12E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10.11.2015 в 14:00 по московскому времени</w:t>
                  </w: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9747CB" w:rsidRPr="002B12E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747CB" w:rsidRPr="002B12E2" w:rsidRDefault="009747CB" w:rsidP="00974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747CB" w:rsidRPr="002B12E2" w:rsidRDefault="009747CB" w:rsidP="00974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2B12E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07.12.2015 12:00</w:t>
                  </w:r>
                </w:p>
              </w:tc>
            </w:tr>
            <w:tr w:rsidR="009747CB" w:rsidRPr="002B12E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747CB" w:rsidRPr="002B12E2" w:rsidRDefault="009747CB" w:rsidP="00974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9747CB" w:rsidRPr="002B12E2" w:rsidRDefault="009747CB" w:rsidP="00974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628403, Тюменская обл., Ханты-Мансийский автономный округ-Югра. г. Сургут, ул. 30 лет Победы, д. 30</w:t>
                  </w:r>
                </w:p>
              </w:tc>
            </w:tr>
            <w:tr w:rsidR="009747CB" w:rsidRPr="002B12E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747CB" w:rsidRPr="002B12E2" w:rsidRDefault="009747CB" w:rsidP="00974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747CB" w:rsidRPr="002B12E2" w:rsidRDefault="009747CB" w:rsidP="00974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2B12E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10.12.2015 12:00</w:t>
                  </w:r>
                </w:p>
              </w:tc>
            </w:tr>
            <w:tr w:rsidR="009747CB" w:rsidRPr="002B12E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747CB" w:rsidRPr="002B12E2" w:rsidRDefault="009747CB" w:rsidP="00974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9747CB" w:rsidRPr="002B12E2" w:rsidRDefault="009747CB" w:rsidP="00974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628403, Тюменская обл., Ханты-Мансийский автономный округ-Югра. г. Сургут, ул. 30 лет Победы, д. 30</w:t>
                  </w:r>
                </w:p>
              </w:tc>
            </w:tr>
            <w:tr w:rsidR="009747CB" w:rsidRPr="002B12E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747CB" w:rsidRPr="002B12E2" w:rsidRDefault="009747CB" w:rsidP="00974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747CB" w:rsidRPr="002B12E2" w:rsidRDefault="009747CB" w:rsidP="00974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Критерии и порядок оценки и сопоставления заявок на участие в закупке указаны в приложении № 3 к Конкурсной документации.</w:t>
                  </w:r>
                </w:p>
              </w:tc>
            </w:tr>
            <w:tr w:rsidR="009747CB" w:rsidRPr="002B12E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747CB" w:rsidRPr="002B12E2" w:rsidRDefault="009747CB" w:rsidP="00974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9747CB" w:rsidRPr="002B12E2" w:rsidRDefault="009747CB" w:rsidP="00974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Лот № 1. 10 959 478,31 руб. (цена с НДС)</w:t>
                  </w:r>
                </w:p>
              </w:tc>
            </w:tr>
            <w:tr w:rsidR="009747CB" w:rsidRPr="002B12E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747CB" w:rsidRPr="002B12E2" w:rsidRDefault="009747CB" w:rsidP="00974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747CB" w:rsidRPr="002B12E2" w:rsidRDefault="009747CB" w:rsidP="00974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9747CB" w:rsidRPr="002B12E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747CB" w:rsidRPr="002B12E2" w:rsidRDefault="009747CB" w:rsidP="00974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Поставщик не должен находиться в реестре недобросовестных поставщиков: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9747CB" w:rsidRPr="002B12E2" w:rsidRDefault="009747CB" w:rsidP="00974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9747CB" w:rsidRPr="002B12E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747CB" w:rsidRPr="002B12E2" w:rsidRDefault="009747CB" w:rsidP="00974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vanish/>
                      <w:sz w:val="18"/>
                      <w:szCs w:val="18"/>
                      <w:lang w:eastAsia="ru-RU"/>
                    </w:rPr>
                  </w:pP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Возможно участие только субъектов малого и среднего предпринимательства</w:t>
                  </w:r>
                  <w:r w:rsidRPr="002B12E2">
                    <w:rPr>
                      <w:rFonts w:ascii="Times New Roman" w:eastAsia="Times New Roman" w:hAnsi="Times New Roman" w:cs="Times New Roman"/>
                      <w:vanish/>
                      <w:sz w:val="18"/>
                      <w:szCs w:val="18"/>
                      <w:lang w:eastAsia="ru-RU"/>
                    </w:rPr>
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</w:r>
                  <w:hyperlink r:id="rId13" w:history="1">
                    <w:r w:rsidRPr="002B12E2">
                      <w:rPr>
                        <w:rFonts w:ascii="Times New Roman" w:eastAsia="Times New Roman" w:hAnsi="Times New Roman" w:cs="Times New Roman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Пройти аккредитацию</w:t>
                    </w:r>
                  </w:hyperlink>
                </w:p>
                <w:p w:rsidR="009747CB" w:rsidRPr="002B12E2" w:rsidRDefault="009747CB" w:rsidP="00974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747CB" w:rsidRPr="002B12E2" w:rsidRDefault="009747CB" w:rsidP="00974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9747CB" w:rsidRPr="002B12E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747CB" w:rsidRPr="002B12E2" w:rsidRDefault="009747CB" w:rsidP="00974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9747CB" w:rsidRPr="002B12E2" w:rsidRDefault="009747CB" w:rsidP="00974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</w: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 xml:space="preserve"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</w:t>
                  </w: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предоставляется)</w:t>
                  </w: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электронно</w:t>
                  </w:r>
                  <w:proofErr w:type="spellEnd"/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</w: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Перед окончательным определением победителя Организатор конкурса вправе потребовать от любого участника конкурса, занявшего одно из верхних мест в ранжировке, прохождения постквалификации – подтверждения его соответствия квалификационным требованиям. Постквалификация проводится по критериям, указанным в Конкурсной документации. Постквалификация может проводиться как по всем критериям, так и выборочно. Отказ Участника от проведения постквалификации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9747CB" w:rsidRPr="002B12E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747CB" w:rsidRPr="002B12E2" w:rsidRDefault="009747CB" w:rsidP="00974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747CB" w:rsidRPr="002B12E2" w:rsidRDefault="009747CB" w:rsidP="00974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Адреса указаны в Техническом задании </w:t>
                  </w:r>
                </w:p>
              </w:tc>
            </w:tr>
            <w:tr w:rsidR="009747CB" w:rsidRPr="002B12E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747CB" w:rsidRPr="002B12E2" w:rsidRDefault="009747CB" w:rsidP="00974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747CB" w:rsidRPr="002B12E2" w:rsidRDefault="009747CB" w:rsidP="00974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26.10.2015 11:38, </w:t>
                  </w:r>
                  <w:hyperlink r:id="rId14" w:tgtFrame="_blank" w:tooltip="Отправить личное сообщение" w:history="1">
                    <w:r w:rsidRPr="002B12E2">
                      <w:rPr>
                        <w:rFonts w:ascii="Times New Roman" w:eastAsia="Times New Roman" w:hAnsi="Times New Roman" w:cs="Times New Roman"/>
                        <w:color w:val="1C50A4"/>
                        <w:sz w:val="18"/>
                        <w:szCs w:val="18"/>
                        <w:lang w:eastAsia="ru-RU"/>
                      </w:rPr>
                      <w:t>Кочержинский Алексей Николаевич</w:t>
                    </w:r>
                  </w:hyperlink>
                </w:p>
              </w:tc>
            </w:tr>
            <w:tr w:rsidR="009747CB" w:rsidRPr="002B12E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747CB" w:rsidRPr="002B12E2" w:rsidRDefault="009747CB" w:rsidP="00974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B12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9747CB" w:rsidRPr="002B12E2" w:rsidRDefault="002B12E2" w:rsidP="00974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5" w:tgtFrame="signature" w:history="1">
                    <w:r w:rsidR="009747CB" w:rsidRPr="002B12E2">
                      <w:rPr>
                        <w:rFonts w:ascii="Times New Roman" w:eastAsia="Times New Roman" w:hAnsi="Times New Roman" w:cs="Times New Roman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9747CB" w:rsidRPr="002B12E2" w:rsidRDefault="009747CB" w:rsidP="00974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9747CB" w:rsidRPr="002B12E2" w:rsidRDefault="009747CB">
      <w:pPr>
        <w:rPr>
          <w:rFonts w:ascii="Times New Roman" w:hAnsi="Times New Roman" w:cs="Times New Roman"/>
        </w:rPr>
      </w:pPr>
    </w:p>
    <w:p w:rsidR="00DB413A" w:rsidRPr="002B12E2" w:rsidRDefault="00DB413A">
      <w:pPr>
        <w:rPr>
          <w:rFonts w:ascii="Times New Roman" w:hAnsi="Times New Roman" w:cs="Times New Roman"/>
        </w:rPr>
      </w:pPr>
    </w:p>
    <w:p w:rsidR="00DB413A" w:rsidRPr="002B12E2" w:rsidRDefault="00DB413A">
      <w:pPr>
        <w:rPr>
          <w:rFonts w:ascii="Times New Roman" w:hAnsi="Times New Roman" w:cs="Times New Roman"/>
        </w:rPr>
      </w:pPr>
    </w:p>
    <w:p w:rsidR="00DB413A" w:rsidRDefault="00DB413A">
      <w:pPr>
        <w:rPr>
          <w:rFonts w:ascii="Times New Roman" w:hAnsi="Times New Roman" w:cs="Times New Roman"/>
        </w:rPr>
      </w:pPr>
    </w:p>
    <w:p w:rsidR="002B12E2" w:rsidRDefault="002B12E2">
      <w:pPr>
        <w:rPr>
          <w:rFonts w:ascii="Times New Roman" w:hAnsi="Times New Roman" w:cs="Times New Roman"/>
        </w:rPr>
      </w:pPr>
    </w:p>
    <w:p w:rsidR="002B12E2" w:rsidRDefault="002B12E2">
      <w:pPr>
        <w:rPr>
          <w:rFonts w:ascii="Times New Roman" w:hAnsi="Times New Roman" w:cs="Times New Roman"/>
        </w:rPr>
      </w:pPr>
    </w:p>
    <w:p w:rsidR="002B12E2" w:rsidRDefault="002B12E2">
      <w:pPr>
        <w:rPr>
          <w:rFonts w:ascii="Times New Roman" w:hAnsi="Times New Roman" w:cs="Times New Roman"/>
        </w:rPr>
      </w:pPr>
    </w:p>
    <w:p w:rsidR="002B12E2" w:rsidRDefault="002B12E2">
      <w:pPr>
        <w:rPr>
          <w:rFonts w:ascii="Times New Roman" w:hAnsi="Times New Roman" w:cs="Times New Roman"/>
        </w:rPr>
      </w:pPr>
    </w:p>
    <w:p w:rsidR="002B12E2" w:rsidRDefault="002B12E2">
      <w:pPr>
        <w:rPr>
          <w:rFonts w:ascii="Times New Roman" w:hAnsi="Times New Roman" w:cs="Times New Roman"/>
        </w:rPr>
      </w:pPr>
    </w:p>
    <w:p w:rsidR="002B12E2" w:rsidRDefault="002B12E2">
      <w:pPr>
        <w:rPr>
          <w:rFonts w:ascii="Times New Roman" w:hAnsi="Times New Roman" w:cs="Times New Roman"/>
        </w:rPr>
      </w:pPr>
    </w:p>
    <w:p w:rsidR="002B12E2" w:rsidRPr="002B12E2" w:rsidRDefault="002B12E2">
      <w:pPr>
        <w:rPr>
          <w:rFonts w:ascii="Times New Roman" w:hAnsi="Times New Roman" w:cs="Times New Roman"/>
        </w:rPr>
      </w:pPr>
    </w:p>
    <w:p w:rsidR="00DB413A" w:rsidRPr="002B12E2" w:rsidRDefault="00DB413A">
      <w:pPr>
        <w:rPr>
          <w:rFonts w:ascii="Times New Roman" w:hAnsi="Times New Roman" w:cs="Times New Roman"/>
        </w:rPr>
      </w:pPr>
    </w:p>
    <w:p w:rsidR="00DB413A" w:rsidRPr="002B12E2" w:rsidRDefault="00DB413A">
      <w:pPr>
        <w:rPr>
          <w:rFonts w:ascii="Times New Roman" w:hAnsi="Times New Roman" w:cs="Times New Roman"/>
        </w:rPr>
      </w:pPr>
    </w:p>
    <w:p w:rsidR="00DB413A" w:rsidRDefault="00DB413A">
      <w:pPr>
        <w:rPr>
          <w:rFonts w:ascii="Times New Roman" w:hAnsi="Times New Roman" w:cs="Times New Roman"/>
        </w:rPr>
      </w:pPr>
    </w:p>
    <w:p w:rsidR="002B12E2" w:rsidRDefault="002B12E2">
      <w:pPr>
        <w:rPr>
          <w:rFonts w:ascii="Times New Roman" w:hAnsi="Times New Roman" w:cs="Times New Roman"/>
        </w:rPr>
      </w:pPr>
    </w:p>
    <w:p w:rsidR="002B12E2" w:rsidRDefault="002B12E2">
      <w:pPr>
        <w:rPr>
          <w:rFonts w:ascii="Times New Roman" w:hAnsi="Times New Roman" w:cs="Times New Roman"/>
        </w:rPr>
      </w:pPr>
    </w:p>
    <w:p w:rsidR="00DB413A" w:rsidRPr="002B12E2" w:rsidRDefault="00DB413A" w:rsidP="00DB413A">
      <w:pPr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 w:rsidRPr="002B12E2">
        <w:rPr>
          <w:rFonts w:ascii="Times New Roman" w:hAnsi="Times New Roman" w:cs="Times New Roman"/>
          <w:sz w:val="16"/>
          <w:szCs w:val="16"/>
        </w:rPr>
        <w:t xml:space="preserve">Источники публикации извещения и конкурсной документации: ОС РФ </w:t>
      </w:r>
      <w:hyperlink r:id="rId16" w:history="1">
        <w:r w:rsidRPr="002B12E2"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www</w:t>
        </w:r>
        <w:r w:rsidRPr="002B12E2">
          <w:rPr>
            <w:rStyle w:val="a3"/>
            <w:rFonts w:ascii="Times New Roman" w:hAnsi="Times New Roman" w:cs="Times New Roman"/>
            <w:sz w:val="16"/>
            <w:szCs w:val="16"/>
          </w:rPr>
          <w:t>.zakupki.gov.ru</w:t>
        </w:r>
      </w:hyperlink>
      <w:r w:rsidRPr="002B12E2">
        <w:rPr>
          <w:rFonts w:ascii="Times New Roman" w:hAnsi="Times New Roman" w:cs="Times New Roman"/>
          <w:sz w:val="16"/>
          <w:szCs w:val="16"/>
        </w:rPr>
        <w:t xml:space="preserve"> (закупка № </w:t>
      </w:r>
      <w:r w:rsidRPr="002B12E2">
        <w:rPr>
          <w:rFonts w:ascii="Times New Roman" w:eastAsia="Times New Roman" w:hAnsi="Times New Roman" w:cs="Times New Roman"/>
          <w:sz w:val="18"/>
          <w:szCs w:val="18"/>
          <w:lang w:eastAsia="ru-RU"/>
        </w:rPr>
        <w:t>31502825053</w:t>
      </w:r>
      <w:r w:rsidRPr="002B12E2">
        <w:rPr>
          <w:rFonts w:ascii="Times New Roman" w:hAnsi="Times New Roman" w:cs="Times New Roman"/>
          <w:sz w:val="16"/>
          <w:szCs w:val="16"/>
        </w:rPr>
        <w:t xml:space="preserve">), ЭТП ПАО «Россети» </w:t>
      </w:r>
      <w:hyperlink r:id="rId17" w:history="1">
        <w:r w:rsidRPr="002B12E2">
          <w:rPr>
            <w:rStyle w:val="a3"/>
            <w:rFonts w:ascii="Times New Roman" w:hAnsi="Times New Roman" w:cs="Times New Roman"/>
            <w:sz w:val="16"/>
            <w:szCs w:val="16"/>
          </w:rPr>
          <w:t>www.b2b-mrsk.ru</w:t>
        </w:r>
      </w:hyperlink>
      <w:r w:rsidRPr="002B12E2">
        <w:rPr>
          <w:rFonts w:ascii="Times New Roman" w:hAnsi="Times New Roman" w:cs="Times New Roman"/>
          <w:sz w:val="16"/>
          <w:szCs w:val="16"/>
        </w:rPr>
        <w:t xml:space="preserve"> (закупка № 46564), ОС АО «Тюменьэнерго»</w:t>
      </w:r>
      <w:r w:rsidRPr="002B12E2">
        <w:rPr>
          <w:rFonts w:ascii="Times New Roman" w:hAnsi="Times New Roman" w:cs="Times New Roman"/>
          <w:sz w:val="16"/>
          <w:szCs w:val="16"/>
        </w:rPr>
        <w:t xml:space="preserve"> </w:t>
      </w:r>
      <w:hyperlink r:id="rId18" w:history="1">
        <w:r w:rsidRPr="002B12E2">
          <w:rPr>
            <w:rStyle w:val="a3"/>
            <w:rFonts w:ascii="Times New Roman" w:hAnsi="Times New Roman" w:cs="Times New Roman"/>
            <w:sz w:val="16"/>
            <w:szCs w:val="16"/>
          </w:rPr>
          <w:t>www.te.ru</w:t>
        </w:r>
      </w:hyperlink>
      <w:r w:rsidRPr="002B12E2">
        <w:rPr>
          <w:rFonts w:ascii="Times New Roman" w:hAnsi="Times New Roman" w:cs="Times New Roman"/>
          <w:sz w:val="16"/>
          <w:szCs w:val="16"/>
        </w:rPr>
        <w:t xml:space="preserve"> </w:t>
      </w:r>
      <w:r w:rsidRPr="002B12E2">
        <w:rPr>
          <w:rFonts w:ascii="Times New Roman" w:hAnsi="Times New Roman" w:cs="Times New Roman"/>
          <w:sz w:val="16"/>
          <w:szCs w:val="16"/>
        </w:rPr>
        <w:t>(закупка № 2015.1015).</w:t>
      </w:r>
    </w:p>
    <w:p w:rsidR="00DB413A" w:rsidRPr="009747CB" w:rsidRDefault="00DB413A"/>
    <w:sectPr w:rsidR="00DB413A" w:rsidRPr="00974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5E4"/>
    <w:rsid w:val="002B12E2"/>
    <w:rsid w:val="00626D3D"/>
    <w:rsid w:val="006715E4"/>
    <w:rsid w:val="009747CB"/>
    <w:rsid w:val="00DB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1057981-CAE0-4F0E-AEC4-6D79B1FFE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41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9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https://www.b2b-center.ru/personal/payment_docs.html?type=guarantee_docs" TargetMode="External"/><Relationship Id="rId18" Type="http://schemas.openxmlformats.org/officeDocument/2006/relationships/hyperlink" Target="http://www.te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12" Type="http://schemas.openxmlformats.org/officeDocument/2006/relationships/hyperlink" Target="http://www.b2b-mrsk.ru/market/view_tender.html?id=46564&amp;action=signed_doc&amp;key=docs" TargetMode="External"/><Relationship Id="rId17" Type="http://schemas.openxmlformats.org/officeDocument/2006/relationships/hyperlink" Target="http://www.b2b-mrsk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zakupki.gov.ru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_tenders.html?open=1&amp;all=0&amp;cat_id=64520510" TargetMode="External"/><Relationship Id="rId11" Type="http://schemas.openxmlformats.org/officeDocument/2006/relationships/hyperlink" Target="http://www.b2b-mrsk.ru/download.html?file=file%2F26862609.zip&amp;title=%D0%9A%D0%94_2015.1015_%D0%A1%D0%9C%D0%A1%D0%9F_%D1%80%D0%B5%D0%B4_26.10.15.zip" TargetMode="External"/><Relationship Id="rId5" Type="http://schemas.openxmlformats.org/officeDocument/2006/relationships/hyperlink" Target="http://www.b2b-mrsk.ru/market/list_tenders.html?open=1&amp;all=0&amp;cat_id=64520519" TargetMode="External"/><Relationship Id="rId15" Type="http://schemas.openxmlformats.org/officeDocument/2006/relationships/hyperlink" Target="http://www.b2b-mrsk.ru/market/view_tender.html?id=46564&amp;action=signed_doc&amp;key=tender" TargetMode="External"/><Relationship Id="rId10" Type="http://schemas.openxmlformats.org/officeDocument/2006/relationships/hyperlink" Target="mailto:zakupki@sures.te.ru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b2b-mrsk.ru/firms/filial-aktsionernogo-obshchestva-energetiki-i-elektrifikatsii-tiumenenergo-surgutskie-elektricheskie-seti/102382/" TargetMode="External"/><Relationship Id="rId9" Type="http://schemas.openxmlformats.org/officeDocument/2006/relationships/hyperlink" Target="http://www.b2b-mrsk.ru/popups/send_message.html?action=send&amp;to=121939&amp;subject=%D0%92%D0%BE%D0%BF%D1%80%D0%BE%D1%81+%D0%BF%D0%BE+%D0%BA%D0%BE%D0%BD%D0%BA%D1%83%D1%80%D1%81%D1%83+%E2%84%96+46564" TargetMode="External"/><Relationship Id="rId14" Type="http://schemas.openxmlformats.org/officeDocument/2006/relationships/hyperlink" Target="http://www.b2b-mrsk.ru/popups/send_message.html?action=send&amp;to=121939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2265</Words>
  <Characters>12913</Characters>
  <Application>Microsoft Office Word</Application>
  <DocSecurity>0</DocSecurity>
  <Lines>107</Lines>
  <Paragraphs>30</Paragraphs>
  <ScaleCrop>false</ScaleCrop>
  <Company>Hewlett-Packard Company</Company>
  <LinksUpToDate>false</LinksUpToDate>
  <CharactersWithSpaces>15148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Сюкрин Владимир Александрович</dc:creator>
  <cp:keywords/>
  <dc:description/>
  <cp:lastModifiedBy>Кочержинский Алексей Николаевич</cp:lastModifiedBy>
  <cp:revision>4</cp:revision>
  <dcterms:created xsi:type="dcterms:W3CDTF">2015-10-26T08:48:00Z</dcterms:created>
  <dcterms:modified xsi:type="dcterms:W3CDTF">2015-10-26T09:22:00Z</dcterms:modified>
</cp:coreProperties>
</file>