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D5C" w:rsidRPr="00F11D5C" w:rsidRDefault="00F11D5C" w:rsidP="00F11D5C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F11D5C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46583 </w:t>
      </w:r>
      <w:r w:rsidRPr="00F11D5C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28.10.2015 в 16:00)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11D5C" w:rsidRPr="00F11D5C">
        <w:trPr>
          <w:tblCellSpacing w:w="0" w:type="dxa"/>
        </w:trPr>
        <w:tc>
          <w:tcPr>
            <w:tcW w:w="0" w:type="auto"/>
            <w:hideMark/>
          </w:tcPr>
          <w:p w:rsidR="00F11D5C" w:rsidRPr="00F11D5C" w:rsidRDefault="00F11D5C" w:rsidP="00F11D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_GoBack"/>
            <w:r w:rsidRPr="00F11D5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F11D5C" w:rsidRPr="00F11D5C" w:rsidRDefault="00F11D5C" w:rsidP="00F11D5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F11D5C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F11D5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F11D5C" w:rsidRPr="00F11D5C" w:rsidRDefault="00F11D5C" w:rsidP="00F11D5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F11D5C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F11D5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F11D5C" w:rsidRPr="00F11D5C" w:rsidRDefault="00F11D5C" w:rsidP="00F11D5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F11D5C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F11D5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F11D5C" w:rsidRPr="00F11D5C" w:rsidRDefault="00F11D5C" w:rsidP="00F11D5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F11D5C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F11D5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F11D5C" w:rsidRPr="00F11D5C" w:rsidRDefault="00F11D5C" w:rsidP="00F11D5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F11D5C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  <w:bookmarkEnd w:id="0"/>
    </w:tbl>
    <w:p w:rsidR="00F11D5C" w:rsidRPr="00F11D5C" w:rsidRDefault="00F11D5C" w:rsidP="00F11D5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11D5C" w:rsidRPr="00F11D5C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1D5C" w:rsidRPr="00F11D5C" w:rsidRDefault="00F11D5C" w:rsidP="00F11D5C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F11D5C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Филиал акционерного общества энергетики и </w:t>
              </w:r>
              <w:proofErr w:type="spellStart"/>
              <w:r w:rsidRPr="00F11D5C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электрофикации</w:t>
              </w:r>
              <w:proofErr w:type="spellEnd"/>
              <w:r w:rsidRPr="00F11D5C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 "</w:t>
              </w:r>
              <w:proofErr w:type="spellStart"/>
              <w:r w:rsidRPr="00F11D5C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Тюменьэнерго</w:t>
              </w:r>
              <w:proofErr w:type="spellEnd"/>
              <w:r w:rsidRPr="00F11D5C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" Ноябрьские электрические </w:t>
              </w:r>
              <w:proofErr w:type="gramStart"/>
              <w:r w:rsidRPr="00F11D5C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сети </w:t>
              </w:r>
            </w:hyperlink>
            <w:r w:rsidRPr="00F11D5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,</w:t>
            </w:r>
            <w:proofErr w:type="gramEnd"/>
            <w:r w:rsidRPr="00F11D5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ул. Холмогорская, 25, г. Ноябрьск, Ямало-Ненецкий автономный округ, Россия, 629804, </w:t>
            </w:r>
            <w:r w:rsidRPr="00F11D5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F11D5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F11D5C" w:rsidRPr="00F11D5C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341"/>
              <w:gridCol w:w="6986"/>
            </w:tblGrid>
            <w:tr w:rsidR="00F11D5C" w:rsidRPr="00F11D5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11D5C" w:rsidRPr="00F11D5C" w:rsidRDefault="00F11D5C" w:rsidP="00F11D5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11D5C" w:rsidRPr="00F11D5C" w:rsidRDefault="00F11D5C" w:rsidP="00F11D5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модернизации ВЛ 110кВ (перестановка опор на новый фундамент, замена полимерной изоляции ЛК70 на ПС70) филиала АО "</w:t>
                  </w:r>
                  <w:proofErr w:type="spellStart"/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Тюменьэнерго"Ноябрьские</w:t>
                  </w:r>
                  <w:proofErr w:type="spellEnd"/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F11D5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Выполнение работ по модернизации ВЛ 110кВ (перестановка опор на новый фундамент, замена полимерной изоляции ЛК70 на ПС70) филиала АО "</w:t>
                  </w:r>
                  <w:proofErr w:type="spellStart"/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Тюменьэнерго"Ноябрьские</w:t>
                  </w:r>
                  <w:proofErr w:type="spellEnd"/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</w:p>
              </w:tc>
            </w:tr>
            <w:tr w:rsidR="00F11D5C" w:rsidRPr="00F11D5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11D5C" w:rsidRPr="00F11D5C" w:rsidRDefault="00F11D5C" w:rsidP="00F11D5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11D5C" w:rsidRPr="00F11D5C" w:rsidRDefault="00F11D5C" w:rsidP="00F11D5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4521125 </w:t>
                  </w:r>
                  <w:hyperlink r:id="rId10" w:history="1">
                    <w:r w:rsidRPr="00F11D5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Линия электропередачи воздушная</w:t>
                    </w:r>
                  </w:hyperlink>
                </w:p>
              </w:tc>
            </w:tr>
            <w:tr w:rsidR="00F11D5C" w:rsidRPr="00F11D5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11D5C" w:rsidRPr="00F11D5C" w:rsidRDefault="00F11D5C" w:rsidP="00F11D5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11D5C" w:rsidRPr="00F11D5C" w:rsidRDefault="00F11D5C" w:rsidP="00F11D5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4521125 </w:t>
                  </w:r>
                  <w:hyperlink r:id="rId11" w:history="1">
                    <w:r w:rsidRPr="00F11D5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Линия электропередачи воздушная</w:t>
                    </w:r>
                  </w:hyperlink>
                </w:p>
              </w:tc>
            </w:tr>
            <w:tr w:rsidR="00F11D5C" w:rsidRPr="00F11D5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11D5C" w:rsidRPr="00F11D5C" w:rsidRDefault="00F11D5C" w:rsidP="00F11D5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11D5C" w:rsidRPr="00F11D5C" w:rsidRDefault="00F11D5C" w:rsidP="00F11D5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7.6pt;height:17.6pt" o:ole="">
                        <v:imagedata r:id="rId12" o:title=""/>
                      </v:shape>
                      <w:control r:id="rId13" w:name="Объект 1" w:shapeid="_x0000_i1025"/>
                    </w:object>
                  </w: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Деятельность по обеспечению работоспособности электрических сетей; </w:t>
                  </w:r>
                </w:p>
              </w:tc>
            </w:tr>
            <w:tr w:rsidR="00F11D5C" w:rsidRPr="00F11D5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11D5C" w:rsidRPr="00F11D5C" w:rsidRDefault="00F11D5C" w:rsidP="00F11D5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11D5C" w:rsidRPr="00F11D5C" w:rsidRDefault="00F11D5C" w:rsidP="00F11D5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08.10.2015 13:28</w:t>
                  </w:r>
                </w:p>
              </w:tc>
            </w:tr>
            <w:tr w:rsidR="00F11D5C" w:rsidRPr="00F11D5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11D5C" w:rsidRPr="00F11D5C" w:rsidRDefault="00F11D5C" w:rsidP="00F11D5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11D5C" w:rsidRPr="00F11D5C" w:rsidRDefault="00F11D5C" w:rsidP="00F11D5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11D5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18.12.2015 - 29.04.2016</w:t>
                  </w:r>
                </w:p>
              </w:tc>
            </w:tr>
            <w:tr w:rsidR="00F11D5C" w:rsidRPr="00F11D5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11D5C" w:rsidRPr="00F11D5C" w:rsidRDefault="00F11D5C" w:rsidP="00F11D5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11D5C" w:rsidRPr="00F11D5C" w:rsidRDefault="00F11D5C" w:rsidP="00F11D5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ул. Холмогорская, 25, г. Ноябрьск, Ямало-Ненецкий автономный округ, Россия, 629804</w:t>
                  </w:r>
                </w:p>
              </w:tc>
            </w:tr>
            <w:tr w:rsidR="00F11D5C" w:rsidRPr="00F11D5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11D5C" w:rsidRPr="00F11D5C" w:rsidRDefault="00F11D5C" w:rsidP="00F11D5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11D5C" w:rsidRPr="00F11D5C" w:rsidRDefault="00F11D5C" w:rsidP="00F11D5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628400, Россия, Тюменская область, г. Сургут, ХМАО, ул. Университетская, 4</w:t>
                  </w:r>
                </w:p>
              </w:tc>
            </w:tr>
            <w:tr w:rsidR="00F11D5C" w:rsidRPr="00F11D5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11D5C" w:rsidRPr="00F11D5C" w:rsidRDefault="00F11D5C" w:rsidP="00F11D5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11D5C" w:rsidRPr="00F11D5C" w:rsidRDefault="00F11D5C" w:rsidP="00F11D5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tgtFrame="_blank" w:tooltip="Отправить личное сообщение" w:history="1">
                    <w:r w:rsidRPr="00F11D5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Бован Степан Федорович</w:t>
                    </w:r>
                  </w:hyperlink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(3496) 36-23-45, </w:t>
                  </w:r>
                  <w:hyperlink r:id="rId15" w:history="1">
                    <w:r w:rsidRPr="00F11D5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OAkhterova@nes.te.ru</w:t>
                    </w:r>
                  </w:hyperlink>
                </w:p>
              </w:tc>
            </w:tr>
            <w:tr w:rsidR="00F11D5C" w:rsidRPr="00F11D5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11D5C" w:rsidRPr="00F11D5C" w:rsidRDefault="00F11D5C" w:rsidP="00F11D5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11D5C" w:rsidRPr="00F11D5C" w:rsidRDefault="00F11D5C" w:rsidP="00F11D5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 приказом ОАО "</w:t>
                  </w:r>
                  <w:proofErr w:type="spellStart"/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" от 16.07.2015г. </w:t>
                  </w: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№ 306</w:t>
                  </w:r>
                </w:p>
              </w:tc>
            </w:tr>
            <w:tr w:rsidR="00F11D5C" w:rsidRPr="00F11D5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11D5C" w:rsidRPr="00F11D5C" w:rsidRDefault="00F11D5C" w:rsidP="00F11D5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11D5C" w:rsidRPr="00F11D5C" w:rsidRDefault="00F11D5C" w:rsidP="00F11D5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 Участник должен обладать гражданской правоспособностью в полном объеме для заключения и исполнения Договора.</w:t>
                  </w: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24.07.2002г. №209-ФЗ</w:t>
                  </w: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Техническое и коммерческое предложения должны соответствовать требованиям Заказчика.</w:t>
                  </w: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Работы/услуги/поставки, выполняемые субподрядчиками/соисполнителями/ субпоставщиками не должны превышать 50% от общего объема работ.</w:t>
                  </w: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Финансовое обеспечение в участии в процедуре закупки в форме задатка в размере не менее 3% от стоимости заявки с учетом налогов.</w:t>
                  </w: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При отклонении цены Участника от начальной (максимальной) цены договора (цены лота) более, чем на 20% в сторону уменьшения, финансовое обеспечение исполнения обязательств по договору будет составлять 20 % от стоимости предложения с учетом налогов.</w:t>
                  </w: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 должен обладать необходимыми кадровыми ресурсами: согласно приложения № 1 к техническому заданию (приложение № 1 к Конкурсной документации).</w:t>
                  </w: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 должен обладать необходимыми основными машинами и механизмами: согласно приложения № 1 к техническому заданию (приложение № 1 к Конкурсной документации)</w:t>
                  </w: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 должен иметь устойчивое финансовое состояние.</w:t>
                  </w: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Показатель финансовой устойчивости стоимость чистых активов (СЧА) должен иметь значение &gt;0 </w:t>
                  </w: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</w: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СЧА= стр.1600-стр.1400-стр.1500, </w:t>
                  </w: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</w: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Показатель финансовой устойчивости коэффициент соизмеримости (КСВ) должен иметь значение ≥ 0,5</w:t>
                  </w: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 </w:t>
                  </w: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КСВ=V/B:S/P</w:t>
                  </w: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,</w:t>
                  </w: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где V – сумма показателей выручки за последний завершенный период (год) и за текущий год на отчетную дату;</w:t>
                  </w: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 – период выполнения обязательств по договору (в месяцах),</w:t>
                  </w: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– количество месяцев в периоде, в котором сформирован показатель V</w:t>
                  </w: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S – сумма договора (без НДС)</w:t>
                  </w: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указана в Методике оценки финансовой устойчивости Участников закупки (приложение 5 к Закупочной документации)/</w:t>
                  </w: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договору/</w:t>
                  </w: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Требования к благонадежности Участника, членам коллективного Участника</w:t>
                  </w: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АО «</w:t>
                  </w:r>
                  <w:proofErr w:type="spellStart"/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з) отсутствие сведений об Участнике закупки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</w:r>
                  <w:proofErr w:type="spellStart"/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ПАО «</w:t>
                  </w:r>
                  <w:proofErr w:type="spellStart"/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родственниками работников ПАО «</w:t>
                  </w:r>
                  <w:proofErr w:type="spellStart"/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ПАО «</w:t>
                  </w:r>
                  <w:proofErr w:type="spellStart"/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АО "</w:t>
                  </w:r>
                  <w:proofErr w:type="spellStart"/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 закупки оформляется заключением СЭБ АО "</w:t>
                  </w:r>
                  <w:proofErr w:type="spellStart"/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и оспариванию не подлежит. В отношении Участника, в том числе члена коллективного Участника, должно быть получено положительное заключение службы экономической безопасности АО "</w:t>
                  </w:r>
                  <w:proofErr w:type="spellStart"/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(СЭБ АО "</w:t>
                  </w:r>
                  <w:proofErr w:type="spellStart"/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").</w:t>
                  </w: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</w:t>
                  </w:r>
                  <w:proofErr w:type="spellStart"/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от исполнения заключенного(</w:t>
                  </w:r>
                  <w:proofErr w:type="spellStart"/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Участником закупки договора(</w:t>
                  </w:r>
                  <w:proofErr w:type="spellStart"/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</w:r>
                  <w:proofErr w:type="spellStart"/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", от исполнения заключенного(</w:t>
                  </w:r>
                  <w:proofErr w:type="spellStart"/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АО "</w:t>
                  </w:r>
                  <w:proofErr w:type="spellStart"/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Тюменьэнерго"договора</w:t>
                  </w:r>
                  <w:proofErr w:type="spellEnd"/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).</w:t>
                  </w: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</w:r>
                </w:p>
              </w:tc>
            </w:tr>
            <w:tr w:rsidR="00F11D5C" w:rsidRPr="00F11D5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11D5C" w:rsidRPr="00F11D5C" w:rsidRDefault="00F11D5C" w:rsidP="00F11D5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11D5C" w:rsidRPr="00F11D5C" w:rsidRDefault="00F11D5C" w:rsidP="00F11D5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F11D5C" w:rsidRPr="00F11D5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11D5C" w:rsidRPr="00F11D5C" w:rsidRDefault="00F11D5C" w:rsidP="00F11D5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11D5C" w:rsidRPr="00F11D5C" w:rsidRDefault="00F11D5C" w:rsidP="00F11D5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tgtFrame="_blank" w:history="1">
                    <w:r w:rsidRPr="00F11D5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F11D5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КД_0913.zip</w:t>
                    </w:r>
                  </w:hyperlink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(19.6 МБ)</w:t>
                  </w:r>
                </w:p>
                <w:p w:rsidR="00F11D5C" w:rsidRPr="00F11D5C" w:rsidRDefault="00F11D5C" w:rsidP="00F11D5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history="1">
                    <w:r w:rsidRPr="00F11D5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F11D5C" w:rsidRPr="00F11D5C" w:rsidRDefault="00F11D5C" w:rsidP="00F11D5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tgtFrame="signature" w:history="1">
                    <w:r w:rsidRPr="00F11D5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F11D5C" w:rsidRPr="00F11D5C" w:rsidRDefault="00F11D5C" w:rsidP="00F11D5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9" w:history="1">
                    <w:r w:rsidRPr="00F11D5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F11D5C" w:rsidRPr="00F11D5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11D5C" w:rsidRPr="00F11D5C" w:rsidRDefault="00F11D5C" w:rsidP="00F11D5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11D5C" w:rsidRPr="00F11D5C" w:rsidRDefault="00F11D5C" w:rsidP="00F11D5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F11D5C" w:rsidRPr="00F11D5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11D5C" w:rsidRPr="00F11D5C" w:rsidRDefault="00F11D5C" w:rsidP="00F11D5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11D5C" w:rsidRPr="00F11D5C" w:rsidRDefault="00F11D5C" w:rsidP="00F11D5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Финансовое обеспечение в участии в процедуре закупки в форме задатка в размере не менее 3% от стоимости заявки с учетом налогов.</w:t>
                  </w: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Задаток должен быть зачислен на расчетный счет Заказчика до момента окончания срока подачи заявок на участие в конкурсе. В противном случае задаток считается невнесенным.</w:t>
                  </w:r>
                </w:p>
              </w:tc>
            </w:tr>
            <w:tr w:rsidR="00F11D5C" w:rsidRPr="00F11D5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11D5C" w:rsidRPr="00F11D5C" w:rsidRDefault="00F11D5C" w:rsidP="00F11D5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11D5C" w:rsidRPr="00F11D5C" w:rsidRDefault="00F11D5C" w:rsidP="00F11D5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F11D5C" w:rsidRPr="00F11D5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11D5C" w:rsidRPr="00F11D5C" w:rsidRDefault="00F11D5C" w:rsidP="00F11D5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11D5C" w:rsidRPr="00F11D5C" w:rsidRDefault="00F11D5C" w:rsidP="00F11D5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F11D5C" w:rsidRPr="00F11D5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11D5C" w:rsidRPr="00F11D5C" w:rsidRDefault="00F11D5C" w:rsidP="00F11D5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11D5C" w:rsidRPr="00F11D5C" w:rsidRDefault="00F11D5C" w:rsidP="00F11D5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F11D5C" w:rsidRPr="00F11D5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11D5C" w:rsidRPr="00F11D5C" w:rsidRDefault="00F11D5C" w:rsidP="00F11D5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11D5C" w:rsidRPr="00F11D5C" w:rsidRDefault="00F11D5C" w:rsidP="00F11D5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F11D5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28.10.2015 в 16:00 по московскому времени</w:t>
                  </w: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F11D5C" w:rsidRPr="00F11D5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11D5C" w:rsidRPr="00F11D5C" w:rsidRDefault="00F11D5C" w:rsidP="00F11D5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11D5C" w:rsidRPr="00F11D5C" w:rsidRDefault="00F11D5C" w:rsidP="00F11D5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17.11.2015 15:00</w:t>
                  </w:r>
                </w:p>
              </w:tc>
            </w:tr>
            <w:tr w:rsidR="00F11D5C" w:rsidRPr="00F11D5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11D5C" w:rsidRPr="00F11D5C" w:rsidRDefault="00F11D5C" w:rsidP="00F11D5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11D5C" w:rsidRPr="00F11D5C" w:rsidRDefault="00F11D5C" w:rsidP="00F11D5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629804, Россия, </w:t>
                  </w:r>
                  <w:proofErr w:type="spellStart"/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г.Ноябрьск</w:t>
                  </w:r>
                  <w:proofErr w:type="spellEnd"/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Тюменская обл., ЯНАО, </w:t>
                  </w:r>
                  <w:proofErr w:type="spellStart"/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ул.Холмогорская</w:t>
                  </w:r>
                  <w:proofErr w:type="spellEnd"/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25, АБК НЭС</w:t>
                  </w:r>
                </w:p>
              </w:tc>
            </w:tr>
            <w:tr w:rsidR="00F11D5C" w:rsidRPr="00F11D5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11D5C" w:rsidRPr="00F11D5C" w:rsidRDefault="00F11D5C" w:rsidP="00F11D5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11D5C" w:rsidRPr="00F11D5C" w:rsidRDefault="00F11D5C" w:rsidP="00F11D5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27.11.2015 15:00</w:t>
                  </w:r>
                </w:p>
              </w:tc>
            </w:tr>
            <w:tr w:rsidR="00F11D5C" w:rsidRPr="00F11D5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11D5C" w:rsidRPr="00F11D5C" w:rsidRDefault="00F11D5C" w:rsidP="00F11D5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11D5C" w:rsidRPr="00F11D5C" w:rsidRDefault="00F11D5C" w:rsidP="00F11D5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629804, Россия, </w:t>
                  </w:r>
                  <w:proofErr w:type="spellStart"/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г.Ноябрьск</w:t>
                  </w:r>
                  <w:proofErr w:type="spellEnd"/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Тюменская обл., ЯНАО, </w:t>
                  </w:r>
                  <w:proofErr w:type="spellStart"/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ул.Холмогорская</w:t>
                  </w:r>
                  <w:proofErr w:type="spellEnd"/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25, АБК НЭС</w:t>
                  </w:r>
                </w:p>
              </w:tc>
            </w:tr>
            <w:tr w:rsidR="00F11D5C" w:rsidRPr="00F11D5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11D5C" w:rsidRPr="00F11D5C" w:rsidRDefault="00F11D5C" w:rsidP="00F11D5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11D5C" w:rsidRPr="00F11D5C" w:rsidRDefault="00F11D5C" w:rsidP="00F11D5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между Заказчиком и Победителем конкурса подписывается на основании Протокола о результатах конкурса в течение 20 (двадцати)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</w:r>
                </w:p>
              </w:tc>
            </w:tr>
            <w:tr w:rsidR="00F11D5C" w:rsidRPr="00F11D5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11D5C" w:rsidRPr="00F11D5C" w:rsidRDefault="00F11D5C" w:rsidP="00F11D5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11D5C" w:rsidRPr="00F11D5C" w:rsidRDefault="00F11D5C" w:rsidP="00F11D5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80 369 607,19 руб. (цена с НДС)</w:t>
                  </w:r>
                </w:p>
              </w:tc>
            </w:tr>
            <w:tr w:rsidR="00F11D5C" w:rsidRPr="00F11D5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11D5C" w:rsidRPr="00F11D5C" w:rsidRDefault="00F11D5C" w:rsidP="00F11D5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11D5C" w:rsidRPr="00F11D5C" w:rsidRDefault="00F11D5C" w:rsidP="00F11D5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F11D5C" w:rsidRPr="00F11D5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11D5C" w:rsidRPr="00F11D5C" w:rsidRDefault="00F11D5C" w:rsidP="00F11D5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Поставщик не должен находиться в реестре недобросовестных поставщиков: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11D5C" w:rsidRPr="00F11D5C" w:rsidRDefault="00F11D5C" w:rsidP="00F11D5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F11D5C" w:rsidRPr="00F11D5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11D5C" w:rsidRPr="00F11D5C" w:rsidRDefault="00F11D5C" w:rsidP="00F11D5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11D5C" w:rsidRPr="00F11D5C" w:rsidRDefault="00F11D5C" w:rsidP="00F11D5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</w: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электронно</w:t>
                  </w:r>
                  <w:proofErr w:type="spellEnd"/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</w: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</w:r>
                  <w:proofErr w:type="spellStart"/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прохождения </w:t>
                  </w:r>
                  <w:proofErr w:type="spellStart"/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постквалификации</w:t>
                  </w:r>
                  <w:proofErr w:type="spellEnd"/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подтверждения его соответствия квалификационным требованиям. </w:t>
                  </w:r>
                  <w:proofErr w:type="spellStart"/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Постквалификация</w:t>
                  </w:r>
                  <w:proofErr w:type="spellEnd"/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проводится по критериям, указанным в Конкурсной документации. </w:t>
                  </w:r>
                  <w:proofErr w:type="spellStart"/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Постквалификация</w:t>
                  </w:r>
                  <w:proofErr w:type="spellEnd"/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может проводиться как по всем критериям, так и выборочно. Отказ Участника от проведения </w:t>
                  </w:r>
                  <w:proofErr w:type="spellStart"/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постквалификации</w:t>
                  </w:r>
                  <w:proofErr w:type="spellEnd"/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может расцениваться конкурсной комиссией как предоставление заведомо ложной информации. Заявка </w:t>
                  </w: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участника конкурса, не отвечающего требованиям, будет отклонена.</w:t>
                  </w: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Дополнительная информация о Конкурсе может быть получена:</w:t>
                  </w: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1. По техническим вопросам: </w:t>
                  </w: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Сидоров Игорь Сергеевич, инженер ОКС, </w:t>
                  </w: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тел. +7 (3496) 36-22-50, </w:t>
                  </w: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е-</w:t>
                  </w:r>
                  <w:proofErr w:type="spellStart"/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mail</w:t>
                  </w:r>
                  <w:proofErr w:type="spellEnd"/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 ISidorov@nes.te.ru</w:t>
                  </w: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Данилов Сергей Борисович, начальник </w:t>
                  </w:r>
                  <w:proofErr w:type="spellStart"/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СЭиРВЛ</w:t>
                  </w:r>
                  <w:proofErr w:type="spellEnd"/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</w:t>
                  </w: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тел. +7 (3496) 36-23-75, </w:t>
                  </w: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е-</w:t>
                  </w:r>
                  <w:proofErr w:type="spellStart"/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mail</w:t>
                  </w:r>
                  <w:proofErr w:type="spellEnd"/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 SDanilov@nes.te.ru</w:t>
                  </w: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2. По организационным вопросам: Ахтерова Ольга Зиноновна – инженер ведущий ПТО, тел.: (3496) 36-23-45, </w:t>
                  </w: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E-</w:t>
                  </w:r>
                  <w:proofErr w:type="spellStart"/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mail</w:t>
                  </w:r>
                  <w:proofErr w:type="spellEnd"/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: OAkhterova@nes.te.ru </w:t>
                  </w: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(размер одного файла не должен превышать 5 </w:t>
                  </w:r>
                  <w:proofErr w:type="gramStart"/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мегабайт)</w:t>
                  </w: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</w:t>
                  </w:r>
                  <w:proofErr w:type="gramEnd"/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F11D5C" w:rsidRPr="00F11D5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11D5C" w:rsidRPr="00F11D5C" w:rsidRDefault="00F11D5C" w:rsidP="00F11D5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11D5C" w:rsidRPr="00F11D5C" w:rsidRDefault="00F11D5C" w:rsidP="00F11D5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F11D5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ул. Холмогорская, 25, г. Ноябрьск, Ямало-Ненецкий автономный округ, Россия, 629804</w:t>
                    </w:r>
                  </w:hyperlink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</w:p>
              </w:tc>
            </w:tr>
            <w:tr w:rsidR="00F11D5C" w:rsidRPr="00F11D5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11D5C" w:rsidRPr="00F11D5C" w:rsidRDefault="00F11D5C" w:rsidP="00F11D5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11D5C" w:rsidRPr="00F11D5C" w:rsidRDefault="00F11D5C" w:rsidP="00F11D5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08.10.2015 13:02, </w:t>
                  </w:r>
                  <w:hyperlink r:id="rId20" w:tgtFrame="_blank" w:tooltip="Отправить личное сообщение" w:history="1">
                    <w:proofErr w:type="spellStart"/>
                    <w:r w:rsidRPr="00F11D5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Бован</w:t>
                    </w:r>
                    <w:proofErr w:type="spellEnd"/>
                    <w:r w:rsidRPr="00F11D5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Степан Федорович</w:t>
                    </w:r>
                  </w:hyperlink>
                </w:p>
              </w:tc>
            </w:tr>
            <w:tr w:rsidR="00F11D5C" w:rsidRPr="00F11D5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11D5C" w:rsidRPr="00F11D5C" w:rsidRDefault="00F11D5C" w:rsidP="00F11D5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11D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11D5C" w:rsidRPr="00F11D5C" w:rsidRDefault="00F11D5C" w:rsidP="00F11D5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1" w:tgtFrame="signature" w:history="1">
                    <w:r w:rsidRPr="00F11D5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F11D5C" w:rsidRPr="00F11D5C" w:rsidRDefault="00F11D5C" w:rsidP="00F11D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11D5C" w:rsidRDefault="00F11D5C" w:rsidP="00F11D5C"/>
    <w:p w:rsidR="00A50001" w:rsidRPr="00F11D5C" w:rsidRDefault="00A50001" w:rsidP="00F11D5C"/>
    <w:sectPr w:rsidR="00A50001" w:rsidRPr="00F11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3D4"/>
    <w:rsid w:val="00600527"/>
    <w:rsid w:val="007D0705"/>
    <w:rsid w:val="00A50001"/>
    <w:rsid w:val="00C153D4"/>
    <w:rsid w:val="00F1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F1B45-C9E1-450B-9BB6-19DACF7D4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59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08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6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18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49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7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0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2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212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36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498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42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43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6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3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2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0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16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9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6583&amp;show=statistic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http://www.b2b-mrsk.ru/market/view_tender.html?id=46583&amp;action=signed_doc&amp;key=doc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_tender.html?id=46583&amp;action=signed_doc&amp;key=tender" TargetMode="External"/><Relationship Id="rId7" Type="http://schemas.openxmlformats.org/officeDocument/2006/relationships/hyperlink" Target="http://www.b2b-mrsk.ru/market/edit_tender.html?id=46583&amp;action=send_letter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market/edit_tender.html?id=46583&amp;action=do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24687103.zip&amp;title=%D0%9A%D0%94_0913.zip" TargetMode="External"/><Relationship Id="rId20" Type="http://schemas.openxmlformats.org/officeDocument/2006/relationships/hyperlink" Target="http://www.b2b-mrsk.ru/popups/send_message.html?action=send&amp;to=53793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6583&amp;action=invitations" TargetMode="External"/><Relationship Id="rId11" Type="http://schemas.openxmlformats.org/officeDocument/2006/relationships/hyperlink" Target="http://www.b2b-mrsk.ru/market/list_tenders.html?open=1&amp;all=0&amp;cat_id=64521125" TargetMode="External"/><Relationship Id="rId5" Type="http://schemas.openxmlformats.org/officeDocument/2006/relationships/hyperlink" Target="http://www.b2b-mrsk.ru/market/view_tender.html?id=46583&amp;action=explanation" TargetMode="External"/><Relationship Id="rId15" Type="http://schemas.openxmlformats.org/officeDocument/2006/relationships/hyperlink" Target="mailto:OAkhterova@nes.te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b2b-mrsk.ru/market/list_tenders.html?open=1&amp;all=0&amp;cat_id=64521125" TargetMode="External"/><Relationship Id="rId19" Type="http://schemas.openxmlformats.org/officeDocument/2006/relationships/hyperlink" Target="http://www.b2b-mrsk.ru/translation/translation.html" TargetMode="External"/><Relationship Id="rId4" Type="http://schemas.openxmlformats.org/officeDocument/2006/relationships/hyperlink" Target="http://www.b2b-mrsk.ru/market/view_tender.html?id=46583&amp;show=lots" TargetMode="External"/><Relationship Id="rId9" Type="http://schemas.openxmlformats.org/officeDocument/2006/relationships/hyperlink" Target="http://www.b2b-mrsk.ru/firms/filial-aktsionernogo-obshchestva-energetiki-i-elektrofikatsii-tiumenenergo-noiabrskie-elektricheskie-seti/44824/" TargetMode="External"/><Relationship Id="rId14" Type="http://schemas.openxmlformats.org/officeDocument/2006/relationships/hyperlink" Target="http://www.b2b-mrsk.ru/popups/send_message.html?action=send&amp;to=53793&amp;subject=%D0%92%D0%BE%D0%BF%D1%80%D0%BE%D1%81+%D0%BF%D0%BE+%D0%BA%D0%BE%D0%BD%D0%BA%D1%83%D1%80%D1%81%D1%83+%E2%84%96+46583" TargetMode="Externa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2244</Words>
  <Characters>12796</Characters>
  <Application>Microsoft Office Word</Application>
  <DocSecurity>0</DocSecurity>
  <Lines>106</Lines>
  <Paragraphs>30</Paragraphs>
  <ScaleCrop>false</ScaleCrop>
  <Company/>
  <LinksUpToDate>false</LinksUpToDate>
  <CharactersWithSpaces>15010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Ахтёрова Ольга Зиноновна</dc:creator>
  <cp:keywords/>
  <dc:description/>
  <cp:lastModifiedBy>Ахтёрова Ольга Зиноновна</cp:lastModifiedBy>
  <cp:revision>4</cp:revision>
  <dcterms:created xsi:type="dcterms:W3CDTF">2015-10-06T04:41:00Z</dcterms:created>
  <dcterms:modified xsi:type="dcterms:W3CDTF">2015-10-08T10:31:00Z</dcterms:modified>
</cp:coreProperties>
</file>