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009D" w:rsidTr="0031009D">
        <w:tc>
          <w:tcPr>
            <w:tcW w:w="4672" w:type="dxa"/>
            <w:shd w:val="clear" w:color="auto" w:fill="D9D9D9" w:themeFill="background1" w:themeFillShade="D9"/>
          </w:tcPr>
          <w:p w:rsidR="0031009D" w:rsidRDefault="0031009D">
            <w:r>
              <w:t>Вопрос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1009D" w:rsidRDefault="0031009D">
            <w:r>
              <w:t xml:space="preserve">Ответ </w:t>
            </w:r>
          </w:p>
        </w:tc>
      </w:tr>
      <w:tr w:rsidR="004268D7" w:rsidTr="00B553AE">
        <w:tc>
          <w:tcPr>
            <w:tcW w:w="4672" w:type="dxa"/>
          </w:tcPr>
          <w:p w:rsidR="004268D7" w:rsidRDefault="004268D7">
            <w:r>
              <w:t xml:space="preserve">Ландшафт систем. </w:t>
            </w:r>
          </w:p>
          <w:p w:rsidR="004268D7" w:rsidRDefault="004268D7" w:rsidP="00B553AE">
            <w:pPr>
              <w:pStyle w:val="a4"/>
              <w:numPr>
                <w:ilvl w:val="0"/>
                <w:numId w:val="1"/>
              </w:numPr>
            </w:pPr>
            <w:r>
              <w:t xml:space="preserve">СУПА – </w:t>
            </w:r>
            <w:r>
              <w:rPr>
                <w:lang w:val="en-US"/>
              </w:rPr>
              <w:t>SAP</w:t>
            </w:r>
            <w:r w:rsidRPr="001E6B70">
              <w:t xml:space="preserve"> </w:t>
            </w:r>
            <w:r>
              <w:rPr>
                <w:lang w:val="en-US"/>
              </w:rPr>
              <w:t>ERP</w:t>
            </w:r>
            <w:r>
              <w:t>, входит в состав  АСУ ФХД или отдельная инсталляция</w:t>
            </w:r>
            <w:r w:rsidRPr="001E6B70">
              <w:t xml:space="preserve"> </w:t>
            </w:r>
            <w:r>
              <w:rPr>
                <w:lang w:val="en-US"/>
              </w:rPr>
              <w:t>SAP</w:t>
            </w:r>
            <w:r w:rsidRPr="001E6B70">
              <w:t xml:space="preserve"> </w:t>
            </w:r>
            <w:r>
              <w:rPr>
                <w:lang w:val="en-US"/>
              </w:rPr>
              <w:t>ERP</w:t>
            </w:r>
            <w:r>
              <w:t>?</w:t>
            </w:r>
          </w:p>
          <w:p w:rsidR="004268D7" w:rsidRPr="00B553AE" w:rsidRDefault="004268D7" w:rsidP="00B553AE">
            <w:pPr>
              <w:pStyle w:val="a4"/>
              <w:numPr>
                <w:ilvl w:val="0"/>
                <w:numId w:val="1"/>
              </w:numPr>
            </w:pPr>
            <w:r>
              <w:t xml:space="preserve">Входит ли АСУ ТОиР в СУПА и есть ли в этих системах не </w:t>
            </w:r>
            <w:r>
              <w:rPr>
                <w:lang w:val="en-US"/>
              </w:rPr>
              <w:t>SAP</w:t>
            </w:r>
            <w:r>
              <w:t xml:space="preserve"> системы, если да, то какие?</w:t>
            </w:r>
          </w:p>
          <w:p w:rsidR="004268D7" w:rsidRPr="00B553AE" w:rsidRDefault="004268D7" w:rsidP="00B553AE">
            <w:pPr>
              <w:pStyle w:val="a4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ЕАСУИ</w:t>
            </w:r>
            <w:r w:rsidRPr="00C72E1B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это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SAP</w:t>
            </w:r>
            <w:r w:rsidRPr="00C72E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ERP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SAP</w:t>
            </w:r>
            <w:r w:rsidRPr="00C72E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C72E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компонент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SAP</w:t>
            </w:r>
            <w:r w:rsidRPr="00C72E1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  <w:p w:rsidR="004268D7" w:rsidRPr="00B553AE" w:rsidRDefault="004268D7" w:rsidP="00B553AE">
            <w:pPr>
              <w:pStyle w:val="a4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СИО – компонент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SAP PI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  <w:p w:rsidR="004268D7" w:rsidRPr="00E4413A" w:rsidRDefault="004268D7" w:rsidP="000A5A27">
            <w:pPr>
              <w:pStyle w:val="a4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ГИС-система- на базе какого программного продукта разработана?</w:t>
            </w:r>
          </w:p>
          <w:p w:rsidR="004268D7" w:rsidRDefault="004268D7" w:rsidP="000A5A27">
            <w:pPr>
              <w:pStyle w:val="a4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Развернута ли система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SAP</w:t>
            </w:r>
            <w:r w:rsidRPr="00E4413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BW</w:t>
            </w:r>
            <w:r w:rsidRPr="00E4413A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рассматривается ли вариант реализации гибкой отчетности в данной систем?</w:t>
            </w:r>
          </w:p>
        </w:tc>
        <w:tc>
          <w:tcPr>
            <w:tcW w:w="4673" w:type="dxa"/>
            <w:vMerge w:val="restart"/>
          </w:tcPr>
          <w:p w:rsidR="004268D7" w:rsidRDefault="004268D7" w:rsidP="004268D7">
            <w:r>
              <w:t xml:space="preserve">Техническое задание, представленное в составе конкурсной документации, включает в себя достаточную и исчерпывающую информацию, необходимую для подготовки Участниками Заявок. </w:t>
            </w:r>
          </w:p>
          <w:p w:rsidR="004268D7" w:rsidRDefault="004268D7" w:rsidP="004268D7">
            <w:r>
              <w:t xml:space="preserve">Детализация, охваченная озвученными Вами вопросами, будет раскрыта участнику, занявшему первое место и заключившему в результате договор </w:t>
            </w:r>
            <w:r>
              <w:t>на выполнение работ</w:t>
            </w:r>
            <w:r w:rsidRPr="00B63D98">
              <w:t xml:space="preserve"> </w:t>
            </w:r>
            <w:r w:rsidRPr="009D7401">
              <w:t xml:space="preserve">по развитию </w:t>
            </w:r>
            <w:r w:rsidRPr="009439AC">
              <w:t xml:space="preserve">отраслевого решения на базе </w:t>
            </w:r>
            <w:r w:rsidRPr="009439AC">
              <w:rPr>
                <w:lang w:val="en-US"/>
              </w:rPr>
              <w:t>SAP</w:t>
            </w:r>
            <w:r w:rsidRPr="009439AC">
              <w:t xml:space="preserve"> </w:t>
            </w:r>
            <w:r w:rsidRPr="009439AC">
              <w:rPr>
                <w:lang w:val="en-US"/>
              </w:rPr>
              <w:t>ERP</w:t>
            </w:r>
            <w:r w:rsidRPr="009439AC">
              <w:t xml:space="preserve"> «Система управления производственными активами»</w:t>
            </w:r>
            <w:r w:rsidRPr="00B63D98">
              <w:t xml:space="preserve"> для нужд </w:t>
            </w:r>
            <w:r w:rsidRPr="00BD0B25">
              <w:t>АО</w:t>
            </w:r>
            <w:r>
              <w:t> </w:t>
            </w:r>
            <w:r w:rsidRPr="00BD0B25">
              <w:t>«Тюменьэнерго»</w:t>
            </w:r>
            <w:r>
              <w:t>.</w:t>
            </w:r>
            <w:bookmarkStart w:id="0" w:name="_GoBack"/>
            <w:bookmarkEnd w:id="0"/>
          </w:p>
        </w:tc>
      </w:tr>
      <w:tr w:rsidR="004268D7" w:rsidTr="00B553AE">
        <w:tc>
          <w:tcPr>
            <w:tcW w:w="4672" w:type="dxa"/>
          </w:tcPr>
          <w:p w:rsidR="004268D7" w:rsidRDefault="004268D7">
            <w:r>
              <w:t>Организационный объем:</w:t>
            </w:r>
          </w:p>
          <w:p w:rsidR="004268D7" w:rsidRDefault="004268D7" w:rsidP="00B553AE">
            <w:pPr>
              <w:pStyle w:val="a4"/>
              <w:numPr>
                <w:ilvl w:val="0"/>
                <w:numId w:val="2"/>
              </w:numPr>
            </w:pPr>
            <w:r>
              <w:t xml:space="preserve"> Работают ли указанные</w:t>
            </w:r>
            <w:r w:rsidRPr="00C71D04">
              <w:t xml:space="preserve"> </w:t>
            </w:r>
            <w:r>
              <w:t>в КД_ТЗ</w:t>
            </w:r>
            <w:r w:rsidRPr="00AD167C">
              <w:t xml:space="preserve"> </w:t>
            </w:r>
            <w:r>
              <w:t xml:space="preserve">филиалы, в тех же системах, что и АО «Тюменьэнерго»? </w:t>
            </w:r>
          </w:p>
          <w:p w:rsidR="004268D7" w:rsidRDefault="004268D7" w:rsidP="00C71D04">
            <w:pPr>
              <w:pStyle w:val="a4"/>
              <w:numPr>
                <w:ilvl w:val="0"/>
                <w:numId w:val="2"/>
              </w:numPr>
            </w:pPr>
            <w:r>
              <w:t>Требуется ли физическое нахождение специалистов на рабочих местах в филиалах?</w:t>
            </w:r>
          </w:p>
        </w:tc>
        <w:tc>
          <w:tcPr>
            <w:tcW w:w="4673" w:type="dxa"/>
            <w:vMerge/>
          </w:tcPr>
          <w:p w:rsidR="004268D7" w:rsidRDefault="004268D7"/>
        </w:tc>
      </w:tr>
      <w:tr w:rsidR="004268D7" w:rsidTr="00B553AE">
        <w:tc>
          <w:tcPr>
            <w:tcW w:w="4672" w:type="dxa"/>
          </w:tcPr>
          <w:p w:rsidR="004268D7" w:rsidRDefault="004268D7">
            <w:r>
              <w:t>Сопровождение:</w:t>
            </w:r>
          </w:p>
          <w:p w:rsidR="004268D7" w:rsidRDefault="004268D7" w:rsidP="008D2F11">
            <w:pPr>
              <w:pStyle w:val="a4"/>
              <w:numPr>
                <w:ilvl w:val="0"/>
                <w:numId w:val="3"/>
              </w:numPr>
            </w:pPr>
            <w:r>
              <w:t xml:space="preserve">Планируется ли параллельное сопровождение развиваемого функционала или необходимо сопровождение всех функциональностей, в том числе </w:t>
            </w:r>
            <w:r>
              <w:rPr>
                <w:lang w:val="en-US"/>
              </w:rPr>
              <w:t>SD</w:t>
            </w:r>
            <w:r>
              <w:t xml:space="preserve">, </w:t>
            </w:r>
            <w:r>
              <w:rPr>
                <w:lang w:val="en-US"/>
              </w:rPr>
              <w:t>IS</w:t>
            </w:r>
            <w:r w:rsidRPr="008D2F11">
              <w:t>-</w:t>
            </w:r>
            <w:r>
              <w:rPr>
                <w:lang w:val="en-US"/>
              </w:rPr>
              <w:t>U</w:t>
            </w:r>
            <w:r w:rsidRPr="008D2F11">
              <w:t xml:space="preserve">, </w:t>
            </w:r>
            <w:r>
              <w:rPr>
                <w:lang w:val="en-US"/>
              </w:rPr>
              <w:t>DMS</w:t>
            </w:r>
            <w:r>
              <w:t xml:space="preserve">, </w:t>
            </w:r>
            <w:r>
              <w:rPr>
                <w:lang w:val="en-US"/>
              </w:rPr>
              <w:t>FI</w:t>
            </w:r>
            <w:r w:rsidRPr="008D2F11">
              <w:t>-</w:t>
            </w:r>
            <w:r>
              <w:rPr>
                <w:lang w:val="en-US"/>
              </w:rPr>
              <w:t>SL</w:t>
            </w:r>
            <w:r>
              <w:t xml:space="preserve"> и пр.?</w:t>
            </w:r>
          </w:p>
          <w:p w:rsidR="004268D7" w:rsidRDefault="004268D7" w:rsidP="008D2F11">
            <w:pPr>
              <w:pStyle w:val="a4"/>
              <w:numPr>
                <w:ilvl w:val="0"/>
                <w:numId w:val="3"/>
              </w:numPr>
            </w:pPr>
            <w:r>
              <w:t>При сопровождении должны ли обрабатываться запросы на изменения помимо указанных в КД_ТЗ?</w:t>
            </w:r>
          </w:p>
          <w:p w:rsidR="004268D7" w:rsidRPr="00C71D04" w:rsidRDefault="004268D7" w:rsidP="008D2F11">
            <w:pPr>
              <w:pStyle w:val="a4"/>
              <w:numPr>
                <w:ilvl w:val="0"/>
                <w:numId w:val="3"/>
              </w:numPr>
            </w:pPr>
            <w:r>
              <w:t>Для определения необходимого количества специалистов для сопровождения, может ли быть предоставлена информация о среднем количестве обращений по модулям в месяц или количестве пользователей работающих в системах.</w:t>
            </w:r>
          </w:p>
        </w:tc>
        <w:tc>
          <w:tcPr>
            <w:tcW w:w="4673" w:type="dxa"/>
            <w:vMerge/>
          </w:tcPr>
          <w:p w:rsidR="004268D7" w:rsidRDefault="004268D7"/>
        </w:tc>
      </w:tr>
    </w:tbl>
    <w:p w:rsidR="00B553AE" w:rsidRDefault="00B553AE"/>
    <w:sectPr w:rsidR="00B5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0AC"/>
    <w:multiLevelType w:val="hybridMultilevel"/>
    <w:tmpl w:val="B07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A7B53"/>
    <w:multiLevelType w:val="hybridMultilevel"/>
    <w:tmpl w:val="9C58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354C8"/>
    <w:multiLevelType w:val="hybridMultilevel"/>
    <w:tmpl w:val="16CE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AE"/>
    <w:rsid w:val="00001FD6"/>
    <w:rsid w:val="000A5A27"/>
    <w:rsid w:val="000B420B"/>
    <w:rsid w:val="0011344D"/>
    <w:rsid w:val="00195D2C"/>
    <w:rsid w:val="001E6B70"/>
    <w:rsid w:val="0031009D"/>
    <w:rsid w:val="0032009C"/>
    <w:rsid w:val="00397EDD"/>
    <w:rsid w:val="003D1768"/>
    <w:rsid w:val="004268D7"/>
    <w:rsid w:val="00472E48"/>
    <w:rsid w:val="00480E83"/>
    <w:rsid w:val="005C60F1"/>
    <w:rsid w:val="005D777B"/>
    <w:rsid w:val="006248D2"/>
    <w:rsid w:val="00645619"/>
    <w:rsid w:val="007E642A"/>
    <w:rsid w:val="008D2F11"/>
    <w:rsid w:val="009269BD"/>
    <w:rsid w:val="00A31F5F"/>
    <w:rsid w:val="00AC2E82"/>
    <w:rsid w:val="00AD167C"/>
    <w:rsid w:val="00B06367"/>
    <w:rsid w:val="00B553AE"/>
    <w:rsid w:val="00C71D04"/>
    <w:rsid w:val="00C72E1B"/>
    <w:rsid w:val="00C920F7"/>
    <w:rsid w:val="00D13593"/>
    <w:rsid w:val="00E23443"/>
    <w:rsid w:val="00E4413A"/>
    <w:rsid w:val="00E800EF"/>
    <w:rsid w:val="00EA1040"/>
    <w:rsid w:val="00F6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F248"/>
  <w15:docId w15:val="{27D105F0-3078-4151-8DF6-ED56581D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vfilippov</dc:creator>
  <cp:lastModifiedBy>Дурасова Нина Ивановна</cp:lastModifiedBy>
  <cp:revision>4</cp:revision>
  <dcterms:created xsi:type="dcterms:W3CDTF">2017-10-24T05:32:00Z</dcterms:created>
  <dcterms:modified xsi:type="dcterms:W3CDTF">2017-10-24T08:51:00Z</dcterms:modified>
</cp:coreProperties>
</file>