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176" w:rsidRPr="006E2176" w:rsidRDefault="006E2176" w:rsidP="006E2176">
      <w:pPr>
        <w:spacing w:after="100" w:afterAutospacing="1" w:line="288" w:lineRule="auto"/>
        <w:outlineLvl w:val="0"/>
        <w:rPr>
          <w:rFonts w:ascii="Arial" w:eastAsia="Times New Roman" w:hAnsi="Arial" w:cs="Arial"/>
          <w:color w:val="333333"/>
          <w:kern w:val="36"/>
          <w:sz w:val="27"/>
          <w:szCs w:val="27"/>
        </w:rPr>
      </w:pPr>
      <w:r w:rsidRPr="006E2176">
        <w:rPr>
          <w:rFonts w:ascii="Arial" w:eastAsia="Times New Roman" w:hAnsi="Arial" w:cs="Arial"/>
          <w:color w:val="333333"/>
          <w:kern w:val="36"/>
          <w:sz w:val="27"/>
          <w:szCs w:val="27"/>
        </w:rPr>
        <w:t>Конкурс (тендер) № 36771 </w:t>
      </w:r>
      <w:r w:rsidRPr="006E2176">
        <w:rPr>
          <w:rFonts w:ascii="Arial" w:eastAsia="Times New Roman" w:hAnsi="Arial" w:cs="Arial"/>
          <w:color w:val="A0A0A0"/>
          <w:kern w:val="36"/>
          <w:sz w:val="20"/>
        </w:rPr>
        <w:t>(вскрытие конвертов 12.09.2013 в 08:00)</w:t>
      </w:r>
    </w:p>
    <w:tbl>
      <w:tblPr>
        <w:tblW w:w="5000" w:type="pct"/>
        <w:tblCellSpacing w:w="0" w:type="dxa"/>
        <w:tblCellMar>
          <w:left w:w="0" w:type="dxa"/>
          <w:right w:w="0" w:type="dxa"/>
        </w:tblCellMar>
        <w:tblLook w:val="04A0"/>
      </w:tblPr>
      <w:tblGrid>
        <w:gridCol w:w="9355"/>
      </w:tblGrid>
      <w:tr w:rsidR="006E2176" w:rsidRPr="006E2176">
        <w:trPr>
          <w:tblCellSpacing w:w="0" w:type="dxa"/>
        </w:trPr>
        <w:tc>
          <w:tcPr>
            <w:tcW w:w="0" w:type="auto"/>
            <w:hideMark/>
          </w:tcPr>
          <w:p w:rsidR="006E2176" w:rsidRPr="006E2176" w:rsidRDefault="006E2176" w:rsidP="006E2176">
            <w:pPr>
              <w:shd w:val="clear" w:color="auto" w:fill="EF7900"/>
              <w:spacing w:after="30" w:line="240" w:lineRule="auto"/>
              <w:rPr>
                <w:rFonts w:ascii="Arial" w:eastAsia="Times New Roman" w:hAnsi="Arial" w:cs="Arial"/>
                <w:color w:val="FFFFFF"/>
                <w:sz w:val="18"/>
                <w:szCs w:val="18"/>
              </w:rPr>
            </w:pPr>
            <w:r w:rsidRPr="006E2176">
              <w:rPr>
                <w:rFonts w:ascii="Arial" w:eastAsia="Times New Roman" w:hAnsi="Arial" w:cs="Arial"/>
                <w:color w:val="FFFFFF"/>
                <w:sz w:val="18"/>
                <w:szCs w:val="18"/>
              </w:rPr>
              <w:t>Извещение</w:t>
            </w:r>
          </w:p>
          <w:p w:rsidR="006E2176" w:rsidRPr="006E2176" w:rsidRDefault="006E2176" w:rsidP="006E2176">
            <w:pPr>
              <w:shd w:val="clear" w:color="auto" w:fill="D5DADB"/>
              <w:spacing w:after="30" w:line="240" w:lineRule="auto"/>
              <w:rPr>
                <w:rFonts w:ascii="Arial" w:eastAsia="Times New Roman" w:hAnsi="Arial" w:cs="Arial"/>
                <w:color w:val="333333"/>
                <w:sz w:val="18"/>
                <w:szCs w:val="18"/>
              </w:rPr>
            </w:pPr>
            <w:hyperlink r:id="rId4" w:history="1">
              <w:r w:rsidRPr="006E2176">
                <w:rPr>
                  <w:rFonts w:ascii="Arial" w:eastAsia="Times New Roman" w:hAnsi="Arial" w:cs="Arial"/>
                  <w:color w:val="333333"/>
                  <w:sz w:val="18"/>
                  <w:szCs w:val="18"/>
                  <w:u w:val="single"/>
                  <w:bdr w:val="none" w:sz="0" w:space="0" w:color="auto" w:frame="1"/>
                </w:rPr>
                <w:t>Лоты</w:t>
              </w:r>
            </w:hyperlink>
            <w:r w:rsidRPr="006E2176">
              <w:rPr>
                <w:rFonts w:ascii="Arial" w:eastAsia="Times New Roman" w:hAnsi="Arial" w:cs="Arial"/>
                <w:color w:val="333333"/>
                <w:sz w:val="18"/>
                <w:szCs w:val="18"/>
              </w:rPr>
              <w:t> - 1</w:t>
            </w:r>
          </w:p>
          <w:p w:rsidR="006E2176" w:rsidRPr="006E2176" w:rsidRDefault="006E2176" w:rsidP="006E2176">
            <w:pPr>
              <w:shd w:val="clear" w:color="auto" w:fill="D5DADB"/>
              <w:spacing w:after="30" w:line="240" w:lineRule="auto"/>
              <w:rPr>
                <w:rFonts w:ascii="Arial" w:eastAsia="Times New Roman" w:hAnsi="Arial" w:cs="Arial"/>
                <w:color w:val="333333"/>
                <w:sz w:val="18"/>
                <w:szCs w:val="18"/>
              </w:rPr>
            </w:pPr>
            <w:hyperlink r:id="rId5" w:history="1">
              <w:r w:rsidRPr="006E2176">
                <w:rPr>
                  <w:rFonts w:ascii="Arial" w:eastAsia="Times New Roman" w:hAnsi="Arial" w:cs="Arial"/>
                  <w:color w:val="333333"/>
                  <w:sz w:val="18"/>
                  <w:szCs w:val="18"/>
                  <w:u w:val="single"/>
                  <w:bdr w:val="none" w:sz="0" w:space="0" w:color="auto" w:frame="1"/>
                </w:rPr>
                <w:t>Запросы разъяснений</w:t>
              </w:r>
            </w:hyperlink>
            <w:r w:rsidRPr="006E2176">
              <w:rPr>
                <w:rFonts w:ascii="Arial" w:eastAsia="Times New Roman" w:hAnsi="Arial" w:cs="Arial"/>
                <w:color w:val="333333"/>
                <w:sz w:val="18"/>
                <w:szCs w:val="18"/>
              </w:rPr>
              <w:t> - 0</w:t>
            </w:r>
          </w:p>
          <w:p w:rsidR="006E2176" w:rsidRPr="006E2176" w:rsidRDefault="006E2176" w:rsidP="006E2176">
            <w:pPr>
              <w:shd w:val="clear" w:color="auto" w:fill="D5DADB"/>
              <w:spacing w:after="30" w:line="240" w:lineRule="auto"/>
              <w:rPr>
                <w:rFonts w:ascii="Arial" w:eastAsia="Times New Roman" w:hAnsi="Arial" w:cs="Arial"/>
                <w:color w:val="333333"/>
                <w:sz w:val="18"/>
                <w:szCs w:val="18"/>
              </w:rPr>
            </w:pPr>
            <w:hyperlink r:id="rId6" w:history="1">
              <w:r w:rsidRPr="006E2176">
                <w:rPr>
                  <w:rFonts w:ascii="Arial" w:eastAsia="Times New Roman" w:hAnsi="Arial" w:cs="Arial"/>
                  <w:color w:val="333333"/>
                  <w:sz w:val="18"/>
                  <w:szCs w:val="18"/>
                  <w:u w:val="single"/>
                  <w:bdr w:val="none" w:sz="0" w:space="0" w:color="auto" w:frame="1"/>
                </w:rPr>
                <w:t>Приглашения к участию</w:t>
              </w:r>
            </w:hyperlink>
            <w:r w:rsidRPr="006E2176">
              <w:rPr>
                <w:rFonts w:ascii="Arial" w:eastAsia="Times New Roman" w:hAnsi="Arial" w:cs="Arial"/>
                <w:color w:val="333333"/>
                <w:sz w:val="18"/>
                <w:szCs w:val="18"/>
              </w:rPr>
              <w:t> - 0</w:t>
            </w:r>
          </w:p>
          <w:p w:rsidR="006E2176" w:rsidRPr="006E2176" w:rsidRDefault="006E2176" w:rsidP="006E2176">
            <w:pPr>
              <w:shd w:val="clear" w:color="auto" w:fill="D5DADB"/>
              <w:spacing w:after="30" w:line="240" w:lineRule="auto"/>
              <w:rPr>
                <w:rFonts w:ascii="Arial" w:eastAsia="Times New Roman" w:hAnsi="Arial" w:cs="Arial"/>
                <w:color w:val="333333"/>
                <w:sz w:val="18"/>
                <w:szCs w:val="18"/>
              </w:rPr>
            </w:pPr>
            <w:hyperlink r:id="rId7" w:history="1">
              <w:r w:rsidRPr="006E2176">
                <w:rPr>
                  <w:rFonts w:ascii="Arial" w:eastAsia="Times New Roman" w:hAnsi="Arial" w:cs="Arial"/>
                  <w:color w:val="333333"/>
                  <w:sz w:val="18"/>
                  <w:szCs w:val="18"/>
                  <w:u w:val="single"/>
                  <w:bdr w:val="none" w:sz="0" w:space="0" w:color="auto" w:frame="1"/>
                </w:rPr>
                <w:t>Претенденты</w:t>
              </w:r>
            </w:hyperlink>
            <w:r w:rsidRPr="006E2176">
              <w:rPr>
                <w:rFonts w:ascii="Arial" w:eastAsia="Times New Roman" w:hAnsi="Arial" w:cs="Arial"/>
                <w:color w:val="333333"/>
                <w:sz w:val="18"/>
                <w:szCs w:val="18"/>
              </w:rPr>
              <w:t> - 0</w:t>
            </w:r>
          </w:p>
          <w:p w:rsidR="006E2176" w:rsidRPr="006E2176" w:rsidRDefault="006E2176" w:rsidP="006E2176">
            <w:pPr>
              <w:shd w:val="clear" w:color="auto" w:fill="D5DADB"/>
              <w:spacing w:after="30" w:line="240" w:lineRule="auto"/>
              <w:rPr>
                <w:rFonts w:ascii="Arial" w:eastAsia="Times New Roman" w:hAnsi="Arial" w:cs="Arial"/>
                <w:color w:val="333333"/>
                <w:sz w:val="18"/>
                <w:szCs w:val="18"/>
              </w:rPr>
            </w:pPr>
            <w:hyperlink r:id="rId8" w:history="1">
              <w:r w:rsidRPr="006E2176">
                <w:rPr>
                  <w:rFonts w:ascii="Arial" w:eastAsia="Times New Roman" w:hAnsi="Arial" w:cs="Arial"/>
                  <w:color w:val="333333"/>
                  <w:sz w:val="18"/>
                  <w:szCs w:val="18"/>
                  <w:u w:val="single"/>
                  <w:bdr w:val="none" w:sz="0" w:space="0" w:color="auto" w:frame="1"/>
                </w:rPr>
                <w:t>Статистика посещений</w:t>
              </w:r>
            </w:hyperlink>
          </w:p>
        </w:tc>
      </w:tr>
    </w:tbl>
    <w:p w:rsidR="006E2176" w:rsidRPr="006E2176" w:rsidRDefault="006E2176" w:rsidP="006E2176">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33"/>
      </w:tblGrid>
      <w:tr w:rsidR="006E2176" w:rsidRPr="006E2176">
        <w:trPr>
          <w:tblCellSpacing w:w="7" w:type="dxa"/>
        </w:trPr>
        <w:tc>
          <w:tcPr>
            <w:tcW w:w="0" w:type="auto"/>
            <w:shd w:val="clear" w:color="auto" w:fill="C2C9CD"/>
            <w:tcMar>
              <w:top w:w="75" w:type="dxa"/>
              <w:left w:w="75" w:type="dxa"/>
              <w:bottom w:w="75" w:type="dxa"/>
              <w:right w:w="75" w:type="dxa"/>
            </w:tcMar>
            <w:hideMark/>
          </w:tcPr>
          <w:p w:rsidR="006E2176" w:rsidRPr="006E2176" w:rsidRDefault="006E2176" w:rsidP="006E2176">
            <w:pPr>
              <w:shd w:val="clear" w:color="auto" w:fill="C2C9CD"/>
              <w:spacing w:after="0" w:line="288" w:lineRule="auto"/>
              <w:outlineLvl w:val="2"/>
              <w:rPr>
                <w:rFonts w:ascii="Arial" w:eastAsia="Times New Roman" w:hAnsi="Arial" w:cs="Arial"/>
                <w:color w:val="333333"/>
                <w:sz w:val="18"/>
                <w:szCs w:val="18"/>
              </w:rPr>
            </w:pPr>
            <w:hyperlink r:id="rId9" w:history="1">
              <w:r w:rsidRPr="006E2176">
                <w:rPr>
                  <w:rFonts w:ascii="Arial" w:eastAsia="Times New Roman" w:hAnsi="Arial" w:cs="Arial"/>
                  <w:b/>
                  <w:bCs/>
                  <w:color w:val="1C50A4"/>
                  <w:sz w:val="18"/>
                  <w:szCs w:val="18"/>
                </w:rPr>
                <w:t>Филиал открытого акционерного общества энергетики и электрификации "</w:t>
              </w:r>
              <w:proofErr w:type="spellStart"/>
              <w:r w:rsidRPr="006E2176">
                <w:rPr>
                  <w:rFonts w:ascii="Arial" w:eastAsia="Times New Roman" w:hAnsi="Arial" w:cs="Arial"/>
                  <w:b/>
                  <w:bCs/>
                  <w:color w:val="1C50A4"/>
                  <w:sz w:val="18"/>
                  <w:szCs w:val="18"/>
                </w:rPr>
                <w:t>Тюменьэнерго</w:t>
              </w:r>
              <w:proofErr w:type="spellEnd"/>
              <w:r w:rsidRPr="006E2176">
                <w:rPr>
                  <w:rFonts w:ascii="Arial" w:eastAsia="Times New Roman" w:hAnsi="Arial" w:cs="Arial"/>
                  <w:b/>
                  <w:bCs/>
                  <w:color w:val="1C50A4"/>
                  <w:sz w:val="18"/>
                  <w:szCs w:val="18"/>
                </w:rPr>
                <w:t>" - "Тюменские распределительные сети"</w:t>
              </w:r>
            </w:hyperlink>
            <w:r w:rsidRPr="006E2176">
              <w:rPr>
                <w:rFonts w:ascii="Arial" w:eastAsia="Times New Roman" w:hAnsi="Arial" w:cs="Arial"/>
                <w:color w:val="333333"/>
                <w:sz w:val="18"/>
                <w:szCs w:val="18"/>
              </w:rPr>
              <w:t xml:space="preserve">, 625000, Тюменская обл., г. Тюмень, ул. </w:t>
            </w:r>
            <w:proofErr w:type="spellStart"/>
            <w:r w:rsidRPr="006E2176">
              <w:rPr>
                <w:rFonts w:ascii="Arial" w:eastAsia="Times New Roman" w:hAnsi="Arial" w:cs="Arial"/>
                <w:color w:val="333333"/>
                <w:sz w:val="18"/>
                <w:szCs w:val="18"/>
              </w:rPr>
              <w:t>Даудельная</w:t>
            </w:r>
            <w:proofErr w:type="spellEnd"/>
            <w:r w:rsidRPr="006E2176">
              <w:rPr>
                <w:rFonts w:ascii="Arial" w:eastAsia="Times New Roman" w:hAnsi="Arial" w:cs="Arial"/>
                <w:color w:val="333333"/>
                <w:sz w:val="18"/>
                <w:szCs w:val="18"/>
              </w:rPr>
              <w:t xml:space="preserve">, 44, </w:t>
            </w:r>
            <w:r w:rsidRPr="006E2176">
              <w:rPr>
                <w:rFonts w:ascii="Arial" w:eastAsia="Times New Roman" w:hAnsi="Arial" w:cs="Arial"/>
                <w:b/>
                <w:bCs/>
                <w:color w:val="333333"/>
                <w:sz w:val="18"/>
                <w:szCs w:val="18"/>
              </w:rPr>
              <w:t>приглашает принять участие в процедуре (тендере)</w:t>
            </w:r>
            <w:r w:rsidRPr="006E2176">
              <w:rPr>
                <w:rFonts w:ascii="Arial" w:eastAsia="Times New Roman" w:hAnsi="Arial" w:cs="Arial"/>
                <w:color w:val="333333"/>
                <w:sz w:val="18"/>
                <w:szCs w:val="18"/>
              </w:rPr>
              <w:t>.</w:t>
            </w:r>
          </w:p>
        </w:tc>
      </w:tr>
      <w:tr w:rsidR="006E2176" w:rsidRPr="006E21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Предмет конкурса (тендера):</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Открытый одноэтапный конкурс без предварительного отбора на право заключения Договора на выполнение работ по капитальному ремонту оборудования РС 10 кВ, 0,4 кВ Южного территориально-производственного подразделения филиала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«Тюменские распределительные сети»</w:t>
                  </w:r>
                  <w:r w:rsidRPr="006E2176">
                    <w:rPr>
                      <w:rFonts w:ascii="Arial" w:eastAsia="Times New Roman" w:hAnsi="Arial" w:cs="Arial"/>
                      <w:sz w:val="18"/>
                      <w:szCs w:val="18"/>
                    </w:rPr>
                    <w:br/>
                  </w:r>
                  <w:r w:rsidRPr="006E2176">
                    <w:rPr>
                      <w:rFonts w:ascii="Arial" w:eastAsia="Times New Roman" w:hAnsi="Arial" w:cs="Arial"/>
                      <w:b/>
                      <w:bCs/>
                      <w:sz w:val="18"/>
                      <w:szCs w:val="18"/>
                    </w:rPr>
                    <w:t>Лот № 1.</w:t>
                  </w:r>
                  <w:r w:rsidRPr="006E2176">
                    <w:rPr>
                      <w:rFonts w:ascii="Arial" w:eastAsia="Times New Roman" w:hAnsi="Arial" w:cs="Arial"/>
                      <w:sz w:val="18"/>
                      <w:szCs w:val="18"/>
                    </w:rPr>
                    <w:t xml:space="preserve"> Выполнение работ по капитальному ремонту оборудования РС 10 кВ, 0,4 кВ Южного территориально-производственного подразделения филиала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«Тюменские распределительные сети»</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Категории ОКДП:</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4521125 </w:t>
                  </w:r>
                  <w:hyperlink r:id="rId10" w:history="1">
                    <w:r w:rsidRPr="006E2176">
                      <w:rPr>
                        <w:rFonts w:ascii="Arial" w:eastAsia="Times New Roman" w:hAnsi="Arial" w:cs="Arial"/>
                        <w:color w:val="1C50A4"/>
                        <w:sz w:val="18"/>
                        <w:szCs w:val="18"/>
                      </w:rPr>
                      <w:t>Линия электропередачи воздушная</w:t>
                    </w:r>
                  </w:hyperlink>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Конкурс (тендер) объявлен:</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22.08.2013 12:12</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Сроки поставки:</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b/>
                      <w:bCs/>
                      <w:sz w:val="18"/>
                      <w:szCs w:val="18"/>
                    </w:rPr>
                    <w:t>ноябрь, 2013 Год</w:t>
                  </w:r>
                  <w:r w:rsidRPr="006E2176">
                    <w:rPr>
                      <w:rFonts w:ascii="Arial" w:eastAsia="Times New Roman" w:hAnsi="Arial" w:cs="Arial"/>
                      <w:sz w:val="18"/>
                      <w:szCs w:val="18"/>
                    </w:rPr>
                    <w:br/>
                    <w:t>Срок начала выполнения работ - октябрь 2013 года</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Почтовый адрес заказчика:</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 xml:space="preserve">625000, Тюменская обл., г. Тюмень, ул. </w:t>
                  </w:r>
                  <w:proofErr w:type="spellStart"/>
                  <w:r w:rsidRPr="006E2176">
                    <w:rPr>
                      <w:rFonts w:ascii="Arial" w:eastAsia="Times New Roman" w:hAnsi="Arial" w:cs="Arial"/>
                      <w:sz w:val="18"/>
                      <w:szCs w:val="18"/>
                    </w:rPr>
                    <w:t>Даудельная</w:t>
                  </w:r>
                  <w:proofErr w:type="spellEnd"/>
                  <w:r w:rsidRPr="006E2176">
                    <w:rPr>
                      <w:rFonts w:ascii="Arial" w:eastAsia="Times New Roman" w:hAnsi="Arial" w:cs="Arial"/>
                      <w:sz w:val="18"/>
                      <w:szCs w:val="18"/>
                    </w:rPr>
                    <w:t>, 44</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Местонахождение заказчика:</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 xml:space="preserve">625000, Тюменская обл., г. Тюмень, ул. </w:t>
                  </w:r>
                  <w:proofErr w:type="spellStart"/>
                  <w:r w:rsidRPr="006E2176">
                    <w:rPr>
                      <w:rFonts w:ascii="Arial" w:eastAsia="Times New Roman" w:hAnsi="Arial" w:cs="Arial"/>
                      <w:sz w:val="18"/>
                      <w:szCs w:val="18"/>
                    </w:rPr>
                    <w:t>Даудельная</w:t>
                  </w:r>
                  <w:proofErr w:type="spellEnd"/>
                  <w:r w:rsidRPr="006E2176">
                    <w:rPr>
                      <w:rFonts w:ascii="Arial" w:eastAsia="Times New Roman" w:hAnsi="Arial" w:cs="Arial"/>
                      <w:sz w:val="18"/>
                      <w:szCs w:val="18"/>
                    </w:rPr>
                    <w:t>, 44</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Контактное лицо:</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hyperlink r:id="rId11" w:tgtFrame="_blank" w:tooltip="Отправить личное сообщение" w:history="1">
                    <w:r w:rsidRPr="006E2176">
                      <w:rPr>
                        <w:rFonts w:ascii="Arial" w:eastAsia="Times New Roman" w:hAnsi="Arial" w:cs="Arial"/>
                        <w:color w:val="1C50A4"/>
                        <w:sz w:val="18"/>
                      </w:rPr>
                      <w:t>Мансурова Елена Ивановна</w:t>
                    </w:r>
                  </w:hyperlink>
                  <w:r w:rsidRPr="006E2176">
                    <w:rPr>
                      <w:rFonts w:ascii="Arial" w:eastAsia="Times New Roman" w:hAnsi="Arial" w:cs="Arial"/>
                      <w:sz w:val="18"/>
                      <w:szCs w:val="18"/>
                    </w:rPr>
                    <w:t xml:space="preserve">, тел.+7 (3452) 59-64-61, </w:t>
                  </w:r>
                  <w:hyperlink r:id="rId12" w:history="1">
                    <w:r w:rsidRPr="006E2176">
                      <w:rPr>
                        <w:rFonts w:ascii="Arial" w:eastAsia="Times New Roman" w:hAnsi="Arial" w:cs="Arial"/>
                        <w:color w:val="1C50A4"/>
                        <w:sz w:val="18"/>
                        <w:szCs w:val="18"/>
                      </w:rPr>
                      <w:t>mansurova_e@tumes.te.ru</w:t>
                    </w:r>
                  </w:hyperlink>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Конкурсная комиссия:</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proofErr w:type="gramStart"/>
                  <w:r w:rsidRPr="006E2176">
                    <w:rPr>
                      <w:rFonts w:ascii="Arial" w:eastAsia="Times New Roman" w:hAnsi="Arial" w:cs="Arial"/>
                      <w:sz w:val="18"/>
                      <w:szCs w:val="18"/>
                    </w:rPr>
                    <w:t>Назначена</w:t>
                  </w:r>
                  <w:proofErr w:type="gramEnd"/>
                  <w:r w:rsidRPr="006E2176">
                    <w:rPr>
                      <w:rFonts w:ascii="Arial" w:eastAsia="Times New Roman" w:hAnsi="Arial" w:cs="Arial"/>
                      <w:sz w:val="18"/>
                      <w:szCs w:val="18"/>
                    </w:rPr>
                    <w:t xml:space="preserve"> приказом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от 07.05.2013 №194.</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Требования к участникам:</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proofErr w:type="gramStart"/>
                  <w:r w:rsidRPr="006E2176">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6E2176">
                    <w:rPr>
                      <w:rFonts w:ascii="Arial" w:eastAsia="Times New Roman" w:hAnsi="Arial" w:cs="Arial"/>
                      <w:sz w:val="18"/>
                      <w:szCs w:val="18"/>
                    </w:rPr>
                    <w:br/>
                    <w:t>•Участнику конкурса желательно иметь опыт выполнения аналогичных договоров в сопоставимых с предметом закупки объемах (в денежном выражении) и положительную репутацию, подтвержденную отзывами о выполнении аналогичных договоров за последние 3 года;</w:t>
                  </w:r>
                  <w:r w:rsidRPr="006E2176">
                    <w:rPr>
                      <w:rFonts w:ascii="Arial" w:eastAsia="Times New Roman" w:hAnsi="Arial" w:cs="Arial"/>
                      <w:sz w:val="18"/>
                      <w:szCs w:val="18"/>
                    </w:rPr>
                    <w:br/>
                    <w:t>•Участник должен обладать необходимыми кадровыми ресурсами</w:t>
                  </w:r>
                  <w:r w:rsidRPr="006E2176">
                    <w:rPr>
                      <w:rFonts w:ascii="Arial" w:eastAsia="Times New Roman" w:hAnsi="Arial" w:cs="Arial"/>
                      <w:sz w:val="18"/>
                      <w:szCs w:val="18"/>
                    </w:rPr>
                    <w:br/>
                    <w:t>в соответствии с п.30.2 Конкурсной документации;</w:t>
                  </w:r>
                  <w:proofErr w:type="gramEnd"/>
                  <w:r w:rsidRPr="006E2176">
                    <w:rPr>
                      <w:rFonts w:ascii="Arial" w:eastAsia="Times New Roman" w:hAnsi="Arial" w:cs="Arial"/>
                      <w:sz w:val="18"/>
                      <w:szCs w:val="18"/>
                    </w:rPr>
                    <w:t xml:space="preserve"> </w:t>
                  </w:r>
                  <w:r w:rsidRPr="006E2176">
                    <w:rPr>
                      <w:rFonts w:ascii="Arial" w:eastAsia="Times New Roman" w:hAnsi="Arial" w:cs="Arial"/>
                      <w:sz w:val="18"/>
                      <w:szCs w:val="18"/>
                    </w:rPr>
                    <w:br/>
                    <w:t>•Участник должен обладать необходимыми материально-техническими ресурсами в соответствии с п.30.3 Конкурсной документации;</w:t>
                  </w:r>
                  <w:r w:rsidRPr="006E2176">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6E2176">
                    <w:rPr>
                      <w:rFonts w:ascii="Arial" w:eastAsia="Times New Roman" w:hAnsi="Arial" w:cs="Arial"/>
                      <w:sz w:val="18"/>
                      <w:szCs w:val="18"/>
                    </w:rPr>
                    <w:br/>
                    <w:t>•Техническое и коммерческое предложения должны соответствовать требованиям Заказчика;</w:t>
                  </w:r>
                  <w:r w:rsidRPr="006E2176">
                    <w:rPr>
                      <w:rFonts w:ascii="Arial" w:eastAsia="Times New Roman" w:hAnsi="Arial" w:cs="Arial"/>
                      <w:sz w:val="18"/>
                      <w:szCs w:val="18"/>
                    </w:rPr>
                    <w:br/>
                    <w:t>•</w:t>
                  </w:r>
                  <w:proofErr w:type="gramStart"/>
                  <w:r w:rsidRPr="006E2176">
                    <w:rPr>
                      <w:rFonts w:ascii="Arial" w:eastAsia="Times New Roman" w:hAnsi="Arial" w:cs="Arial"/>
                      <w:sz w:val="18"/>
                      <w:szCs w:val="18"/>
                    </w:rP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6E2176">
                    <w:rPr>
                      <w:rFonts w:ascii="Arial" w:eastAsia="Times New Roman" w:hAnsi="Arial" w:cs="Arial"/>
                      <w:sz w:val="18"/>
                      <w:szCs w:val="18"/>
                    </w:rPr>
                    <w:t>электробезопасности</w:t>
                  </w:r>
                  <w:proofErr w:type="spellEnd"/>
                  <w:r w:rsidRPr="006E2176">
                    <w:rPr>
                      <w:rFonts w:ascii="Arial" w:eastAsia="Times New Roman" w:hAnsi="Arial" w:cs="Arial"/>
                      <w:sz w:val="18"/>
                      <w:szCs w:val="18"/>
                    </w:rPr>
                    <w:t xml:space="preserve"> и средства индивидуальной защиты для выполнения работ по договору;</w:t>
                  </w:r>
                  <w:r w:rsidRPr="006E2176">
                    <w:rPr>
                      <w:rFonts w:ascii="Arial" w:eastAsia="Times New Roman" w:hAnsi="Arial" w:cs="Arial"/>
                      <w:sz w:val="18"/>
                      <w:szCs w:val="18"/>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(СЭБ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w:t>
                  </w:r>
                  <w:proofErr w:type="gramEnd"/>
                  <w:r w:rsidRPr="006E2176">
                    <w:rPr>
                      <w:rFonts w:ascii="Arial" w:eastAsia="Times New Roman" w:hAnsi="Arial" w:cs="Arial"/>
                      <w:sz w:val="18"/>
                      <w:szCs w:val="18"/>
                    </w:rPr>
                    <w:t xml:space="preserve"> </w:t>
                  </w:r>
                  <w:proofErr w:type="gramStart"/>
                  <w:r w:rsidRPr="006E2176">
                    <w:rPr>
                      <w:rFonts w:ascii="Arial" w:eastAsia="Times New Roman" w:hAnsi="Arial" w:cs="Arial"/>
                      <w:sz w:val="18"/>
                      <w:szCs w:val="18"/>
                    </w:rPr>
                    <w:t>Результат проверки благонадежности Участника закупки оформляется заключением СЭБ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и оспариванию не подлежит):</w:t>
                  </w:r>
                  <w:proofErr w:type="gramEnd"/>
                  <w:r w:rsidRPr="006E2176">
                    <w:rPr>
                      <w:rFonts w:ascii="Arial" w:eastAsia="Times New Roman" w:hAnsi="Arial" w:cs="Arial"/>
                      <w:sz w:val="18"/>
                      <w:szCs w:val="18"/>
                    </w:rPr>
                    <w:br/>
                    <w:t>- Участник должен дать согласие на проведение проверки благонадежности Службой экономической безопасности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w:t>
                  </w:r>
                  <w:r w:rsidRPr="006E2176">
                    <w:rPr>
                      <w:rFonts w:ascii="Arial" w:eastAsia="Times New Roman" w:hAnsi="Arial" w:cs="Arial"/>
                      <w:sz w:val="18"/>
                      <w:szCs w:val="18"/>
                    </w:rPr>
                    <w:br/>
                    <w:t xml:space="preserve">- </w:t>
                  </w:r>
                  <w:proofErr w:type="gramStart"/>
                  <w:r w:rsidRPr="006E2176">
                    <w:rPr>
                      <w:rFonts w:ascii="Arial" w:eastAsia="Times New Roman" w:hAnsi="Arial" w:cs="Arial"/>
                      <w:sz w:val="18"/>
                      <w:szCs w:val="18"/>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E2176">
                    <w:rPr>
                      <w:rFonts w:ascii="Arial" w:eastAsia="Times New Roman" w:hAnsi="Arial" w:cs="Arial"/>
                      <w:sz w:val="18"/>
                      <w:szCs w:val="18"/>
                    </w:rPr>
                    <w:br/>
                    <w:t>- Деятельность Участника должна быть безубыточной за последний завершенный год;</w:t>
                  </w:r>
                  <w:r w:rsidRPr="006E2176">
                    <w:rPr>
                      <w:rFonts w:ascii="Arial" w:eastAsia="Times New Roman" w:hAnsi="Arial" w:cs="Arial"/>
                      <w:sz w:val="18"/>
                      <w:szCs w:val="18"/>
                    </w:rPr>
                    <w:br/>
                    <w:t>- Экономическая деятельности Участника не должна быть приостановлена в административном порядке;</w:t>
                  </w:r>
                  <w:r w:rsidRPr="006E2176">
                    <w:rPr>
                      <w:rFonts w:ascii="Arial" w:eastAsia="Times New Roman" w:hAnsi="Arial" w:cs="Arial"/>
                      <w:sz w:val="18"/>
                      <w:szCs w:val="18"/>
                    </w:rPr>
                    <w:br/>
                    <w:t>- Участник не должен иметь задолженность по уплате налогов;</w:t>
                  </w:r>
                  <w:proofErr w:type="gramEnd"/>
                  <w:r w:rsidRPr="006E2176">
                    <w:rPr>
                      <w:rFonts w:ascii="Arial" w:eastAsia="Times New Roman" w:hAnsi="Arial" w:cs="Arial"/>
                      <w:sz w:val="18"/>
                      <w:szCs w:val="18"/>
                    </w:rPr>
                    <w:br/>
                    <w:t>- На имущество Участника не должен быть наложен арест;</w:t>
                  </w:r>
                  <w:r w:rsidRPr="006E2176">
                    <w:rPr>
                      <w:rFonts w:ascii="Arial" w:eastAsia="Times New Roman" w:hAnsi="Arial" w:cs="Arial"/>
                      <w:sz w:val="18"/>
                      <w:szCs w:val="18"/>
                    </w:rPr>
                    <w:br/>
                  </w:r>
                  <w:r w:rsidRPr="006E2176">
                    <w:rPr>
                      <w:rFonts w:ascii="Arial" w:eastAsia="Times New Roman" w:hAnsi="Arial" w:cs="Arial"/>
                      <w:sz w:val="18"/>
                      <w:szCs w:val="18"/>
                    </w:rPr>
                    <w:lastRenderedPageBreak/>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6E2176">
                    <w:rPr>
                      <w:rFonts w:ascii="Arial" w:eastAsia="Times New Roman" w:hAnsi="Arial" w:cs="Arial"/>
                      <w:sz w:val="18"/>
                      <w:szCs w:val="18"/>
                    </w:rPr>
                    <w:br/>
                    <w:t xml:space="preserve">- </w:t>
                  </w:r>
                  <w:proofErr w:type="gramStart"/>
                  <w:r w:rsidRPr="006E2176">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6E2176">
                    <w:rPr>
                      <w:rFonts w:ascii="Arial" w:eastAsia="Times New Roman" w:hAnsi="Arial" w:cs="Arial"/>
                      <w:sz w:val="18"/>
                      <w:szCs w:val="18"/>
                    </w:rPr>
                    <w:t xml:space="preserve"> нужд";</w:t>
                  </w:r>
                  <w:r w:rsidRPr="006E2176">
                    <w:rPr>
                      <w:rFonts w:ascii="Arial" w:eastAsia="Times New Roman" w:hAnsi="Arial" w:cs="Arial"/>
                      <w:sz w:val="18"/>
                      <w:szCs w:val="18"/>
                    </w:rPr>
                    <w:br/>
                    <w:t xml:space="preserve">- Участник не должен быть </w:t>
                  </w:r>
                  <w:proofErr w:type="spellStart"/>
                  <w:r w:rsidRPr="006E2176">
                    <w:rPr>
                      <w:rFonts w:ascii="Arial" w:eastAsia="Times New Roman" w:hAnsi="Arial" w:cs="Arial"/>
                      <w:sz w:val="18"/>
                      <w:szCs w:val="18"/>
                    </w:rPr>
                    <w:t>аффилирован</w:t>
                  </w:r>
                  <w:proofErr w:type="spellEnd"/>
                  <w:r w:rsidRPr="006E2176">
                    <w:rPr>
                      <w:rFonts w:ascii="Arial" w:eastAsia="Times New Roman" w:hAnsi="Arial" w:cs="Arial"/>
                      <w:sz w:val="18"/>
                      <w:szCs w:val="18"/>
                    </w:rPr>
                    <w:t xml:space="preserve"> к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w:t>
                  </w:r>
                  <w:r w:rsidRPr="006E2176">
                    <w:rPr>
                      <w:rFonts w:ascii="Arial" w:eastAsia="Times New Roman" w:hAnsi="Arial" w:cs="Arial"/>
                      <w:sz w:val="18"/>
                      <w:szCs w:val="18"/>
                    </w:rPr>
                    <w:br/>
                    <w:t xml:space="preserve">- Участник не должен быть </w:t>
                  </w:r>
                  <w:proofErr w:type="spellStart"/>
                  <w:r w:rsidRPr="006E2176">
                    <w:rPr>
                      <w:rFonts w:ascii="Arial" w:eastAsia="Times New Roman" w:hAnsi="Arial" w:cs="Arial"/>
                      <w:sz w:val="18"/>
                      <w:szCs w:val="18"/>
                    </w:rPr>
                    <w:t>аффилирован</w:t>
                  </w:r>
                  <w:proofErr w:type="spellEnd"/>
                  <w:r w:rsidRPr="006E2176">
                    <w:rPr>
                      <w:rFonts w:ascii="Arial" w:eastAsia="Times New Roman" w:hAnsi="Arial" w:cs="Arial"/>
                      <w:sz w:val="18"/>
                      <w:szCs w:val="18"/>
                    </w:rPr>
                    <w:t xml:space="preserve"> к другим участникам регламентированной закупочной процедуры;</w:t>
                  </w:r>
                  <w:r w:rsidRPr="006E2176">
                    <w:rPr>
                      <w:rFonts w:ascii="Arial" w:eastAsia="Times New Roman" w:hAnsi="Arial" w:cs="Arial"/>
                      <w:sz w:val="18"/>
                      <w:szCs w:val="18"/>
                    </w:rPr>
                    <w:br/>
                    <w:t xml:space="preserve">- </w:t>
                  </w:r>
                  <w:proofErr w:type="gramStart"/>
                  <w:r w:rsidRPr="006E2176">
                    <w:rPr>
                      <w:rFonts w:ascii="Arial" w:eastAsia="Times New Roman" w:hAnsi="Arial" w:cs="Arial"/>
                      <w:sz w:val="18"/>
                      <w:szCs w:val="18"/>
                    </w:rPr>
                    <w:t>Отсутствие у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информации об отрицательном опыте исполнения Участником договорных обязательств по заключенным с ОАО «</w:t>
                  </w:r>
                  <w:proofErr w:type="spellStart"/>
                  <w:r w:rsidRPr="006E2176">
                    <w:rPr>
                      <w:rFonts w:ascii="Arial" w:eastAsia="Times New Roman" w:hAnsi="Arial" w:cs="Arial"/>
                      <w:sz w:val="18"/>
                      <w:szCs w:val="18"/>
                    </w:rPr>
                    <w:t>Тюменьэнерго</w:t>
                  </w:r>
                  <w:proofErr w:type="spellEnd"/>
                  <w:r w:rsidRPr="006E2176">
                    <w:rPr>
                      <w:rFonts w:ascii="Arial" w:eastAsia="Times New Roman" w:hAnsi="Arial" w:cs="Arial"/>
                      <w:sz w:val="18"/>
                      <w:szCs w:val="18"/>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6E2176">
                    <w:rPr>
                      <w:rFonts w:ascii="Arial" w:eastAsia="Times New Roman" w:hAnsi="Arial" w:cs="Arial"/>
                      <w:sz w:val="18"/>
                      <w:szCs w:val="18"/>
                    </w:rPr>
                    <w:br/>
                    <w:t>- Отсутствие сведений о предстоящем исключении контрагента из ЕГРЮЛ/ЕГРИП;</w:t>
                  </w:r>
                  <w:proofErr w:type="gramEnd"/>
                  <w:r w:rsidRPr="006E2176">
                    <w:rPr>
                      <w:rFonts w:ascii="Arial" w:eastAsia="Times New Roman" w:hAnsi="Arial" w:cs="Arial"/>
                      <w:sz w:val="18"/>
                      <w:szCs w:val="18"/>
                    </w:rPr>
                    <w:br/>
                    <w:t>- Отсутствие фактов предоставления недостоверных сведений и документов в рамках закупочной процедуры;</w:t>
                  </w:r>
                  <w:r w:rsidRPr="006E2176">
                    <w:rPr>
                      <w:rFonts w:ascii="Arial" w:eastAsia="Times New Roman" w:hAnsi="Arial" w:cs="Arial"/>
                      <w:sz w:val="18"/>
                      <w:szCs w:val="18"/>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6E2176">
                    <w:rPr>
                      <w:rFonts w:ascii="Arial" w:eastAsia="Times New Roman" w:hAnsi="Arial" w:cs="Arial"/>
                      <w:sz w:val="18"/>
                      <w:szCs w:val="18"/>
                    </w:rPr>
                    <w:br/>
                  </w:r>
                  <w:r w:rsidRPr="006E2176">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lastRenderedPageBreak/>
                    <w:t>Комплект конкурсной документации:</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6E2176">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6E2176">
                    <w:rPr>
                      <w:rFonts w:ascii="Arial" w:eastAsia="Times New Roman" w:hAnsi="Arial" w:cs="Arial"/>
                      <w:sz w:val="18"/>
                      <w:szCs w:val="18"/>
                    </w:rPr>
                    <w:t>www.te.ru</w:t>
                  </w:r>
                  <w:proofErr w:type="spellEnd"/>
                  <w:r w:rsidRPr="006E2176">
                    <w:rPr>
                      <w:rFonts w:ascii="Arial" w:eastAsia="Times New Roman" w:hAnsi="Arial" w:cs="Arial"/>
                      <w:sz w:val="18"/>
                      <w:szCs w:val="18"/>
                    </w:rPr>
                    <w:t xml:space="preserve"> в разделе «Закупки» и доступна для ознакомления без взимания платы.</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Конкурсная документация:</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hyperlink r:id="rId13" w:tgtFrame="_blank" w:history="1">
                    <w:r w:rsidRPr="006E2176">
                      <w:rPr>
                        <w:rFonts w:ascii="Arial" w:eastAsia="Times New Roman" w:hAnsi="Arial" w:cs="Arial"/>
                        <w:color w:val="1C50A4"/>
                        <w:sz w:val="18"/>
                        <w:szCs w:val="18"/>
                      </w:rPr>
                      <w:t xml:space="preserve">Скачать файл </w:t>
                    </w:r>
                    <w:r w:rsidRPr="006E2176">
                      <w:rPr>
                        <w:rFonts w:ascii="Arial" w:eastAsia="Times New Roman" w:hAnsi="Arial" w:cs="Arial"/>
                        <w:b/>
                        <w:bCs/>
                        <w:color w:val="1C50A4"/>
                        <w:sz w:val="18"/>
                        <w:szCs w:val="18"/>
                      </w:rPr>
                      <w:t xml:space="preserve">КД _КР РС </w:t>
                    </w:r>
                    <w:proofErr w:type="spellStart"/>
                    <w:r w:rsidRPr="006E2176">
                      <w:rPr>
                        <w:rFonts w:ascii="Arial" w:eastAsia="Times New Roman" w:hAnsi="Arial" w:cs="Arial"/>
                        <w:b/>
                        <w:bCs/>
                        <w:color w:val="1C50A4"/>
                        <w:sz w:val="18"/>
                        <w:szCs w:val="18"/>
                      </w:rPr>
                      <w:t>Юж</w:t>
                    </w:r>
                    <w:proofErr w:type="spellEnd"/>
                    <w:r w:rsidRPr="006E2176">
                      <w:rPr>
                        <w:rFonts w:ascii="Arial" w:eastAsia="Times New Roman" w:hAnsi="Arial" w:cs="Arial"/>
                        <w:b/>
                        <w:bCs/>
                        <w:color w:val="1C50A4"/>
                        <w:sz w:val="18"/>
                        <w:szCs w:val="18"/>
                      </w:rPr>
                      <w:t xml:space="preserve">. </w:t>
                    </w:r>
                    <w:proofErr w:type="spellStart"/>
                    <w:r w:rsidRPr="006E2176">
                      <w:rPr>
                        <w:rFonts w:ascii="Arial" w:eastAsia="Times New Roman" w:hAnsi="Arial" w:cs="Arial"/>
                        <w:b/>
                        <w:bCs/>
                        <w:color w:val="1C50A4"/>
                        <w:sz w:val="18"/>
                        <w:szCs w:val="18"/>
                      </w:rPr>
                      <w:t>ТПО.zip</w:t>
                    </w:r>
                    <w:proofErr w:type="spellEnd"/>
                  </w:hyperlink>
                  <w:r w:rsidRPr="006E2176">
                    <w:rPr>
                      <w:rFonts w:ascii="Arial" w:eastAsia="Times New Roman" w:hAnsi="Arial" w:cs="Arial"/>
                      <w:sz w:val="18"/>
                      <w:szCs w:val="18"/>
                    </w:rPr>
                    <w:t> (9.2 Мб)</w:t>
                  </w:r>
                </w:p>
                <w:p w:rsidR="006E2176" w:rsidRPr="006E2176" w:rsidRDefault="006E2176" w:rsidP="006E2176">
                  <w:pPr>
                    <w:spacing w:after="0" w:line="240" w:lineRule="auto"/>
                    <w:rPr>
                      <w:rFonts w:ascii="Arial" w:eastAsia="Times New Roman" w:hAnsi="Arial" w:cs="Arial"/>
                      <w:sz w:val="18"/>
                      <w:szCs w:val="18"/>
                    </w:rPr>
                  </w:pPr>
                  <w:hyperlink r:id="rId14" w:history="1">
                    <w:r w:rsidRPr="006E2176">
                      <w:rPr>
                        <w:rFonts w:ascii="Arial" w:eastAsia="Times New Roman" w:hAnsi="Arial" w:cs="Arial"/>
                        <w:b/>
                        <w:bCs/>
                        <w:color w:val="1C50A4"/>
                        <w:sz w:val="18"/>
                        <w:szCs w:val="18"/>
                      </w:rPr>
                      <w:t>Редактировать конкурсную документацию</w:t>
                    </w:r>
                  </w:hyperlink>
                  <w:r w:rsidRPr="006E2176">
                    <w:rPr>
                      <w:rFonts w:ascii="Arial" w:eastAsia="Times New Roman" w:hAnsi="Arial" w:cs="Arial"/>
                      <w:sz w:val="18"/>
                      <w:szCs w:val="18"/>
                    </w:rPr>
                    <w:t xml:space="preserve"> </w:t>
                  </w:r>
                </w:p>
                <w:p w:rsidR="006E2176" w:rsidRPr="006E2176" w:rsidRDefault="006E2176" w:rsidP="006E2176">
                  <w:pPr>
                    <w:spacing w:after="0" w:line="240" w:lineRule="auto"/>
                    <w:rPr>
                      <w:rFonts w:ascii="Arial" w:eastAsia="Times New Roman" w:hAnsi="Arial" w:cs="Arial"/>
                      <w:sz w:val="18"/>
                      <w:szCs w:val="18"/>
                    </w:rPr>
                  </w:pPr>
                  <w:hyperlink r:id="rId15" w:tgtFrame="signature" w:history="1">
                    <w:r w:rsidRPr="006E2176">
                      <w:rPr>
                        <w:rFonts w:ascii="Arial" w:eastAsia="Times New Roman" w:hAnsi="Arial" w:cs="Arial"/>
                        <w:color w:val="1C50A4"/>
                        <w:sz w:val="18"/>
                        <w:szCs w:val="18"/>
                      </w:rPr>
                      <w:t>Подписана ЭП</w:t>
                    </w:r>
                  </w:hyperlink>
                </w:p>
                <w:p w:rsidR="006E2176" w:rsidRPr="006E2176" w:rsidRDefault="006E2176" w:rsidP="006E2176">
                  <w:pPr>
                    <w:spacing w:after="0" w:line="240" w:lineRule="auto"/>
                    <w:rPr>
                      <w:rFonts w:ascii="Arial" w:eastAsia="Times New Roman" w:hAnsi="Arial" w:cs="Arial"/>
                      <w:sz w:val="18"/>
                      <w:szCs w:val="18"/>
                    </w:rPr>
                  </w:pPr>
                  <w:hyperlink r:id="rId16" w:history="1">
                    <w:r w:rsidRPr="006E2176">
                      <w:rPr>
                        <w:rFonts w:ascii="Arial" w:eastAsia="Times New Roman" w:hAnsi="Arial" w:cs="Arial"/>
                        <w:color w:val="1C50A4"/>
                        <w:sz w:val="18"/>
                        <w:szCs w:val="18"/>
                      </w:rPr>
                      <w:t>Перевести документацию на другой язык</w:t>
                    </w:r>
                  </w:hyperlink>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Порядок предоставления конкурсной документации:</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E2176">
                    <w:rPr>
                      <w:rFonts w:ascii="Arial" w:eastAsia="Times New Roman" w:hAnsi="Arial" w:cs="Arial"/>
                      <w:sz w:val="18"/>
                      <w:szCs w:val="18"/>
                    </w:rPr>
                    <w:t>с даты размещения</w:t>
                  </w:r>
                  <w:proofErr w:type="gramEnd"/>
                  <w:r w:rsidRPr="006E2176">
                    <w:rPr>
                      <w:rFonts w:ascii="Arial" w:eastAsia="Times New Roman" w:hAnsi="Arial" w:cs="Arial"/>
                      <w:sz w:val="18"/>
                      <w:szCs w:val="18"/>
                    </w:rPr>
                    <w:t xml:space="preserve"> закупки.</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6E2176">
                    <w:rPr>
                      <w:rFonts w:ascii="Arial" w:eastAsia="Times New Roman" w:hAnsi="Arial" w:cs="Arial"/>
                      <w:sz w:val="18"/>
                      <w:szCs w:val="18"/>
                    </w:rPr>
                    <w:br/>
                  </w:r>
                  <w:r w:rsidRPr="006E2176">
                    <w:rPr>
                      <w:rFonts w:ascii="Arial" w:eastAsia="Times New Roman" w:hAnsi="Arial" w:cs="Arial"/>
                      <w:sz w:val="18"/>
                      <w:szCs w:val="18"/>
                    </w:rPr>
                    <w:br/>
                    <w:t>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Конкурсные заявки:</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6E2176">
                    <w:rPr>
                      <w:rFonts w:ascii="Arial" w:eastAsia="Times New Roman" w:hAnsi="Arial" w:cs="Arial"/>
                      <w:sz w:val="18"/>
                      <w:szCs w:val="18"/>
                    </w:rPr>
                    <w:t>дств в д</w:t>
                  </w:r>
                  <w:proofErr w:type="gramEnd"/>
                  <w:r w:rsidRPr="006E2176">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При выборе победителя учитывается:</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Цена с НДС</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Место вскрытия конвертов:</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 xml:space="preserve">Дата вскрытия конвертов </w:t>
                  </w:r>
                  <w:r w:rsidRPr="006E2176">
                    <w:rPr>
                      <w:rFonts w:ascii="Arial" w:eastAsia="Times New Roman" w:hAnsi="Arial" w:cs="Arial"/>
                      <w:sz w:val="18"/>
                      <w:szCs w:val="18"/>
                    </w:rPr>
                    <w:lastRenderedPageBreak/>
                    <w:t>(крайний срок подачи конкурсных заявок):</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lastRenderedPageBreak/>
                    <w:t xml:space="preserve">Вскрытие конвертов с заявками состоится </w:t>
                  </w:r>
                  <w:r w:rsidRPr="006E2176">
                    <w:rPr>
                      <w:rFonts w:ascii="Arial" w:eastAsia="Times New Roman" w:hAnsi="Arial" w:cs="Arial"/>
                      <w:b/>
                      <w:bCs/>
                      <w:sz w:val="18"/>
                      <w:szCs w:val="18"/>
                    </w:rPr>
                    <w:t xml:space="preserve">12.09.2013 в 08:00 по московскому </w:t>
                  </w:r>
                  <w:r w:rsidRPr="006E2176">
                    <w:rPr>
                      <w:rFonts w:ascii="Arial" w:eastAsia="Times New Roman" w:hAnsi="Arial" w:cs="Arial"/>
                      <w:b/>
                      <w:bCs/>
                      <w:sz w:val="18"/>
                      <w:szCs w:val="18"/>
                    </w:rPr>
                    <w:lastRenderedPageBreak/>
                    <w:t>времени</w:t>
                  </w:r>
                  <w:r w:rsidRPr="006E2176">
                    <w:rPr>
                      <w:rFonts w:ascii="Arial" w:eastAsia="Times New Roman" w:hAnsi="Arial" w:cs="Arial"/>
                      <w:sz w:val="18"/>
                      <w:szCs w:val="18"/>
                    </w:rPr>
                    <w:t>.</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lastRenderedPageBreak/>
                    <w:t>Дата рассмотрения предложений:</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04.10.2013 15:00</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Место рассмотрения предложений:</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625002, РФ, г</w:t>
                  </w:r>
                  <w:proofErr w:type="gramStart"/>
                  <w:r w:rsidRPr="006E2176">
                    <w:rPr>
                      <w:rFonts w:ascii="Arial" w:eastAsia="Times New Roman" w:hAnsi="Arial" w:cs="Arial"/>
                      <w:sz w:val="18"/>
                      <w:szCs w:val="18"/>
                    </w:rPr>
                    <w:t>.Т</w:t>
                  </w:r>
                  <w:proofErr w:type="gramEnd"/>
                  <w:r w:rsidRPr="006E2176">
                    <w:rPr>
                      <w:rFonts w:ascii="Arial" w:eastAsia="Times New Roman" w:hAnsi="Arial" w:cs="Arial"/>
                      <w:sz w:val="18"/>
                      <w:szCs w:val="18"/>
                    </w:rPr>
                    <w:t xml:space="preserve">юмень, ул. </w:t>
                  </w:r>
                  <w:proofErr w:type="spellStart"/>
                  <w:r w:rsidRPr="006E2176">
                    <w:rPr>
                      <w:rFonts w:ascii="Arial" w:eastAsia="Times New Roman" w:hAnsi="Arial" w:cs="Arial"/>
                      <w:sz w:val="18"/>
                      <w:szCs w:val="18"/>
                    </w:rPr>
                    <w:t>Даудельная</w:t>
                  </w:r>
                  <w:proofErr w:type="spellEnd"/>
                  <w:r w:rsidRPr="006E2176">
                    <w:rPr>
                      <w:rFonts w:ascii="Arial" w:eastAsia="Times New Roman" w:hAnsi="Arial" w:cs="Arial"/>
                      <w:sz w:val="18"/>
                      <w:szCs w:val="18"/>
                    </w:rPr>
                    <w:t xml:space="preserve"> 44, Тюменские распределительные сети</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Дата и время подведения итогов:</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14.10.2013 15:00</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Место подведения итогов:</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625002, РФ, г</w:t>
                  </w:r>
                  <w:proofErr w:type="gramStart"/>
                  <w:r w:rsidRPr="006E2176">
                    <w:rPr>
                      <w:rFonts w:ascii="Arial" w:eastAsia="Times New Roman" w:hAnsi="Arial" w:cs="Arial"/>
                      <w:sz w:val="18"/>
                      <w:szCs w:val="18"/>
                    </w:rPr>
                    <w:t>.Т</w:t>
                  </w:r>
                  <w:proofErr w:type="gramEnd"/>
                  <w:r w:rsidRPr="006E2176">
                    <w:rPr>
                      <w:rFonts w:ascii="Arial" w:eastAsia="Times New Roman" w:hAnsi="Arial" w:cs="Arial"/>
                      <w:sz w:val="18"/>
                      <w:szCs w:val="18"/>
                    </w:rPr>
                    <w:t xml:space="preserve">юмень, ул. </w:t>
                  </w:r>
                  <w:proofErr w:type="spellStart"/>
                  <w:r w:rsidRPr="006E2176">
                    <w:rPr>
                      <w:rFonts w:ascii="Arial" w:eastAsia="Times New Roman" w:hAnsi="Arial" w:cs="Arial"/>
                      <w:sz w:val="18"/>
                      <w:szCs w:val="18"/>
                    </w:rPr>
                    <w:t>Даудельная</w:t>
                  </w:r>
                  <w:proofErr w:type="spellEnd"/>
                  <w:r w:rsidRPr="006E2176">
                    <w:rPr>
                      <w:rFonts w:ascii="Arial" w:eastAsia="Times New Roman" w:hAnsi="Arial" w:cs="Arial"/>
                      <w:sz w:val="18"/>
                      <w:szCs w:val="18"/>
                    </w:rPr>
                    <w:t xml:space="preserve"> 44, Тюменские распределительные сети</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Победитель конкурса:</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E2176">
                    <w:rPr>
                      <w:rFonts w:ascii="Arial" w:eastAsia="Times New Roman" w:hAnsi="Arial" w:cs="Arial"/>
                      <w:sz w:val="18"/>
                      <w:szCs w:val="18"/>
                    </w:rPr>
                    <w:t>ранжировке</w:t>
                  </w:r>
                  <w:proofErr w:type="spellEnd"/>
                  <w:r w:rsidRPr="006E2176">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Лимитная (начальная) цена закупки:</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Лот № 1. 22 915 857,70 руб. (Цена с НДС)</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Переторжка (регулирование цены):</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Дополнительная информация о конкурсе:</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 xml:space="preserve">Дополнительная информация размещена на сайте </w:t>
                  </w:r>
                  <w:proofErr w:type="spellStart"/>
                  <w:r w:rsidRPr="006E2176">
                    <w:rPr>
                      <w:rFonts w:ascii="Arial" w:eastAsia="Times New Roman" w:hAnsi="Arial" w:cs="Arial"/>
                      <w:sz w:val="18"/>
                      <w:szCs w:val="18"/>
                    </w:rPr>
                    <w:t>www.zakupki.gov.ru</w:t>
                  </w:r>
                  <w:proofErr w:type="spellEnd"/>
                  <w:r w:rsidRPr="006E2176">
                    <w:rPr>
                      <w:rFonts w:ascii="Arial" w:eastAsia="Times New Roman" w:hAnsi="Arial" w:cs="Arial"/>
                      <w:sz w:val="18"/>
                      <w:szCs w:val="18"/>
                    </w:rPr>
                    <w:t xml:space="preserve">, на электронной торговой площадке - http://www.b2b-MRSK.ru/ , а также на сайте Заказчика по адресу: </w:t>
                  </w:r>
                  <w:proofErr w:type="spellStart"/>
                  <w:r w:rsidRPr="006E2176">
                    <w:rPr>
                      <w:rFonts w:ascii="Arial" w:eastAsia="Times New Roman" w:hAnsi="Arial" w:cs="Arial"/>
                      <w:sz w:val="18"/>
                      <w:szCs w:val="18"/>
                    </w:rPr>
                    <w:t>www.te.ru</w:t>
                  </w:r>
                  <w:proofErr w:type="spellEnd"/>
                  <w:r w:rsidRPr="006E2176">
                    <w:rPr>
                      <w:rFonts w:ascii="Arial" w:eastAsia="Times New Roman" w:hAnsi="Arial" w:cs="Arial"/>
                      <w:sz w:val="18"/>
                      <w:szCs w:val="18"/>
                    </w:rPr>
                    <w:t xml:space="preserve"> в разделе «Закупки» и доступна для ознакомления без взимания платы.</w:t>
                  </w:r>
                  <w:r w:rsidRPr="006E2176">
                    <w:rPr>
                      <w:rFonts w:ascii="Arial" w:eastAsia="Times New Roman"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6E2176">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E2176">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hyperlink w:history="1">
                    <w:r w:rsidRPr="006E2176">
                      <w:rPr>
                        <w:rFonts w:ascii="Arial" w:eastAsia="Times New Roman" w:hAnsi="Arial" w:cs="Arial"/>
                        <w:color w:val="1C50A4"/>
                        <w:sz w:val="18"/>
                        <w:szCs w:val="18"/>
                      </w:rPr>
                      <w:t xml:space="preserve">Россия, 627144, Тюменская область, </w:t>
                    </w:r>
                    <w:proofErr w:type="gramStart"/>
                    <w:r w:rsidRPr="006E2176">
                      <w:rPr>
                        <w:rFonts w:ascii="Arial" w:eastAsia="Times New Roman" w:hAnsi="Arial" w:cs="Arial"/>
                        <w:color w:val="1C50A4"/>
                        <w:sz w:val="18"/>
                        <w:szCs w:val="18"/>
                      </w:rPr>
                      <w:t>г</w:t>
                    </w:r>
                    <w:proofErr w:type="gramEnd"/>
                    <w:r w:rsidRPr="006E2176">
                      <w:rPr>
                        <w:rFonts w:ascii="Arial" w:eastAsia="Times New Roman" w:hAnsi="Arial" w:cs="Arial"/>
                        <w:color w:val="1C50A4"/>
                        <w:sz w:val="18"/>
                        <w:szCs w:val="18"/>
                      </w:rPr>
                      <w:t>. Заводоуковск, ул. Энергетиков, 8</w:t>
                    </w:r>
                  </w:hyperlink>
                  <w:r w:rsidRPr="006E2176">
                    <w:rPr>
                      <w:rFonts w:ascii="Arial" w:eastAsia="Times New Roman" w:hAnsi="Arial" w:cs="Arial"/>
                      <w:sz w:val="18"/>
                      <w:szCs w:val="18"/>
                    </w:rPr>
                    <w:t xml:space="preserve"> </w:t>
                  </w:r>
                  <w:r w:rsidRPr="006E2176">
                    <w:rPr>
                      <w:rFonts w:ascii="Arial" w:eastAsia="Times New Roman" w:hAnsi="Arial" w:cs="Arial"/>
                      <w:sz w:val="18"/>
                      <w:szCs w:val="18"/>
                    </w:rPr>
                    <w:pict/>
                  </w:r>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604"/>
                    <w:gridCol w:w="3549"/>
                  </w:tblGrid>
                  <w:tr w:rsidR="006E2176" w:rsidRPr="006E2176">
                    <w:trPr>
                      <w:tblCellSpacing w:w="15" w:type="dxa"/>
                    </w:trPr>
                    <w:tc>
                      <w:tcPr>
                        <w:tcW w:w="3750" w:type="dxa"/>
                        <w:tcMar>
                          <w:top w:w="45" w:type="dxa"/>
                          <w:left w:w="45" w:type="dxa"/>
                          <w:bottom w:w="45" w:type="dxa"/>
                          <w:right w:w="45" w:type="dxa"/>
                        </w:tcMar>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pict/>
                        </w:r>
                        <w:r w:rsidRPr="006E2176">
                          <w:rPr>
                            <w:rFonts w:ascii="Arial" w:eastAsia="Times New Roman" w:hAnsi="Arial" w:cs="Arial"/>
                            <w:b/>
                            <w:bCs/>
                            <w:sz w:val="18"/>
                            <w:szCs w:val="18"/>
                          </w:rPr>
                          <w:t>Извещение</w:t>
                        </w:r>
                        <w:r w:rsidRPr="006E2176">
                          <w:rPr>
                            <w:rFonts w:ascii="Arial" w:eastAsia="Times New Roman" w:hAnsi="Arial" w:cs="Arial"/>
                            <w:sz w:val="18"/>
                            <w:szCs w:val="18"/>
                          </w:rPr>
                          <w:t xml:space="preserve"> </w:t>
                        </w:r>
                      </w:p>
                      <w:p w:rsidR="006E2176" w:rsidRPr="006E2176" w:rsidRDefault="006E2176" w:rsidP="006E2176">
                        <w:pPr>
                          <w:spacing w:before="100" w:beforeAutospacing="1" w:after="100" w:afterAutospacing="1" w:line="240" w:lineRule="auto"/>
                          <w:rPr>
                            <w:rFonts w:ascii="Arial" w:eastAsia="Times New Roman" w:hAnsi="Arial" w:cs="Arial"/>
                            <w:sz w:val="18"/>
                            <w:szCs w:val="18"/>
                          </w:rPr>
                        </w:pPr>
                        <w:r w:rsidRPr="006E2176">
                          <w:rPr>
                            <w:rFonts w:ascii="Arial" w:eastAsia="Times New Roman" w:hAnsi="Arial" w:cs="Arial"/>
                            <w:b/>
                            <w:bCs/>
                            <w:color w:val="006600"/>
                            <w:sz w:val="18"/>
                          </w:rPr>
                          <w:t>Процедура выгружена</w:t>
                        </w:r>
                        <w:r w:rsidRPr="006E2176">
                          <w:rPr>
                            <w:rFonts w:ascii="Arial" w:eastAsia="Times New Roman" w:hAnsi="Arial" w:cs="Arial"/>
                            <w:color w:val="006600"/>
                            <w:sz w:val="18"/>
                            <w:szCs w:val="18"/>
                          </w:rPr>
                          <w:br/>
                        </w:r>
                        <w:r w:rsidRPr="006E2176">
                          <w:rPr>
                            <w:rFonts w:ascii="Arial" w:eastAsia="Times New Roman" w:hAnsi="Arial" w:cs="Arial"/>
                            <w:color w:val="006600"/>
                            <w:sz w:val="18"/>
                          </w:rPr>
                          <w:t>22.08.2013 12:20 (версия 1)</w:t>
                        </w:r>
                        <w:r w:rsidRPr="006E2176">
                          <w:rPr>
                            <w:rFonts w:ascii="Arial" w:eastAsia="Times New Roman" w:hAnsi="Arial" w:cs="Arial"/>
                            <w:sz w:val="18"/>
                            <w:szCs w:val="18"/>
                          </w:rPr>
                          <w:t xml:space="preserve"> </w:t>
                        </w:r>
                        <w:r w:rsidRPr="006E2176">
                          <w:rPr>
                            <w:rFonts w:ascii="Arial" w:eastAsia="Times New Roman" w:hAnsi="Arial" w:cs="Arial"/>
                            <w:sz w:val="18"/>
                            <w:szCs w:val="18"/>
                          </w:rPr>
                          <w:br/>
                          <w:t>[</w:t>
                        </w:r>
                        <w:hyperlink r:id="rId17" w:history="1">
                          <w:r w:rsidRPr="006E2176">
                            <w:rPr>
                              <w:rFonts w:ascii="Arial" w:eastAsia="Times New Roman" w:hAnsi="Arial" w:cs="Arial"/>
                              <w:color w:val="1C50A4"/>
                              <w:sz w:val="18"/>
                              <w:szCs w:val="18"/>
                            </w:rPr>
                            <w:t>Выгрузить повторно</w:t>
                          </w:r>
                        </w:hyperlink>
                        <w:r w:rsidRPr="006E2176">
                          <w:rPr>
                            <w:rFonts w:ascii="Arial" w:eastAsia="Times New Roman" w:hAnsi="Arial" w:cs="Arial"/>
                            <w:sz w:val="18"/>
                            <w:szCs w:val="18"/>
                          </w:rPr>
                          <w:t xml:space="preserve">] </w:t>
                        </w:r>
                      </w:p>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b/>
                            <w:bCs/>
                            <w:sz w:val="18"/>
                            <w:szCs w:val="18"/>
                          </w:rPr>
                          <w:t>Регистрационный номер</w:t>
                        </w:r>
                      </w:p>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color w:val="FF0000"/>
                            <w:sz w:val="18"/>
                          </w:rPr>
                          <w:t xml:space="preserve">Не </w:t>
                        </w:r>
                        <w:proofErr w:type="gramStart"/>
                        <w:r w:rsidRPr="006E2176">
                          <w:rPr>
                            <w:rFonts w:ascii="Arial" w:eastAsia="Times New Roman" w:hAnsi="Arial" w:cs="Arial"/>
                            <w:color w:val="FF0000"/>
                            <w:sz w:val="18"/>
                          </w:rPr>
                          <w:t>задан</w:t>
                        </w:r>
                        <w:proofErr w:type="gramEnd"/>
                        <w:r w:rsidRPr="006E2176">
                          <w:rPr>
                            <w:rFonts w:ascii="Arial" w:eastAsia="Times New Roman" w:hAnsi="Arial" w:cs="Arial"/>
                            <w:sz w:val="18"/>
                            <w:szCs w:val="18"/>
                          </w:rPr>
                          <w:t>. [</w:t>
                        </w:r>
                        <w:hyperlink w:history="1">
                          <w:r w:rsidRPr="006E2176">
                            <w:rPr>
                              <w:rFonts w:ascii="Arial" w:eastAsia="Times New Roman" w:hAnsi="Arial" w:cs="Arial"/>
                              <w:color w:val="1C50A4"/>
                              <w:sz w:val="18"/>
                              <w:szCs w:val="18"/>
                            </w:rPr>
                            <w:t>Задать</w:t>
                          </w:r>
                        </w:hyperlink>
                        <w:r w:rsidRPr="006E2176">
                          <w:rPr>
                            <w:rFonts w:ascii="Arial" w:eastAsia="Times New Roman" w:hAnsi="Arial" w:cs="Arial"/>
                            <w:sz w:val="18"/>
                            <w:szCs w:val="18"/>
                          </w:rPr>
                          <w:t>]</w:t>
                        </w:r>
                      </w:p>
                      <w:p w:rsidR="006E2176" w:rsidRPr="006E2176" w:rsidRDefault="006E2176" w:rsidP="006E2176">
                        <w:pPr>
                          <w:spacing w:after="0" w:line="240" w:lineRule="auto"/>
                          <w:rPr>
                            <w:rFonts w:ascii="Arial" w:eastAsia="Times New Roman" w:hAnsi="Arial" w:cs="Arial"/>
                            <w:vanish/>
                            <w:sz w:val="18"/>
                            <w:szCs w:val="18"/>
                          </w:rPr>
                        </w:pPr>
                        <w:r w:rsidRPr="006E2176">
                          <w:rPr>
                            <w:rFonts w:ascii="Arial" w:eastAsia="Times New Roman" w:hAnsi="Arial" w:cs="Arial"/>
                            <w:vanish/>
                            <w:sz w:val="18"/>
                          </w:rPr>
                          <w:t>Пример: 31300123456</w:t>
                        </w:r>
                        <w:r w:rsidRPr="006E2176">
                          <w:rPr>
                            <w:rFonts w:ascii="Arial" w:eastAsia="Times New Roman" w:hAnsi="Arial" w:cs="Arial"/>
                            <w:vanish/>
                            <w:sz w:val="18"/>
                            <w:szCs w:val="18"/>
                          </w:rPr>
                          <w:t xml:space="preserve"> </w:t>
                        </w:r>
                      </w:p>
                      <w:p w:rsidR="006E2176" w:rsidRPr="006E2176" w:rsidRDefault="006E2176" w:rsidP="006E2176">
                        <w:pPr>
                          <w:pBdr>
                            <w:bottom w:val="single" w:sz="6" w:space="1" w:color="auto"/>
                          </w:pBdr>
                          <w:spacing w:after="0" w:line="240" w:lineRule="auto"/>
                          <w:jc w:val="center"/>
                          <w:rPr>
                            <w:rFonts w:ascii="Arial" w:eastAsia="Times New Roman" w:hAnsi="Arial" w:cs="Arial"/>
                            <w:vanish/>
                            <w:sz w:val="16"/>
                            <w:szCs w:val="16"/>
                          </w:rPr>
                        </w:pPr>
                        <w:r w:rsidRPr="006E2176">
                          <w:rPr>
                            <w:rFonts w:ascii="Arial" w:eastAsia="Times New Roman" w:hAnsi="Arial" w:cs="Arial"/>
                            <w:vanish/>
                            <w:sz w:val="16"/>
                            <w:szCs w:val="16"/>
                          </w:rPr>
                          <w:t>Начало формы</w:t>
                        </w:r>
                      </w:p>
                      <w:p w:rsidR="006E2176" w:rsidRPr="006E2176" w:rsidRDefault="006E2176" w:rsidP="006E2176">
                        <w:pPr>
                          <w:spacing w:after="0" w:line="240" w:lineRule="auto"/>
                          <w:rPr>
                            <w:rFonts w:ascii="Arial" w:eastAsia="Times New Roman" w:hAnsi="Arial" w:cs="Arial"/>
                            <w:vanish/>
                            <w:sz w:val="18"/>
                            <w:szCs w:val="18"/>
                          </w:rPr>
                        </w:pPr>
                        <w:r w:rsidRPr="006E2176">
                          <w:rPr>
                            <w:rFonts w:ascii="Arial" w:eastAsia="Times New Roman"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v:imagedata r:id="rId18" o:title=""/>
                            </v:shape>
                            <w:control r:id="rId19" w:name="Объект 3" w:shapeid="_x0000_i1027"/>
                          </w:object>
                        </w:r>
                        <w:r w:rsidRPr="006E2176">
                          <w:rPr>
                            <w:rFonts w:ascii="Arial" w:eastAsia="Times New Roman" w:hAnsi="Arial" w:cs="Arial"/>
                            <w:vanish/>
                            <w:sz w:val="18"/>
                            <w:szCs w:val="18"/>
                          </w:rPr>
                          <w:object w:dxaOrig="1440" w:dyaOrig="1440">
                            <v:shape id="_x0000_i1028" type="#_x0000_t75" style="width:1in;height:1in" o:ole="">
                              <v:imagedata r:id="rId18" o:title=""/>
                            </v:shape>
                            <w:control r:id="rId20" w:name="Объект 4" w:shapeid="_x0000_i1028"/>
                          </w:object>
                        </w:r>
                        <w:r w:rsidRPr="006E2176">
                          <w:rPr>
                            <w:rFonts w:ascii="Arial" w:eastAsia="Times New Roman" w:hAnsi="Arial" w:cs="Arial"/>
                            <w:vanish/>
                            <w:sz w:val="18"/>
                            <w:szCs w:val="18"/>
                          </w:rPr>
                          <w:object w:dxaOrig="1440" w:dyaOrig="1440">
                            <v:shape id="_x0000_i1039" type="#_x0000_t75" style="width:54pt;height:22.5pt" o:ole="">
                              <v:imagedata r:id="rId21" o:title=""/>
                            </v:shape>
                            <w:control r:id="rId22" w:name="DefaultOcxName" w:shapeid="_x0000_i1039"/>
                          </w:object>
                        </w:r>
                      </w:p>
                      <w:p w:rsidR="006E2176" w:rsidRPr="006E2176" w:rsidRDefault="006E2176" w:rsidP="006E2176">
                        <w:pPr>
                          <w:pBdr>
                            <w:top w:val="single" w:sz="6" w:space="1" w:color="auto"/>
                          </w:pBdr>
                          <w:spacing w:after="0" w:line="240" w:lineRule="auto"/>
                          <w:jc w:val="center"/>
                          <w:rPr>
                            <w:rFonts w:ascii="Arial" w:eastAsia="Times New Roman" w:hAnsi="Arial" w:cs="Arial"/>
                            <w:vanish/>
                            <w:sz w:val="16"/>
                            <w:szCs w:val="16"/>
                          </w:rPr>
                        </w:pPr>
                        <w:r w:rsidRPr="006E2176">
                          <w:rPr>
                            <w:rFonts w:ascii="Arial" w:eastAsia="Times New Roman" w:hAnsi="Arial" w:cs="Arial"/>
                            <w:vanish/>
                            <w:sz w:val="16"/>
                            <w:szCs w:val="16"/>
                          </w:rPr>
                          <w:t>Конец формы</w:t>
                        </w:r>
                      </w:p>
                      <w:p w:rsidR="006E2176" w:rsidRPr="006E2176" w:rsidRDefault="006E2176" w:rsidP="006E2176">
                        <w:pPr>
                          <w:spacing w:after="0" w:line="240" w:lineRule="auto"/>
                          <w:rPr>
                            <w:rFonts w:ascii="Arial" w:eastAsia="Times New Roman" w:hAnsi="Arial" w:cs="Arial"/>
                            <w:sz w:val="18"/>
                            <w:szCs w:val="18"/>
                          </w:rPr>
                        </w:pPr>
                      </w:p>
                    </w:tc>
                    <w:tc>
                      <w:tcPr>
                        <w:tcW w:w="3750" w:type="dxa"/>
                        <w:tcMar>
                          <w:top w:w="45" w:type="dxa"/>
                          <w:left w:w="45" w:type="dxa"/>
                          <w:bottom w:w="45" w:type="dxa"/>
                          <w:right w:w="45" w:type="dxa"/>
                        </w:tcMar>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b/>
                            <w:bCs/>
                            <w:sz w:val="18"/>
                            <w:szCs w:val="18"/>
                          </w:rPr>
                          <w:t>Протоколы</w:t>
                        </w:r>
                        <w:r w:rsidRPr="006E2176">
                          <w:rPr>
                            <w:rFonts w:ascii="Arial" w:eastAsia="Times New Roman" w:hAnsi="Arial" w:cs="Arial"/>
                            <w:sz w:val="18"/>
                            <w:szCs w:val="18"/>
                          </w:rPr>
                          <w:t xml:space="preserve"> </w:t>
                        </w:r>
                      </w:p>
                      <w:p w:rsidR="006E2176" w:rsidRPr="006E2176" w:rsidRDefault="006E2176" w:rsidP="006E2176">
                        <w:pPr>
                          <w:spacing w:before="100" w:beforeAutospacing="1" w:after="100" w:afterAutospacing="1" w:line="240" w:lineRule="auto"/>
                          <w:rPr>
                            <w:rFonts w:ascii="Arial" w:eastAsia="Times New Roman" w:hAnsi="Arial" w:cs="Arial"/>
                            <w:sz w:val="18"/>
                            <w:szCs w:val="18"/>
                          </w:rPr>
                        </w:pPr>
                        <w:r w:rsidRPr="006E2176">
                          <w:rPr>
                            <w:rFonts w:ascii="Arial" w:eastAsia="Times New Roman" w:hAnsi="Arial" w:cs="Arial"/>
                            <w:sz w:val="18"/>
                            <w:szCs w:val="18"/>
                          </w:rPr>
                          <w:t>Протоколы отсутствуют</w:t>
                        </w:r>
                      </w:p>
                    </w:tc>
                  </w:tr>
                </w:tbl>
                <w:p w:rsidR="006E2176" w:rsidRPr="006E2176" w:rsidRDefault="006E2176" w:rsidP="006E2176">
                  <w:pPr>
                    <w:spacing w:after="0" w:line="240" w:lineRule="auto"/>
                    <w:rPr>
                      <w:rFonts w:ascii="Arial" w:eastAsia="Times New Roman" w:hAnsi="Arial" w:cs="Arial"/>
                      <w:sz w:val="18"/>
                      <w:szCs w:val="18"/>
                    </w:rPr>
                  </w:pPr>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Дата последнего редактирования:</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r w:rsidRPr="006E2176">
                    <w:rPr>
                      <w:rFonts w:ascii="Arial" w:eastAsia="Times New Roman" w:hAnsi="Arial" w:cs="Arial"/>
                      <w:sz w:val="18"/>
                      <w:szCs w:val="18"/>
                    </w:rPr>
                    <w:t xml:space="preserve">22.08.2013 12:01, </w:t>
                  </w:r>
                  <w:hyperlink r:id="rId23" w:tgtFrame="_blank" w:tooltip="Отправить личное сообщение" w:history="1">
                    <w:r w:rsidRPr="006E2176">
                      <w:rPr>
                        <w:rFonts w:ascii="Arial" w:eastAsia="Times New Roman" w:hAnsi="Arial" w:cs="Arial"/>
                        <w:color w:val="1C50A4"/>
                        <w:sz w:val="18"/>
                      </w:rPr>
                      <w:t>Сорокин Вячеслав Геннадьевич</w:t>
                    </w:r>
                  </w:hyperlink>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Информация о подписи:</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sz w:val="18"/>
                      <w:szCs w:val="18"/>
                    </w:rPr>
                  </w:pPr>
                  <w:hyperlink r:id="rId24" w:tgtFrame="signature" w:history="1">
                    <w:r w:rsidRPr="006E2176">
                      <w:rPr>
                        <w:rFonts w:ascii="Arial" w:eastAsia="Times New Roman" w:hAnsi="Arial" w:cs="Arial"/>
                        <w:color w:val="1C50A4"/>
                        <w:sz w:val="18"/>
                        <w:szCs w:val="18"/>
                      </w:rPr>
                      <w:t>Подписано ЭП</w:t>
                    </w:r>
                  </w:hyperlink>
                </w:p>
              </w:tc>
            </w:tr>
            <w:tr w:rsidR="006E2176" w:rsidRPr="006E2176">
              <w:trPr>
                <w:tblCellSpacing w:w="0" w:type="dxa"/>
              </w:trPr>
              <w:tc>
                <w:tcPr>
                  <w:tcW w:w="0" w:type="auto"/>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Действия:</w:t>
                  </w:r>
                </w:p>
              </w:tc>
              <w:tc>
                <w:tcPr>
                  <w:tcW w:w="0" w:type="auto"/>
                  <w:hideMark/>
                </w:tcPr>
                <w:p w:rsidR="006E2176" w:rsidRPr="006E2176" w:rsidRDefault="006E2176" w:rsidP="006E2176">
                  <w:pPr>
                    <w:spacing w:after="0" w:line="240" w:lineRule="auto"/>
                    <w:rPr>
                      <w:rFonts w:ascii="Arial" w:eastAsia="Times New Roman" w:hAnsi="Arial" w:cs="Arial"/>
                      <w:sz w:val="18"/>
                      <w:szCs w:val="18"/>
                    </w:rPr>
                  </w:pPr>
                  <w:hyperlink r:id="rId25" w:history="1">
                    <w:r w:rsidRPr="006E2176">
                      <w:rPr>
                        <w:rFonts w:ascii="Arial" w:eastAsia="Times New Roman" w:hAnsi="Arial" w:cs="Arial"/>
                        <w:color w:val="1C50A4"/>
                        <w:sz w:val="18"/>
                        <w:szCs w:val="18"/>
                      </w:rPr>
                      <w:t>Редактировать</w:t>
                    </w:r>
                    <w:proofErr w:type="gramStart"/>
                  </w:hyperlink>
                  <w:r w:rsidRPr="006E2176">
                    <w:rPr>
                      <w:rFonts w:ascii="Arial" w:eastAsia="Times New Roman" w:hAnsi="Arial" w:cs="Arial"/>
                      <w:sz w:val="18"/>
                      <w:szCs w:val="18"/>
                    </w:rPr>
                    <w:t> | </w:t>
                  </w:r>
                  <w:hyperlink r:id="rId26" w:history="1">
                    <w:r w:rsidRPr="006E2176">
                      <w:rPr>
                        <w:rFonts w:ascii="Arial" w:eastAsia="Times New Roman" w:hAnsi="Arial" w:cs="Arial"/>
                        <w:color w:val="1C50A4"/>
                        <w:sz w:val="18"/>
                        <w:szCs w:val="18"/>
                      </w:rPr>
                      <w:t>О</w:t>
                    </w:r>
                    <w:proofErr w:type="gramEnd"/>
                    <w:r w:rsidRPr="006E2176">
                      <w:rPr>
                        <w:rFonts w:ascii="Arial" w:eastAsia="Times New Roman" w:hAnsi="Arial" w:cs="Arial"/>
                        <w:color w:val="1C50A4"/>
                        <w:sz w:val="18"/>
                        <w:szCs w:val="18"/>
                      </w:rPr>
                      <w:t>тказаться</w:t>
                    </w:r>
                  </w:hyperlink>
                  <w:r w:rsidRPr="006E2176">
                    <w:rPr>
                      <w:rFonts w:ascii="Arial" w:eastAsia="Times New Roman" w:hAnsi="Arial" w:cs="Arial"/>
                      <w:sz w:val="18"/>
                      <w:szCs w:val="18"/>
                    </w:rPr>
                    <w:br/>
                  </w:r>
                  <w:hyperlink r:id="rId27" w:history="1">
                    <w:r w:rsidRPr="006E2176">
                      <w:rPr>
                        <w:rFonts w:ascii="Arial" w:eastAsia="Times New Roman" w:hAnsi="Arial" w:cs="Arial"/>
                        <w:color w:val="1C50A4"/>
                        <w:sz w:val="18"/>
                        <w:szCs w:val="18"/>
                      </w:rPr>
                      <w:t>Запросить предложения страховых или банковских услуг</w:t>
                    </w:r>
                  </w:hyperlink>
                </w:p>
              </w:tc>
            </w:tr>
            <w:tr w:rsidR="006E2176" w:rsidRPr="006E2176">
              <w:trPr>
                <w:tblCellSpacing w:w="0" w:type="dxa"/>
              </w:trPr>
              <w:tc>
                <w:tcPr>
                  <w:tcW w:w="0" w:type="auto"/>
                  <w:shd w:val="clear" w:color="auto" w:fill="F7F7F7"/>
                  <w:hideMark/>
                </w:tcPr>
                <w:p w:rsidR="006E2176" w:rsidRPr="006E2176" w:rsidRDefault="006E2176" w:rsidP="006E2176">
                  <w:pPr>
                    <w:spacing w:after="0" w:line="240" w:lineRule="auto"/>
                    <w:jc w:val="right"/>
                    <w:rPr>
                      <w:rFonts w:ascii="Arial" w:eastAsia="Times New Roman" w:hAnsi="Arial" w:cs="Arial"/>
                      <w:sz w:val="18"/>
                      <w:szCs w:val="18"/>
                    </w:rPr>
                  </w:pPr>
                  <w:r w:rsidRPr="006E2176">
                    <w:rPr>
                      <w:rFonts w:ascii="Arial" w:eastAsia="Times New Roman" w:hAnsi="Arial" w:cs="Arial"/>
                      <w:sz w:val="18"/>
                      <w:szCs w:val="18"/>
                    </w:rPr>
                    <w:t>Подписаться на эту процедуру (</w:t>
                  </w:r>
                  <w:hyperlink r:id="rId28" w:tgtFrame="help" w:tooltip="Получить справку" w:history="1">
                    <w:r w:rsidRPr="006E2176">
                      <w:rPr>
                        <w:rFonts w:ascii="Arial" w:eastAsia="Times New Roman" w:hAnsi="Arial" w:cs="Arial"/>
                        <w:b/>
                        <w:bCs/>
                        <w:color w:val="1C50A4"/>
                        <w:sz w:val="18"/>
                        <w:szCs w:val="18"/>
                      </w:rPr>
                      <w:t>?</w:t>
                    </w:r>
                  </w:hyperlink>
                  <w:r w:rsidRPr="006E2176">
                    <w:rPr>
                      <w:rFonts w:ascii="Arial" w:eastAsia="Times New Roman" w:hAnsi="Arial" w:cs="Arial"/>
                      <w:sz w:val="18"/>
                      <w:szCs w:val="18"/>
                    </w:rPr>
                    <w:t>):</w:t>
                  </w:r>
                </w:p>
              </w:tc>
              <w:tc>
                <w:tcPr>
                  <w:tcW w:w="0" w:type="auto"/>
                  <w:shd w:val="clear" w:color="auto" w:fill="F7F7F7"/>
                  <w:hideMark/>
                </w:tcPr>
                <w:p w:rsidR="006E2176" w:rsidRPr="006E2176" w:rsidRDefault="006E2176" w:rsidP="006E2176">
                  <w:pPr>
                    <w:spacing w:after="0" w:line="240" w:lineRule="auto"/>
                    <w:rPr>
                      <w:rFonts w:ascii="Arial" w:eastAsia="Times New Roman" w:hAnsi="Arial" w:cs="Arial"/>
                      <w:vanish/>
                      <w:sz w:val="18"/>
                      <w:szCs w:val="18"/>
                    </w:rPr>
                  </w:pPr>
                  <w:r w:rsidRPr="006E2176">
                    <w:rPr>
                      <w:rFonts w:ascii="Arial" w:eastAsia="Times New Roman" w:hAnsi="Arial" w:cs="Arial"/>
                      <w:sz w:val="18"/>
                      <w:szCs w:val="18"/>
                    </w:rPr>
                    <w:pict/>
                  </w:r>
                  <w:r w:rsidRPr="006E2176">
                    <w:rPr>
                      <w:rFonts w:ascii="Arial" w:eastAsia="Times New Roman" w:hAnsi="Arial" w:cs="Arial"/>
                      <w:sz w:val="18"/>
                      <w:szCs w:val="18"/>
                    </w:rPr>
                    <w:pict/>
                  </w:r>
                  <w:hyperlink r:id="rId29" w:tgtFrame="_blank" w:history="1">
                    <w:r w:rsidRPr="006E2176">
                      <w:rPr>
                        <w:rFonts w:ascii="Arial" w:eastAsia="Times New Roman" w:hAnsi="Arial" w:cs="Arial"/>
                        <w:vanish/>
                        <w:color w:val="1C50A4"/>
                        <w:sz w:val="18"/>
                        <w:szCs w:val="18"/>
                      </w:rPr>
                      <w:t>Подписаться</w:t>
                    </w:r>
                  </w:hyperlink>
                  <w:r w:rsidRPr="006E2176">
                    <w:rPr>
                      <w:rFonts w:ascii="Arial" w:eastAsia="Times New Roman" w:hAnsi="Arial" w:cs="Arial"/>
                      <w:vanish/>
                      <w:sz w:val="18"/>
                      <w:szCs w:val="18"/>
                    </w:rPr>
                    <w:t xml:space="preserve">   </w:t>
                  </w:r>
                </w:p>
                <w:p w:rsidR="006E2176" w:rsidRPr="006E2176" w:rsidRDefault="006E2176" w:rsidP="006E2176">
                  <w:pPr>
                    <w:spacing w:after="0" w:line="240" w:lineRule="auto"/>
                    <w:rPr>
                      <w:rFonts w:ascii="Arial" w:eastAsia="Times New Roman" w:hAnsi="Arial" w:cs="Arial"/>
                      <w:sz w:val="18"/>
                      <w:szCs w:val="18"/>
                    </w:rPr>
                  </w:pPr>
                  <w:hyperlink r:id="rId30" w:tgtFrame="_blank" w:history="1">
                    <w:r w:rsidRPr="006E2176">
                      <w:rPr>
                        <w:rFonts w:ascii="Arial" w:eastAsia="Times New Roman" w:hAnsi="Arial" w:cs="Arial"/>
                        <w:color w:val="1C50A4"/>
                        <w:sz w:val="18"/>
                        <w:szCs w:val="18"/>
                      </w:rPr>
                      <w:t>Отказаться от рассылки</w:t>
                    </w:r>
                  </w:hyperlink>
                  <w:r w:rsidRPr="006E2176">
                    <w:rPr>
                      <w:rFonts w:ascii="Arial" w:eastAsia="Times New Roman" w:hAnsi="Arial" w:cs="Arial"/>
                      <w:sz w:val="18"/>
                      <w:szCs w:val="18"/>
                    </w:rPr>
                    <w:t xml:space="preserve"> </w:t>
                  </w:r>
                </w:p>
              </w:tc>
            </w:tr>
          </w:tbl>
          <w:p w:rsidR="006E2176" w:rsidRPr="006E2176" w:rsidRDefault="006E2176" w:rsidP="006E2176">
            <w:pPr>
              <w:spacing w:after="0" w:line="240" w:lineRule="auto"/>
              <w:rPr>
                <w:rFonts w:ascii="Arial" w:eastAsia="Times New Roman" w:hAnsi="Arial" w:cs="Arial"/>
                <w:sz w:val="18"/>
                <w:szCs w:val="18"/>
              </w:rPr>
            </w:pPr>
          </w:p>
        </w:tc>
      </w:tr>
    </w:tbl>
    <w:p w:rsidR="00000000" w:rsidRDefault="00AF1763"/>
    <w:sectPr w:rsidR="00000000" w:rsidSect="006E217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2176"/>
    <w:rsid w:val="006E2176"/>
    <w:rsid w:val="00AF1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2176"/>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176"/>
    <w:rPr>
      <w:rFonts w:ascii="Arial" w:eastAsia="Times New Roman" w:hAnsi="Arial" w:cs="Arial"/>
      <w:color w:val="333333"/>
      <w:kern w:val="36"/>
      <w:sz w:val="36"/>
      <w:szCs w:val="36"/>
    </w:rPr>
  </w:style>
  <w:style w:type="character" w:styleId="a3">
    <w:name w:val="Hyperlink"/>
    <w:basedOn w:val="a0"/>
    <w:uiPriority w:val="99"/>
    <w:semiHidden/>
    <w:unhideWhenUsed/>
    <w:rsid w:val="006E2176"/>
    <w:rPr>
      <w:strike w:val="0"/>
      <w:dstrike w:val="0"/>
      <w:color w:val="1C50A4"/>
      <w:u w:val="none"/>
      <w:effect w:val="none"/>
    </w:rPr>
  </w:style>
  <w:style w:type="paragraph" w:styleId="a4">
    <w:name w:val="Normal (Web)"/>
    <w:basedOn w:val="a"/>
    <w:uiPriority w:val="99"/>
    <w:semiHidden/>
    <w:unhideWhenUsed/>
    <w:rsid w:val="006E21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6E2176"/>
    <w:rPr>
      <w:color w:val="A0A0A0"/>
      <w:sz w:val="18"/>
      <w:szCs w:val="18"/>
    </w:rPr>
  </w:style>
  <w:style w:type="character" w:customStyle="1" w:styleId="imp1">
    <w:name w:val="imp1"/>
    <w:basedOn w:val="a0"/>
    <w:rsid w:val="006E2176"/>
    <w:rPr>
      <w:color w:val="FF0000"/>
    </w:rPr>
  </w:style>
  <w:style w:type="character" w:customStyle="1" w:styleId="userlinkmenu">
    <w:name w:val="userlink_menu"/>
    <w:basedOn w:val="a0"/>
    <w:rsid w:val="006E2176"/>
  </w:style>
  <w:style w:type="character" w:customStyle="1" w:styleId="aux1">
    <w:name w:val="aux1"/>
    <w:basedOn w:val="a0"/>
    <w:rsid w:val="006E2176"/>
    <w:rPr>
      <w:color w:val="006600"/>
    </w:rPr>
  </w:style>
  <w:style w:type="character" w:customStyle="1" w:styleId="gray-text">
    <w:name w:val="gray-text"/>
    <w:basedOn w:val="a0"/>
    <w:rsid w:val="006E2176"/>
  </w:style>
  <w:style w:type="paragraph" w:styleId="z-">
    <w:name w:val="HTML Top of Form"/>
    <w:basedOn w:val="a"/>
    <w:next w:val="a"/>
    <w:link w:val="z-0"/>
    <w:hidden/>
    <w:uiPriority w:val="99"/>
    <w:semiHidden/>
    <w:unhideWhenUsed/>
    <w:rsid w:val="006E21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E217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E21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E2176"/>
    <w:rPr>
      <w:rFonts w:ascii="Arial" w:eastAsia="Times New Roman" w:hAnsi="Arial" w:cs="Arial"/>
      <w:vanish/>
      <w:sz w:val="16"/>
      <w:szCs w:val="16"/>
    </w:rPr>
  </w:style>
  <w:style w:type="paragraph" w:customStyle="1" w:styleId="gray-text1">
    <w:name w:val="gray-text1"/>
    <w:basedOn w:val="a"/>
    <w:rsid w:val="006E21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8277179">
      <w:bodyDiv w:val="1"/>
      <w:marLeft w:val="0"/>
      <w:marRight w:val="0"/>
      <w:marTop w:val="0"/>
      <w:marBottom w:val="0"/>
      <w:divBdr>
        <w:top w:val="none" w:sz="0" w:space="0" w:color="auto"/>
        <w:left w:val="none" w:sz="0" w:space="0" w:color="auto"/>
        <w:bottom w:val="none" w:sz="0" w:space="0" w:color="auto"/>
        <w:right w:val="none" w:sz="0" w:space="0" w:color="auto"/>
      </w:divBdr>
      <w:divsChild>
        <w:div w:id="2127193274">
          <w:marLeft w:val="0"/>
          <w:marRight w:val="15"/>
          <w:marTop w:val="0"/>
          <w:marBottom w:val="30"/>
          <w:divBdr>
            <w:top w:val="none" w:sz="0" w:space="0" w:color="auto"/>
            <w:left w:val="none" w:sz="0" w:space="0" w:color="auto"/>
            <w:bottom w:val="none" w:sz="0" w:space="0" w:color="auto"/>
            <w:right w:val="none" w:sz="0" w:space="0" w:color="auto"/>
          </w:divBdr>
        </w:div>
        <w:div w:id="1688944898">
          <w:marLeft w:val="0"/>
          <w:marRight w:val="15"/>
          <w:marTop w:val="0"/>
          <w:marBottom w:val="30"/>
          <w:divBdr>
            <w:top w:val="none" w:sz="0" w:space="0" w:color="auto"/>
            <w:left w:val="none" w:sz="0" w:space="0" w:color="auto"/>
            <w:bottom w:val="none" w:sz="0" w:space="0" w:color="auto"/>
            <w:right w:val="none" w:sz="0" w:space="0" w:color="auto"/>
          </w:divBdr>
        </w:div>
        <w:div w:id="2133086929">
          <w:marLeft w:val="0"/>
          <w:marRight w:val="15"/>
          <w:marTop w:val="0"/>
          <w:marBottom w:val="30"/>
          <w:divBdr>
            <w:top w:val="none" w:sz="0" w:space="0" w:color="auto"/>
            <w:left w:val="none" w:sz="0" w:space="0" w:color="auto"/>
            <w:bottom w:val="none" w:sz="0" w:space="0" w:color="auto"/>
            <w:right w:val="none" w:sz="0" w:space="0" w:color="auto"/>
          </w:divBdr>
        </w:div>
        <w:div w:id="811992893">
          <w:marLeft w:val="0"/>
          <w:marRight w:val="15"/>
          <w:marTop w:val="0"/>
          <w:marBottom w:val="30"/>
          <w:divBdr>
            <w:top w:val="none" w:sz="0" w:space="0" w:color="auto"/>
            <w:left w:val="none" w:sz="0" w:space="0" w:color="auto"/>
            <w:bottom w:val="none" w:sz="0" w:space="0" w:color="auto"/>
            <w:right w:val="none" w:sz="0" w:space="0" w:color="auto"/>
          </w:divBdr>
        </w:div>
        <w:div w:id="851526887">
          <w:marLeft w:val="0"/>
          <w:marRight w:val="15"/>
          <w:marTop w:val="0"/>
          <w:marBottom w:val="30"/>
          <w:divBdr>
            <w:top w:val="none" w:sz="0" w:space="0" w:color="auto"/>
            <w:left w:val="none" w:sz="0" w:space="0" w:color="auto"/>
            <w:bottom w:val="none" w:sz="0" w:space="0" w:color="auto"/>
            <w:right w:val="none" w:sz="0" w:space="0" w:color="auto"/>
          </w:divBdr>
        </w:div>
        <w:div w:id="1555769931">
          <w:marLeft w:val="0"/>
          <w:marRight w:val="15"/>
          <w:marTop w:val="0"/>
          <w:marBottom w:val="30"/>
          <w:divBdr>
            <w:top w:val="none" w:sz="0" w:space="0" w:color="auto"/>
            <w:left w:val="none" w:sz="0" w:space="0" w:color="auto"/>
            <w:bottom w:val="none" w:sz="0" w:space="0" w:color="auto"/>
            <w:right w:val="none" w:sz="0" w:space="0" w:color="auto"/>
          </w:divBdr>
        </w:div>
        <w:div w:id="606425984">
          <w:marLeft w:val="0"/>
          <w:marRight w:val="0"/>
          <w:marTop w:val="0"/>
          <w:marBottom w:val="0"/>
          <w:divBdr>
            <w:top w:val="none" w:sz="0" w:space="0" w:color="auto"/>
            <w:left w:val="none" w:sz="0" w:space="0" w:color="auto"/>
            <w:bottom w:val="none" w:sz="0" w:space="0" w:color="auto"/>
            <w:right w:val="none" w:sz="0" w:space="0" w:color="auto"/>
          </w:divBdr>
        </w:div>
        <w:div w:id="1890529566">
          <w:marLeft w:val="0"/>
          <w:marRight w:val="0"/>
          <w:marTop w:val="0"/>
          <w:marBottom w:val="0"/>
          <w:divBdr>
            <w:top w:val="none" w:sz="0" w:space="0" w:color="auto"/>
            <w:left w:val="none" w:sz="0" w:space="0" w:color="auto"/>
            <w:bottom w:val="none" w:sz="0" w:space="0" w:color="auto"/>
            <w:right w:val="none" w:sz="0" w:space="0" w:color="auto"/>
          </w:divBdr>
        </w:div>
        <w:div w:id="1358651594">
          <w:marLeft w:val="0"/>
          <w:marRight w:val="0"/>
          <w:marTop w:val="0"/>
          <w:marBottom w:val="0"/>
          <w:divBdr>
            <w:top w:val="none" w:sz="0" w:space="0" w:color="auto"/>
            <w:left w:val="none" w:sz="0" w:space="0" w:color="auto"/>
            <w:bottom w:val="none" w:sz="0" w:space="0" w:color="auto"/>
            <w:right w:val="none" w:sz="0" w:space="0" w:color="auto"/>
          </w:divBdr>
        </w:div>
        <w:div w:id="1406487175">
          <w:marLeft w:val="0"/>
          <w:marRight w:val="0"/>
          <w:marTop w:val="0"/>
          <w:marBottom w:val="0"/>
          <w:divBdr>
            <w:top w:val="none" w:sz="0" w:space="0" w:color="auto"/>
            <w:left w:val="none" w:sz="0" w:space="0" w:color="auto"/>
            <w:bottom w:val="none" w:sz="0" w:space="0" w:color="auto"/>
            <w:right w:val="none" w:sz="0" w:space="0" w:color="auto"/>
          </w:divBdr>
        </w:div>
        <w:div w:id="787310295">
          <w:marLeft w:val="0"/>
          <w:marRight w:val="0"/>
          <w:marTop w:val="0"/>
          <w:marBottom w:val="0"/>
          <w:divBdr>
            <w:top w:val="none" w:sz="0" w:space="0" w:color="auto"/>
            <w:left w:val="none" w:sz="0" w:space="0" w:color="auto"/>
            <w:bottom w:val="none" w:sz="0" w:space="0" w:color="auto"/>
            <w:right w:val="none" w:sz="0" w:space="0" w:color="auto"/>
          </w:divBdr>
        </w:div>
        <w:div w:id="1776632721">
          <w:marLeft w:val="0"/>
          <w:marRight w:val="0"/>
          <w:marTop w:val="0"/>
          <w:marBottom w:val="0"/>
          <w:divBdr>
            <w:top w:val="none" w:sz="0" w:space="0" w:color="auto"/>
            <w:left w:val="none" w:sz="0" w:space="0" w:color="auto"/>
            <w:bottom w:val="none" w:sz="0" w:space="0" w:color="auto"/>
            <w:right w:val="none" w:sz="0" w:space="0" w:color="auto"/>
          </w:divBdr>
        </w:div>
        <w:div w:id="45902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6771&amp;show=statistics" TargetMode="External"/><Relationship Id="rId13" Type="http://schemas.openxmlformats.org/officeDocument/2006/relationships/hyperlink" Target="https://www.b2b-energo.ru/download.html?file=file%2F5752548.zip&amp;title=%D0%9A%D0%94+_%D0%9A%D0%A0+%D0%A0%D0%A1+%D0%AE%D0%B6.+%D0%A2%D0%9F%D0%9E.zip" TargetMode="External"/><Relationship Id="rId18" Type="http://schemas.openxmlformats.org/officeDocument/2006/relationships/image" Target="media/image1.wmf"/><Relationship Id="rId26" Type="http://schemas.openxmlformats.org/officeDocument/2006/relationships/hyperlink" Target="https://www.b2b-energo.ru/market/edit_tender.html?action=terminate&amp;id=36771" TargetMode="Externa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https://www.b2b-energo.ru/market/edit_tender.html?id=36771&amp;action=send_letters" TargetMode="External"/><Relationship Id="rId12" Type="http://schemas.openxmlformats.org/officeDocument/2006/relationships/hyperlink" Target="mailto:mansurova_e@tumes.te.ru" TargetMode="External"/><Relationship Id="rId17" Type="http://schemas.openxmlformats.org/officeDocument/2006/relationships/hyperlink" Target="https://www.b2b-energo.ru/market/view_tender.html?id=36771&amp;zgr=add_to_queue" TargetMode="External"/><Relationship Id="rId25" Type="http://schemas.openxmlformats.org/officeDocument/2006/relationships/hyperlink" Target="https://www.b2b-energo.ru/market/edit_tender.html?action=edit&amp;id=36771" TargetMode="External"/><Relationship Id="rId2" Type="http://schemas.openxmlformats.org/officeDocument/2006/relationships/settings" Target="settings.xml"/><Relationship Id="rId16" Type="http://schemas.openxmlformats.org/officeDocument/2006/relationships/hyperlink" Target="https://www.b2b-energo.ru/translation/translation.html" TargetMode="External"/><Relationship Id="rId20" Type="http://schemas.openxmlformats.org/officeDocument/2006/relationships/control" Target="activeX/activeX2.xml"/><Relationship Id="rId29" Type="http://schemas.openxmlformats.org/officeDocument/2006/relationships/hyperlink" Target="https://www.b2b-energo.ru/market/procedure_subscription.html?popup=1&amp;action=subscribe&amp;proc_type=tender&amp;proc_id=36771&amp;hash=0f7e9d8e4405dc9e01f6c14645364d68" TargetMode="External"/><Relationship Id="rId1" Type="http://schemas.openxmlformats.org/officeDocument/2006/relationships/styles" Target="styles.xml"/><Relationship Id="rId6" Type="http://schemas.openxmlformats.org/officeDocument/2006/relationships/hyperlink" Target="https://www.b2b-energo.ru/market/view_tender.html?id=36771&amp;action=invitations" TargetMode="External"/><Relationship Id="rId11" Type="http://schemas.openxmlformats.org/officeDocument/2006/relationships/hyperlink" Target="https://www.b2b-energo.ru/popups/send_message.html?action=send&amp;to=125154&amp;subject=%D0%92%D0%BE%D0%BF%D1%80%D0%BE%D1%81+%D0%BF%D0%BE+%D0%BA%D0%BE%D0%BD%D0%BA%D1%83%D1%80%D1%81%D1%83+%E2%84%96+36771" TargetMode="External"/><Relationship Id="rId24" Type="http://schemas.openxmlformats.org/officeDocument/2006/relationships/hyperlink" Target="https://www.b2b-energo.ru/market/view_tender.html?id=36771&amp;action=signed_doc&amp;key=tender" TargetMode="External"/><Relationship Id="rId32" Type="http://schemas.openxmlformats.org/officeDocument/2006/relationships/theme" Target="theme/theme1.xml"/><Relationship Id="rId5" Type="http://schemas.openxmlformats.org/officeDocument/2006/relationships/hyperlink" Target="https://www.b2b-energo.ru/market/view_tender.html?id=36771&amp;action=explanation" TargetMode="External"/><Relationship Id="rId15" Type="http://schemas.openxmlformats.org/officeDocument/2006/relationships/hyperlink" Target="https://www.b2b-energo.ru/market/view_tender.html?id=36771&amp;action=signed_doc&amp;key=docs" TargetMode="External"/><Relationship Id="rId23" Type="http://schemas.openxmlformats.org/officeDocument/2006/relationships/hyperlink" Target="https://www.b2b-energo.ru/popups/send_message.html?action=send&amp;to=121942" TargetMode="External"/><Relationship Id="rId28" Type="http://schemas.openxmlformats.org/officeDocument/2006/relationships/hyperlink" Target="https://www.b2b-energo.ru/popups/help.html?keyword=message/subscription/procedure_subscription_form_title" TargetMode="External"/><Relationship Id="rId10" Type="http://schemas.openxmlformats.org/officeDocument/2006/relationships/hyperlink" Target="https://www.b2b-energo.ru/market/list_tenders.html?all=0&amp;cat_id=64521125&amp;open=1" TargetMode="External"/><Relationship Id="rId19" Type="http://schemas.openxmlformats.org/officeDocument/2006/relationships/control" Target="activeX/activeX1.xml"/><Relationship Id="rId31" Type="http://schemas.openxmlformats.org/officeDocument/2006/relationships/fontTable" Target="fontTable.xml"/><Relationship Id="rId4" Type="http://schemas.openxmlformats.org/officeDocument/2006/relationships/hyperlink" Target="https://www.b2b-energo.ru/market/view_tender.html?id=36771&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market/edit_tender.html?id=36771&amp;action=docs" TargetMode="External"/><Relationship Id="rId22" Type="http://schemas.openxmlformats.org/officeDocument/2006/relationships/control" Target="activeX/activeX3.xml"/><Relationship Id="rId27" Type="http://schemas.openxmlformats.org/officeDocument/2006/relationships/hyperlink" Target="https://www.b2b-energo.ru/market/services_request.html?lot_type=2&amp;lot_id=36771" TargetMode="External"/><Relationship Id="rId30" Type="http://schemas.openxmlformats.org/officeDocument/2006/relationships/hyperlink" Target="https://www.b2b-energo.ru/market/procedure_subscription.html?popup=1&amp;action=unsubscribe&amp;proc_type=tender&amp;proc_id=36771&amp;hash=0f7e9d8e4405dc9e01f6c14645364d6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1954</Words>
  <Characters>11144</Characters>
  <Application>Microsoft Office Word</Application>
  <DocSecurity>0</DocSecurity>
  <Lines>92</Lines>
  <Paragraphs>26</Paragraphs>
  <ScaleCrop>false</ScaleCrop>
  <Company>JSC TyumenEnergo</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3</cp:revision>
  <dcterms:created xsi:type="dcterms:W3CDTF">2013-08-22T09:20:00Z</dcterms:created>
  <dcterms:modified xsi:type="dcterms:W3CDTF">2013-08-22T09:22:00Z</dcterms:modified>
</cp:coreProperties>
</file>