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F7F" w:rsidRPr="007E7F7F" w:rsidRDefault="007E7F7F" w:rsidP="007E7F7F">
      <w:pPr>
        <w:spacing w:after="144" w:line="240" w:lineRule="auto"/>
        <w:rPr>
          <w:rFonts w:ascii="Arial" w:eastAsia="Times New Roman" w:hAnsi="Arial" w:cs="Arial"/>
          <w:b/>
          <w:bCs/>
          <w:color w:val="000000"/>
          <w:sz w:val="45"/>
          <w:szCs w:val="45"/>
          <w:lang w:eastAsia="ru-RU"/>
        </w:rPr>
      </w:pPr>
      <w:r w:rsidRPr="007E7F7F">
        <w:rPr>
          <w:rFonts w:ascii="Arial" w:eastAsia="Times New Roman" w:hAnsi="Arial" w:cs="Arial"/>
          <w:b/>
          <w:bCs/>
          <w:color w:val="000000"/>
          <w:sz w:val="45"/>
          <w:szCs w:val="45"/>
          <w:lang w:eastAsia="ru-RU"/>
        </w:rPr>
        <w:t>Конкурс (тендер) № 49864 </w:t>
      </w:r>
      <w:r w:rsidRPr="007E7F7F">
        <w:rPr>
          <w:rFonts w:ascii="Arial" w:eastAsia="Times New Roman" w:hAnsi="Arial" w:cs="Arial"/>
          <w:b/>
          <w:bCs/>
          <w:color w:val="A0A0A0"/>
          <w:sz w:val="34"/>
          <w:szCs w:val="34"/>
          <w:lang w:eastAsia="ru-RU"/>
        </w:rPr>
        <w:t>(вскрытие конвертов 01.08.2016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7E7F7F" w:rsidRPr="007E7F7F" w:rsidTr="007E7F7F">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E7F7F" w:rsidRPr="007E7F7F">
              <w:trPr>
                <w:tblCellSpacing w:w="7" w:type="dxa"/>
              </w:trPr>
              <w:tc>
                <w:tcPr>
                  <w:tcW w:w="0" w:type="auto"/>
                  <w:shd w:val="clear" w:color="auto" w:fill="C7CCD3"/>
                  <w:tcMar>
                    <w:top w:w="75" w:type="dxa"/>
                    <w:left w:w="75" w:type="dxa"/>
                    <w:bottom w:w="75" w:type="dxa"/>
                    <w:right w:w="75" w:type="dxa"/>
                  </w:tcMar>
                  <w:hideMark/>
                </w:tcPr>
                <w:p w:rsidR="007E7F7F" w:rsidRPr="007E7F7F" w:rsidRDefault="007E7F7F" w:rsidP="007E7F7F">
                  <w:pPr>
                    <w:shd w:val="clear" w:color="auto" w:fill="C7CCD3"/>
                    <w:spacing w:after="0" w:line="288" w:lineRule="auto"/>
                    <w:outlineLvl w:val="2"/>
                    <w:rPr>
                      <w:rFonts w:ascii="Arial" w:eastAsia="Times New Roman" w:hAnsi="Arial" w:cs="Arial"/>
                      <w:color w:val="333333"/>
                      <w:sz w:val="21"/>
                      <w:szCs w:val="21"/>
                      <w:lang w:eastAsia="ru-RU"/>
                    </w:rPr>
                  </w:pPr>
                  <w:r w:rsidRPr="007E7F7F">
                    <w:rPr>
                      <w:rFonts w:ascii="Arial" w:eastAsia="Times New Roman" w:hAnsi="Arial" w:cs="Arial"/>
                      <w:color w:val="E4002B"/>
                      <w:sz w:val="21"/>
                      <w:szCs w:val="21"/>
                      <w:shd w:val="clear" w:color="auto" w:fill="F6F6DA"/>
                      <w:lang w:eastAsia="ru-RU"/>
                    </w:rPr>
                    <w:t xml:space="preserve">Конкурс успешно объявлен! </w:t>
                  </w:r>
                  <w:r w:rsidRPr="007E7F7F">
                    <w:rPr>
                      <w:rFonts w:ascii="Arial" w:eastAsia="Times New Roman" w:hAnsi="Arial" w:cs="Arial"/>
                      <w:color w:val="E4002B"/>
                      <w:sz w:val="21"/>
                      <w:szCs w:val="21"/>
                      <w:shd w:val="clear" w:color="auto" w:fill="F6F6DA"/>
                      <w:lang w:eastAsia="ru-RU"/>
                    </w:rPr>
                    <w:br/>
                  </w:r>
                  <w:bookmarkStart w:id="0" w:name="_GoBack"/>
                  <w:bookmarkEnd w:id="0"/>
                  <w:r w:rsidRPr="007E7F7F">
                    <w:rPr>
                      <w:rFonts w:ascii="Arial" w:eastAsia="Times New Roman" w:hAnsi="Arial" w:cs="Arial"/>
                      <w:color w:val="333333"/>
                      <w:sz w:val="21"/>
                      <w:szCs w:val="21"/>
                      <w:lang w:eastAsia="ru-RU"/>
                    </w:rPr>
                    <w:fldChar w:fldCharType="begin"/>
                  </w:r>
                  <w:r w:rsidRPr="007E7F7F">
                    <w:rPr>
                      <w:rFonts w:ascii="Arial" w:eastAsia="Times New Roman" w:hAnsi="Arial" w:cs="Arial"/>
                      <w:color w:val="333333"/>
                      <w:sz w:val="21"/>
                      <w:szCs w:val="21"/>
                      <w:lang w:eastAsia="ru-RU"/>
                    </w:rPr>
                    <w:instrText xml:space="preserve"> HYPERLINK "http://www.b2b-mrsk.ru/firms/aktsionernoe-obshchestvo-energetiki-i-elektrifikatsii-tiumenenergo/247/" </w:instrText>
                  </w:r>
                  <w:r w:rsidRPr="007E7F7F">
                    <w:rPr>
                      <w:rFonts w:ascii="Arial" w:eastAsia="Times New Roman" w:hAnsi="Arial" w:cs="Arial"/>
                      <w:color w:val="333333"/>
                      <w:sz w:val="21"/>
                      <w:szCs w:val="21"/>
                      <w:lang w:eastAsia="ru-RU"/>
                    </w:rPr>
                    <w:fldChar w:fldCharType="separate"/>
                  </w:r>
                  <w:r w:rsidRPr="007E7F7F">
                    <w:rPr>
                      <w:rFonts w:ascii="Arial" w:eastAsia="Times New Roman" w:hAnsi="Arial" w:cs="Arial"/>
                      <w:b/>
                      <w:bCs/>
                      <w:color w:val="1367CF"/>
                      <w:sz w:val="21"/>
                      <w:szCs w:val="21"/>
                      <w:bdr w:val="none" w:sz="0" w:space="0" w:color="auto" w:frame="1"/>
                      <w:lang w:eastAsia="ru-RU"/>
                    </w:rPr>
                    <w:t>Акционерное общество энергетики и электрификации "Тюменьэнерго"</w:t>
                  </w:r>
                  <w:r w:rsidRPr="007E7F7F">
                    <w:rPr>
                      <w:rFonts w:ascii="Arial" w:eastAsia="Times New Roman" w:hAnsi="Arial" w:cs="Arial"/>
                      <w:color w:val="333333"/>
                      <w:sz w:val="21"/>
                      <w:szCs w:val="21"/>
                      <w:lang w:eastAsia="ru-RU"/>
                    </w:rPr>
                    <w:fldChar w:fldCharType="end"/>
                  </w:r>
                  <w:r w:rsidRPr="007E7F7F">
                    <w:rPr>
                      <w:rFonts w:ascii="Arial" w:eastAsia="Times New Roman" w:hAnsi="Arial" w:cs="Arial"/>
                      <w:color w:val="333333"/>
                      <w:sz w:val="21"/>
                      <w:szCs w:val="21"/>
                      <w:lang w:eastAsia="ru-RU"/>
                    </w:rPr>
                    <w:t xml:space="preserve">, 628412, Россия, г. Сургут, Тюменская область, ХМАО-Югра л. Университетская, д.4, </w:t>
                  </w:r>
                  <w:r w:rsidRPr="007E7F7F">
                    <w:rPr>
                      <w:rFonts w:ascii="Arial" w:eastAsia="Times New Roman" w:hAnsi="Arial" w:cs="Arial"/>
                      <w:b/>
                      <w:bCs/>
                      <w:color w:val="333333"/>
                      <w:sz w:val="21"/>
                      <w:szCs w:val="21"/>
                      <w:lang w:eastAsia="ru-RU"/>
                    </w:rPr>
                    <w:t>приглашает принять участие в процедуре (тендере)</w:t>
                  </w:r>
                  <w:r w:rsidRPr="007E7F7F">
                    <w:rPr>
                      <w:rFonts w:ascii="Arial" w:eastAsia="Times New Roman" w:hAnsi="Arial" w:cs="Arial"/>
                      <w:color w:val="333333"/>
                      <w:sz w:val="21"/>
                      <w:szCs w:val="21"/>
                      <w:lang w:eastAsia="ru-RU"/>
                    </w:rPr>
                    <w:t>.</w:t>
                  </w:r>
                </w:p>
              </w:tc>
            </w:tr>
            <w:tr w:rsidR="007E7F7F" w:rsidRPr="007E7F7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915"/>
                    <w:gridCol w:w="6412"/>
                  </w:tblGrid>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7E7F7F" w:rsidRPr="007E7F7F" w:rsidRDefault="007E7F7F" w:rsidP="007E7F7F">
                        <w:pPr>
                          <w:spacing w:after="0" w:line="240" w:lineRule="auto"/>
                          <w:outlineLvl w:val="0"/>
                          <w:rPr>
                            <w:rFonts w:ascii="Arial" w:eastAsia="Times New Roman" w:hAnsi="Arial" w:cs="Arial"/>
                            <w:color w:val="000000"/>
                            <w:kern w:val="36"/>
                            <w:sz w:val="21"/>
                            <w:szCs w:val="21"/>
                            <w:lang w:eastAsia="ru-RU"/>
                          </w:rPr>
                        </w:pPr>
                        <w:r w:rsidRPr="007E7F7F">
                          <w:rPr>
                            <w:rFonts w:ascii="Arial" w:eastAsia="Times New Roman" w:hAnsi="Arial" w:cs="Arial"/>
                            <w:color w:val="000000"/>
                            <w:kern w:val="36"/>
                            <w:sz w:val="21"/>
                            <w:szCs w:val="21"/>
                            <w:lang w:eastAsia="ru-RU"/>
                          </w:rPr>
                          <w:t>Открытый одноэтапный конкурс без предварительного отбора на право заключения Договора на приобретение оборудования ЦОД для нужд АО «Тюменьэнерго»</w:t>
                        </w:r>
                      </w:p>
                      <w:p w:rsidR="007E7F7F" w:rsidRPr="007E7F7F" w:rsidRDefault="007E7F7F" w:rsidP="007E7F7F">
                        <w:pPr>
                          <w:spacing w:after="0" w:line="240" w:lineRule="auto"/>
                          <w:outlineLvl w:val="1"/>
                          <w:rPr>
                            <w:rFonts w:ascii="Arial" w:eastAsia="Times New Roman" w:hAnsi="Arial" w:cs="Arial"/>
                            <w:color w:val="000000"/>
                            <w:sz w:val="21"/>
                            <w:szCs w:val="21"/>
                            <w:lang w:eastAsia="ru-RU"/>
                          </w:rPr>
                        </w:pPr>
                        <w:r w:rsidRPr="007E7F7F">
                          <w:rPr>
                            <w:rFonts w:ascii="Arial" w:eastAsia="Times New Roman" w:hAnsi="Arial" w:cs="Arial"/>
                            <w:b/>
                            <w:bCs/>
                            <w:color w:val="000000"/>
                            <w:sz w:val="21"/>
                            <w:szCs w:val="21"/>
                            <w:lang w:eastAsia="ru-RU"/>
                          </w:rPr>
                          <w:t>Лот № 1.</w:t>
                        </w:r>
                        <w:r w:rsidRPr="007E7F7F">
                          <w:rPr>
                            <w:rFonts w:ascii="Arial" w:eastAsia="Times New Roman" w:hAnsi="Arial" w:cs="Arial"/>
                            <w:color w:val="000000"/>
                            <w:sz w:val="21"/>
                            <w:szCs w:val="21"/>
                            <w:lang w:eastAsia="ru-RU"/>
                          </w:rPr>
                          <w:t xml:space="preserve"> Приобретение оборудования ЦОД для нужд АО «Тюменьэнерго» (АО "Тюменьэнерго")</w:t>
                        </w:r>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3020101 </w:t>
                        </w:r>
                        <w:hyperlink r:id="rId5" w:history="1">
                          <w:r w:rsidRPr="007E7F7F">
                            <w:rPr>
                              <w:rFonts w:ascii="Arial" w:eastAsia="Times New Roman" w:hAnsi="Arial" w:cs="Arial"/>
                              <w:color w:val="1367CF"/>
                              <w:sz w:val="21"/>
                              <w:szCs w:val="21"/>
                              <w:bdr w:val="none" w:sz="0" w:space="0" w:color="auto" w:frame="1"/>
                              <w:lang w:eastAsia="ru-RU"/>
                            </w:rPr>
                            <w:t>Комплексы и машины вычислительные аналоговые</w:t>
                          </w:r>
                        </w:hyperlink>
                        <w:r w:rsidRPr="007E7F7F">
                          <w:rPr>
                            <w:rFonts w:ascii="Arial" w:eastAsia="Times New Roman" w:hAnsi="Arial" w:cs="Arial"/>
                            <w:color w:val="000000"/>
                            <w:sz w:val="21"/>
                            <w:szCs w:val="21"/>
                            <w:lang w:eastAsia="ru-RU"/>
                          </w:rPr>
                          <w:br/>
                          <w:t>3020131 </w:t>
                        </w:r>
                        <w:hyperlink r:id="rId6" w:history="1">
                          <w:r w:rsidRPr="007E7F7F">
                            <w:rPr>
                              <w:rFonts w:ascii="Arial" w:eastAsia="Times New Roman" w:hAnsi="Arial" w:cs="Arial"/>
                              <w:color w:val="1367CF"/>
                              <w:sz w:val="21"/>
                              <w:szCs w:val="21"/>
                              <w:bdr w:val="none" w:sz="0" w:space="0" w:color="auto" w:frame="1"/>
                              <w:lang w:eastAsia="ru-RU"/>
                            </w:rPr>
                            <w:t>Устройства суммирующие</w:t>
                          </w:r>
                        </w:hyperlink>
                        <w:r w:rsidRPr="007E7F7F">
                          <w:rPr>
                            <w:rFonts w:ascii="Arial" w:eastAsia="Times New Roman" w:hAnsi="Arial" w:cs="Arial"/>
                            <w:color w:val="000000"/>
                            <w:sz w:val="21"/>
                            <w:szCs w:val="21"/>
                            <w:lang w:eastAsia="ru-RU"/>
                          </w:rPr>
                          <w:br/>
                          <w:t>3020132 </w:t>
                        </w:r>
                        <w:hyperlink r:id="rId7" w:history="1">
                          <w:r w:rsidRPr="007E7F7F">
                            <w:rPr>
                              <w:rFonts w:ascii="Arial" w:eastAsia="Times New Roman" w:hAnsi="Arial" w:cs="Arial"/>
                              <w:color w:val="1367CF"/>
                              <w:sz w:val="21"/>
                              <w:szCs w:val="21"/>
                              <w:bdr w:val="none" w:sz="0" w:space="0" w:color="auto" w:frame="1"/>
                              <w:lang w:eastAsia="ru-RU"/>
                            </w:rPr>
                            <w:t>Устройства инвертирующие</w:t>
                          </w:r>
                        </w:hyperlink>
                        <w:r w:rsidRPr="007E7F7F">
                          <w:rPr>
                            <w:rFonts w:ascii="Arial" w:eastAsia="Times New Roman" w:hAnsi="Arial" w:cs="Arial"/>
                            <w:color w:val="000000"/>
                            <w:sz w:val="21"/>
                            <w:szCs w:val="21"/>
                            <w:lang w:eastAsia="ru-RU"/>
                          </w:rPr>
                          <w:br/>
                          <w:t>3020133 </w:t>
                        </w:r>
                        <w:hyperlink r:id="rId8" w:history="1">
                          <w:r w:rsidRPr="007E7F7F">
                            <w:rPr>
                              <w:rFonts w:ascii="Arial" w:eastAsia="Times New Roman" w:hAnsi="Arial" w:cs="Arial"/>
                              <w:color w:val="1367CF"/>
                              <w:sz w:val="21"/>
                              <w:szCs w:val="21"/>
                              <w:bdr w:val="none" w:sz="0" w:space="0" w:color="auto" w:frame="1"/>
                              <w:lang w:eastAsia="ru-RU"/>
                            </w:rPr>
                            <w:t>Устройства интегрирующие</w:t>
                          </w:r>
                        </w:hyperlink>
                        <w:r w:rsidRPr="007E7F7F">
                          <w:rPr>
                            <w:rFonts w:ascii="Arial" w:eastAsia="Times New Roman" w:hAnsi="Arial" w:cs="Arial"/>
                            <w:color w:val="000000"/>
                            <w:sz w:val="21"/>
                            <w:szCs w:val="21"/>
                            <w:lang w:eastAsia="ru-RU"/>
                          </w:rPr>
                          <w:br/>
                          <w:t>3020134 </w:t>
                        </w:r>
                        <w:hyperlink r:id="rId9" w:history="1">
                          <w:r w:rsidRPr="007E7F7F">
                            <w:rPr>
                              <w:rFonts w:ascii="Arial" w:eastAsia="Times New Roman" w:hAnsi="Arial" w:cs="Arial"/>
                              <w:color w:val="1367CF"/>
                              <w:sz w:val="21"/>
                              <w:szCs w:val="21"/>
                              <w:bdr w:val="none" w:sz="0" w:space="0" w:color="auto" w:frame="1"/>
                              <w:lang w:eastAsia="ru-RU"/>
                            </w:rPr>
                            <w:t>Устройства дифференцирующие</w:t>
                          </w:r>
                        </w:hyperlink>
                      </w:p>
                      <w:p w:rsidR="007E7F7F" w:rsidRPr="007E7F7F" w:rsidRDefault="007E7F7F" w:rsidP="007E7F7F">
                        <w:pPr>
                          <w:spacing w:after="0" w:line="240" w:lineRule="auto"/>
                          <w:rPr>
                            <w:rFonts w:ascii="Arial" w:eastAsia="Times New Roman" w:hAnsi="Arial" w:cs="Arial"/>
                            <w:vanish/>
                            <w:color w:val="000000"/>
                            <w:sz w:val="21"/>
                            <w:szCs w:val="21"/>
                            <w:lang w:eastAsia="ru-RU"/>
                          </w:rPr>
                        </w:pPr>
                        <w:r w:rsidRPr="007E7F7F">
                          <w:rPr>
                            <w:rFonts w:ascii="Arial" w:eastAsia="Times New Roman" w:hAnsi="Arial" w:cs="Arial"/>
                            <w:vanish/>
                            <w:color w:val="000000"/>
                            <w:sz w:val="21"/>
                            <w:szCs w:val="21"/>
                            <w:lang w:eastAsia="ru-RU"/>
                          </w:rPr>
                          <w:t>3020101 </w:t>
                        </w:r>
                        <w:hyperlink r:id="rId10" w:history="1">
                          <w:r w:rsidRPr="007E7F7F">
                            <w:rPr>
                              <w:rFonts w:ascii="Arial" w:eastAsia="Times New Roman" w:hAnsi="Arial" w:cs="Arial"/>
                              <w:vanish/>
                              <w:color w:val="1367CF"/>
                              <w:sz w:val="21"/>
                              <w:szCs w:val="21"/>
                              <w:bdr w:val="none" w:sz="0" w:space="0" w:color="auto" w:frame="1"/>
                              <w:lang w:eastAsia="ru-RU"/>
                            </w:rPr>
                            <w:t>Комплексы и машины вычислительные аналоговые</w:t>
                          </w:r>
                        </w:hyperlink>
                        <w:r w:rsidRPr="007E7F7F">
                          <w:rPr>
                            <w:rFonts w:ascii="Arial" w:eastAsia="Times New Roman" w:hAnsi="Arial" w:cs="Arial"/>
                            <w:vanish/>
                            <w:color w:val="000000"/>
                            <w:sz w:val="21"/>
                            <w:szCs w:val="21"/>
                            <w:lang w:eastAsia="ru-RU"/>
                          </w:rPr>
                          <w:br/>
                          <w:t>3020131 </w:t>
                        </w:r>
                        <w:hyperlink r:id="rId11" w:history="1">
                          <w:r w:rsidRPr="007E7F7F">
                            <w:rPr>
                              <w:rFonts w:ascii="Arial" w:eastAsia="Times New Roman" w:hAnsi="Arial" w:cs="Arial"/>
                              <w:vanish/>
                              <w:color w:val="1367CF"/>
                              <w:sz w:val="21"/>
                              <w:szCs w:val="21"/>
                              <w:bdr w:val="none" w:sz="0" w:space="0" w:color="auto" w:frame="1"/>
                              <w:lang w:eastAsia="ru-RU"/>
                            </w:rPr>
                            <w:t>Устройства суммирующие</w:t>
                          </w:r>
                        </w:hyperlink>
                        <w:r w:rsidRPr="007E7F7F">
                          <w:rPr>
                            <w:rFonts w:ascii="Arial" w:eastAsia="Times New Roman" w:hAnsi="Arial" w:cs="Arial"/>
                            <w:vanish/>
                            <w:color w:val="000000"/>
                            <w:sz w:val="21"/>
                            <w:szCs w:val="21"/>
                            <w:lang w:eastAsia="ru-RU"/>
                          </w:rPr>
                          <w:br/>
                          <w:t>3020132 </w:t>
                        </w:r>
                        <w:hyperlink r:id="rId12" w:history="1">
                          <w:r w:rsidRPr="007E7F7F">
                            <w:rPr>
                              <w:rFonts w:ascii="Arial" w:eastAsia="Times New Roman" w:hAnsi="Arial" w:cs="Arial"/>
                              <w:vanish/>
                              <w:color w:val="1367CF"/>
                              <w:sz w:val="21"/>
                              <w:szCs w:val="21"/>
                              <w:bdr w:val="none" w:sz="0" w:space="0" w:color="auto" w:frame="1"/>
                              <w:lang w:eastAsia="ru-RU"/>
                            </w:rPr>
                            <w:t>Устройства инвертирующие</w:t>
                          </w:r>
                        </w:hyperlink>
                        <w:r w:rsidRPr="007E7F7F">
                          <w:rPr>
                            <w:rFonts w:ascii="Arial" w:eastAsia="Times New Roman" w:hAnsi="Arial" w:cs="Arial"/>
                            <w:vanish/>
                            <w:color w:val="000000"/>
                            <w:sz w:val="21"/>
                            <w:szCs w:val="21"/>
                            <w:lang w:eastAsia="ru-RU"/>
                          </w:rPr>
                          <w:br/>
                          <w:t>3020133 </w:t>
                        </w:r>
                        <w:hyperlink r:id="rId13" w:history="1">
                          <w:r w:rsidRPr="007E7F7F">
                            <w:rPr>
                              <w:rFonts w:ascii="Arial" w:eastAsia="Times New Roman" w:hAnsi="Arial" w:cs="Arial"/>
                              <w:vanish/>
                              <w:color w:val="1367CF"/>
                              <w:sz w:val="21"/>
                              <w:szCs w:val="21"/>
                              <w:bdr w:val="none" w:sz="0" w:space="0" w:color="auto" w:frame="1"/>
                              <w:lang w:eastAsia="ru-RU"/>
                            </w:rPr>
                            <w:t>Устройства интегрирующие</w:t>
                          </w:r>
                        </w:hyperlink>
                        <w:r w:rsidRPr="007E7F7F">
                          <w:rPr>
                            <w:rFonts w:ascii="Arial" w:eastAsia="Times New Roman" w:hAnsi="Arial" w:cs="Arial"/>
                            <w:vanish/>
                            <w:color w:val="000000"/>
                            <w:sz w:val="21"/>
                            <w:szCs w:val="21"/>
                            <w:lang w:eastAsia="ru-RU"/>
                          </w:rPr>
                          <w:br/>
                          <w:t>3020134 </w:t>
                        </w:r>
                        <w:hyperlink r:id="rId14" w:history="1">
                          <w:r w:rsidRPr="007E7F7F">
                            <w:rPr>
                              <w:rFonts w:ascii="Arial" w:eastAsia="Times New Roman" w:hAnsi="Arial" w:cs="Arial"/>
                              <w:vanish/>
                              <w:color w:val="1367CF"/>
                              <w:sz w:val="21"/>
                              <w:szCs w:val="21"/>
                              <w:bdr w:val="none" w:sz="0" w:space="0" w:color="auto" w:frame="1"/>
                              <w:lang w:eastAsia="ru-RU"/>
                            </w:rPr>
                            <w:t>Устройства дифференцирующие</w:t>
                          </w:r>
                        </w:hyperlink>
                        <w:r w:rsidRPr="007E7F7F">
                          <w:rPr>
                            <w:rFonts w:ascii="Arial" w:eastAsia="Times New Roman" w:hAnsi="Arial" w:cs="Arial"/>
                            <w:vanish/>
                            <w:color w:val="000000"/>
                            <w:sz w:val="21"/>
                            <w:szCs w:val="21"/>
                            <w:lang w:eastAsia="ru-RU"/>
                          </w:rPr>
                          <w:br/>
                          <w:t>3020139 </w:t>
                        </w:r>
                        <w:hyperlink r:id="rId15" w:history="1">
                          <w:r w:rsidRPr="007E7F7F">
                            <w:rPr>
                              <w:rFonts w:ascii="Arial" w:eastAsia="Times New Roman" w:hAnsi="Arial" w:cs="Arial"/>
                              <w:vanish/>
                              <w:color w:val="1367CF"/>
                              <w:sz w:val="21"/>
                              <w:szCs w:val="21"/>
                              <w:bdr w:val="none" w:sz="0" w:space="0" w:color="auto" w:frame="1"/>
                              <w:lang w:eastAsia="ru-RU"/>
                            </w:rPr>
                            <w:t>Устройства вычислительные линейные прочие</w:t>
                          </w:r>
                        </w:hyperlink>
                        <w:r w:rsidRPr="007E7F7F">
                          <w:rPr>
                            <w:rFonts w:ascii="Arial" w:eastAsia="Times New Roman" w:hAnsi="Arial" w:cs="Arial"/>
                            <w:vanish/>
                            <w:color w:val="000000"/>
                            <w:sz w:val="21"/>
                            <w:szCs w:val="21"/>
                            <w:lang w:eastAsia="ru-RU"/>
                          </w:rPr>
                          <w:br/>
                          <w:t>3020141 </w:t>
                        </w:r>
                        <w:hyperlink r:id="rId16" w:history="1">
                          <w:r w:rsidRPr="007E7F7F">
                            <w:rPr>
                              <w:rFonts w:ascii="Arial" w:eastAsia="Times New Roman" w:hAnsi="Arial" w:cs="Arial"/>
                              <w:vanish/>
                              <w:color w:val="1367CF"/>
                              <w:sz w:val="21"/>
                              <w:szCs w:val="21"/>
                              <w:bdr w:val="none" w:sz="0" w:space="0" w:color="auto" w:frame="1"/>
                              <w:lang w:eastAsia="ru-RU"/>
                            </w:rPr>
                            <w:t>Устройства умножения</w:t>
                          </w:r>
                        </w:hyperlink>
                        <w:r w:rsidRPr="007E7F7F">
                          <w:rPr>
                            <w:rFonts w:ascii="Arial" w:eastAsia="Times New Roman" w:hAnsi="Arial" w:cs="Arial"/>
                            <w:vanish/>
                            <w:color w:val="000000"/>
                            <w:sz w:val="21"/>
                            <w:szCs w:val="21"/>
                            <w:lang w:eastAsia="ru-RU"/>
                          </w:rPr>
                          <w:br/>
                          <w:t>3020142 </w:t>
                        </w:r>
                        <w:hyperlink r:id="rId17" w:history="1">
                          <w:r w:rsidRPr="007E7F7F">
                            <w:rPr>
                              <w:rFonts w:ascii="Arial" w:eastAsia="Times New Roman" w:hAnsi="Arial" w:cs="Arial"/>
                              <w:vanish/>
                              <w:color w:val="1367CF"/>
                              <w:sz w:val="21"/>
                              <w:szCs w:val="21"/>
                              <w:bdr w:val="none" w:sz="0" w:space="0" w:color="auto" w:frame="1"/>
                              <w:lang w:eastAsia="ru-RU"/>
                            </w:rPr>
                            <w:t>Устройства масштабирования</w:t>
                          </w:r>
                        </w:hyperlink>
                        <w:r w:rsidRPr="007E7F7F">
                          <w:rPr>
                            <w:rFonts w:ascii="Arial" w:eastAsia="Times New Roman" w:hAnsi="Arial" w:cs="Arial"/>
                            <w:vanish/>
                            <w:color w:val="000000"/>
                            <w:sz w:val="21"/>
                            <w:szCs w:val="21"/>
                            <w:lang w:eastAsia="ru-RU"/>
                          </w:rPr>
                          <w:br/>
                          <w:t>3020143 </w:t>
                        </w:r>
                        <w:hyperlink r:id="rId18" w:history="1">
                          <w:r w:rsidRPr="007E7F7F">
                            <w:rPr>
                              <w:rFonts w:ascii="Arial" w:eastAsia="Times New Roman" w:hAnsi="Arial" w:cs="Arial"/>
                              <w:vanish/>
                              <w:color w:val="1367CF"/>
                              <w:sz w:val="21"/>
                              <w:szCs w:val="21"/>
                              <w:bdr w:val="none" w:sz="0" w:space="0" w:color="auto" w:frame="1"/>
                              <w:lang w:eastAsia="ru-RU"/>
                            </w:rPr>
                            <w:t>Устройства воспроизведения функций</w:t>
                          </w:r>
                        </w:hyperlink>
                        <w:r w:rsidRPr="007E7F7F">
                          <w:rPr>
                            <w:rFonts w:ascii="Arial" w:eastAsia="Times New Roman" w:hAnsi="Arial" w:cs="Arial"/>
                            <w:vanish/>
                            <w:color w:val="000000"/>
                            <w:sz w:val="21"/>
                            <w:szCs w:val="21"/>
                            <w:lang w:eastAsia="ru-RU"/>
                          </w:rPr>
                          <w:br/>
                          <w:t>3020144 </w:t>
                        </w:r>
                        <w:hyperlink r:id="rId19" w:history="1">
                          <w:r w:rsidRPr="007E7F7F">
                            <w:rPr>
                              <w:rFonts w:ascii="Arial" w:eastAsia="Times New Roman" w:hAnsi="Arial" w:cs="Arial"/>
                              <w:vanish/>
                              <w:color w:val="1367CF"/>
                              <w:sz w:val="21"/>
                              <w:szCs w:val="21"/>
                              <w:bdr w:val="none" w:sz="0" w:space="0" w:color="auto" w:frame="1"/>
                              <w:lang w:eastAsia="ru-RU"/>
                            </w:rPr>
                            <w:t>Устройства постоянного запаздывания</w:t>
                          </w:r>
                        </w:hyperlink>
                      </w:p>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 xml:space="preserve">Показать все (ещё 5) </w:t>
                        </w:r>
                        <w:r w:rsidRPr="007E7F7F">
                          <w:rPr>
                            <w:rFonts w:ascii="Arial" w:eastAsia="Times New Roman" w:hAnsi="Arial" w:cs="Arial"/>
                            <w:vanish/>
                            <w:color w:val="000000"/>
                            <w:sz w:val="21"/>
                            <w:szCs w:val="21"/>
                            <w:lang w:eastAsia="ru-RU"/>
                          </w:rPr>
                          <w:t xml:space="preserve">Скрыть 5 категорий </w: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Дата публикации:</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11.07.2016 16:00</w:t>
                        </w:r>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Сроки поставки:</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b/>
                            <w:bCs/>
                            <w:color w:val="000000"/>
                            <w:sz w:val="21"/>
                            <w:szCs w:val="21"/>
                            <w:lang w:eastAsia="ru-RU"/>
                          </w:rPr>
                          <w:t>23.09.2016 - 30.11.2016</w: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628408, Россия, г. Сургут, Тюменская область, ХМАО-Югра л. Университетская, д.4</w:t>
                        </w:r>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Местонахождение заказчика:</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628408, Россия, г. Сургут, Тюменская область, ХМАО-Югра, ул. Университетская, д.4</w: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Контактное лицо:</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hyperlink r:id="rId20" w:tgtFrame="_blank" w:tooltip="Отправить личное сообщение" w:history="1">
                          <w:r w:rsidRPr="007E7F7F">
                            <w:rPr>
                              <w:rFonts w:ascii="Arial" w:eastAsia="Times New Roman" w:hAnsi="Arial" w:cs="Arial"/>
                              <w:color w:val="1367CF"/>
                              <w:sz w:val="21"/>
                              <w:szCs w:val="21"/>
                              <w:bdr w:val="none" w:sz="0" w:space="0" w:color="auto" w:frame="1"/>
                              <w:lang w:eastAsia="ru-RU"/>
                            </w:rPr>
                            <w:t>Дурасова Нина Ивановна</w:t>
                          </w:r>
                        </w:hyperlink>
                        <w:r w:rsidRPr="007E7F7F">
                          <w:rPr>
                            <w:rFonts w:ascii="Arial" w:eastAsia="Times New Roman" w:hAnsi="Arial" w:cs="Arial"/>
                            <w:color w:val="000000"/>
                            <w:sz w:val="21"/>
                            <w:szCs w:val="21"/>
                            <w:lang w:eastAsia="ru-RU"/>
                          </w:rPr>
                          <w:t xml:space="preserve">, тел.+7 (3462) 77-67-00, </w:t>
                        </w:r>
                        <w:hyperlink r:id="rId21" w:history="1">
                          <w:r w:rsidRPr="007E7F7F">
                            <w:rPr>
                              <w:rFonts w:ascii="Arial" w:eastAsia="Times New Roman" w:hAnsi="Arial" w:cs="Arial"/>
                              <w:color w:val="1367CF"/>
                              <w:sz w:val="21"/>
                              <w:szCs w:val="21"/>
                              <w:bdr w:val="none" w:sz="0" w:space="0" w:color="auto" w:frame="1"/>
                              <w:lang w:eastAsia="ru-RU"/>
                            </w:rPr>
                            <w:t>DurasovaN@id.te.ru</w:t>
                          </w:r>
                        </w:hyperlink>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Конкурсная комиссия:</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Назначена приказом АО «Тюменьэнерго»</w: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Требования к участникам:</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E7F7F">
                          <w:rPr>
                            <w:rFonts w:ascii="Arial" w:eastAsia="Times New Roman" w:hAnsi="Arial" w:cs="Arial"/>
                            <w:color w:val="000000"/>
                            <w:sz w:val="21"/>
                            <w:szCs w:val="21"/>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7E7F7F">
                          <w:rPr>
                            <w:rFonts w:ascii="Arial" w:eastAsia="Times New Roman" w:hAnsi="Arial" w:cs="Arial"/>
                            <w:color w:val="000000"/>
                            <w:sz w:val="21"/>
                            <w:szCs w:val="21"/>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7E7F7F">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7E7F7F">
                          <w:rPr>
                            <w:rFonts w:ascii="Arial" w:eastAsia="Times New Roman" w:hAnsi="Arial" w:cs="Arial"/>
                            <w:color w:val="000000"/>
                            <w:sz w:val="21"/>
                            <w:szCs w:val="21"/>
                            <w:lang w:eastAsia="ru-RU"/>
                          </w:rPr>
                          <w:br/>
                          <w:t>Техническое и коммерческое предложения должны соответствовать требованиям Заказчика.</w:t>
                        </w:r>
                        <w:r w:rsidRPr="007E7F7F">
                          <w:rPr>
                            <w:rFonts w:ascii="Arial" w:eastAsia="Times New Roman" w:hAnsi="Arial" w:cs="Arial"/>
                            <w:color w:val="000000"/>
                            <w:sz w:val="21"/>
                            <w:szCs w:val="21"/>
                            <w:lang w:eastAsia="ru-RU"/>
                          </w:rPr>
                          <w:br/>
                          <w:t>Требования к благонадежности Участника, членам коллективного Участника, субподрядчика (соисполнителя/субпоставщика)</w:t>
                        </w:r>
                        <w:r w:rsidRPr="007E7F7F">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«Тюменьэнерго»;</w:t>
                        </w:r>
                        <w:r w:rsidRPr="007E7F7F">
                          <w:rPr>
                            <w:rFonts w:ascii="Arial" w:eastAsia="Times New Roman" w:hAnsi="Arial" w:cs="Arial"/>
                            <w:color w:val="000000"/>
                            <w:sz w:val="21"/>
                            <w:szCs w:val="21"/>
                            <w:lang w:eastAsia="ru-RU"/>
                          </w:rPr>
                          <w:br/>
                        </w:r>
                        <w:r w:rsidRPr="007E7F7F">
                          <w:rPr>
                            <w:rFonts w:ascii="Arial" w:eastAsia="Times New Roman" w:hAnsi="Arial" w:cs="Arial"/>
                            <w:color w:val="000000"/>
                            <w:sz w:val="21"/>
                            <w:szCs w:val="21"/>
                            <w:lang w:eastAsia="ru-RU"/>
                          </w:rPr>
                          <w:lastRenderedPageBreak/>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E7F7F">
                          <w:rPr>
                            <w:rFonts w:ascii="Arial" w:eastAsia="Times New Roman" w:hAnsi="Arial" w:cs="Arial"/>
                            <w:color w:val="000000"/>
                            <w:sz w:val="21"/>
                            <w:szCs w:val="21"/>
                            <w:lang w:eastAsia="ru-RU"/>
                          </w:rPr>
                          <w:br/>
                          <w:t>в) деятельность Участника должна быть безубыточной за последний завершенный год, а также за последний завершившийся отчетный период на дату подачи заявки Участником (3,6,9 месяцев);</w:t>
                        </w:r>
                        <w:r w:rsidRPr="007E7F7F">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7E7F7F">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r w:rsidRPr="007E7F7F">
                          <w:rPr>
                            <w:rFonts w:ascii="Arial" w:eastAsia="Times New Roman" w:hAnsi="Arial" w:cs="Arial"/>
                            <w:color w:val="000000"/>
                            <w:sz w:val="21"/>
                            <w:szCs w:val="21"/>
                            <w:lang w:eastAsia="ru-RU"/>
                          </w:rPr>
                          <w:br/>
                          <w:t>е) на имущество Участника не должен быть наложен арест;</w:t>
                        </w:r>
                        <w:r w:rsidRPr="007E7F7F">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E7F7F">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7E7F7F">
                          <w:rPr>
                            <w:rFonts w:ascii="Arial" w:eastAsia="Times New Roman" w:hAnsi="Arial" w:cs="Arial"/>
                            <w:color w:val="000000"/>
                            <w:sz w:val="21"/>
                            <w:szCs w:val="21"/>
                            <w:lang w:eastAsia="ru-RU"/>
                          </w:rPr>
                          <w:br/>
                          <w:t>- реестре недобросовестных поставщиков на электронном портале http://rnp.fas.gov.ru/;</w:t>
                        </w:r>
                        <w:r w:rsidRPr="007E7F7F">
                          <w:rPr>
                            <w:rFonts w:ascii="Arial" w:eastAsia="Times New Roman" w:hAnsi="Arial" w:cs="Arial"/>
                            <w:color w:val="000000"/>
                            <w:sz w:val="21"/>
                            <w:szCs w:val="21"/>
                            <w:lang w:eastAsia="ru-RU"/>
                          </w:rPr>
                          <w:br/>
                          <w:t>- едином федеральном реестре о банкротствах http://rosreestr.ru/;</w:t>
                        </w:r>
                        <w:r w:rsidRPr="007E7F7F">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7E7F7F">
                          <w:rPr>
                            <w:rFonts w:ascii="Arial" w:eastAsia="Times New Roman" w:hAnsi="Arial" w:cs="Arial"/>
                            <w:color w:val="000000"/>
                            <w:sz w:val="21"/>
                            <w:szCs w:val="21"/>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7E7F7F">
                          <w:rPr>
                            <w:rFonts w:ascii="Arial" w:eastAsia="Times New Roman" w:hAnsi="Arial" w:cs="Arial"/>
                            <w:color w:val="000000"/>
                            <w:sz w:val="21"/>
                            <w:szCs w:val="21"/>
                            <w:lang w:eastAsia="ru-RU"/>
                          </w:rPr>
                          <w:t>Россети</w:t>
                        </w:r>
                        <w:proofErr w:type="spellEnd"/>
                        <w:r w:rsidRPr="007E7F7F">
                          <w:rPr>
                            <w:rFonts w:ascii="Arial" w:eastAsia="Times New Roman" w:hAnsi="Arial" w:cs="Arial"/>
                            <w:color w:val="000000"/>
                            <w:sz w:val="21"/>
                            <w:szCs w:val="21"/>
                            <w:lang w:eastAsia="ru-RU"/>
                          </w:rPr>
                          <w:t>», ДЗО (ВЗО) ПАО «</w:t>
                        </w:r>
                        <w:proofErr w:type="spellStart"/>
                        <w:r w:rsidRPr="007E7F7F">
                          <w:rPr>
                            <w:rFonts w:ascii="Arial" w:eastAsia="Times New Roman" w:hAnsi="Arial" w:cs="Arial"/>
                            <w:color w:val="000000"/>
                            <w:sz w:val="21"/>
                            <w:szCs w:val="21"/>
                            <w:lang w:eastAsia="ru-RU"/>
                          </w:rPr>
                          <w:t>Россети</w:t>
                        </w:r>
                        <w:proofErr w:type="spellEnd"/>
                        <w:r w:rsidRPr="007E7F7F">
                          <w:rPr>
                            <w:rFonts w:ascii="Arial" w:eastAsia="Times New Roman" w:hAnsi="Arial" w:cs="Arial"/>
                            <w:color w:val="000000"/>
                            <w:sz w:val="21"/>
                            <w:szCs w:val="21"/>
                            <w:lang w:eastAsia="ru-RU"/>
                          </w:rPr>
                          <w:t>», а также родственниками работников ПАО «</w:t>
                        </w:r>
                        <w:proofErr w:type="spellStart"/>
                        <w:r w:rsidRPr="007E7F7F">
                          <w:rPr>
                            <w:rFonts w:ascii="Arial" w:eastAsia="Times New Roman" w:hAnsi="Arial" w:cs="Arial"/>
                            <w:color w:val="000000"/>
                            <w:sz w:val="21"/>
                            <w:szCs w:val="21"/>
                            <w:lang w:eastAsia="ru-RU"/>
                          </w:rPr>
                          <w:t>Россети</w:t>
                        </w:r>
                        <w:proofErr w:type="spellEnd"/>
                        <w:r w:rsidRPr="007E7F7F">
                          <w:rPr>
                            <w:rFonts w:ascii="Arial" w:eastAsia="Times New Roman" w:hAnsi="Arial" w:cs="Arial"/>
                            <w:color w:val="000000"/>
                            <w:sz w:val="21"/>
                            <w:szCs w:val="21"/>
                            <w:lang w:eastAsia="ru-RU"/>
                          </w:rPr>
                          <w:t>», ДЗО (ВЗО) ПАО «</w:t>
                        </w:r>
                        <w:proofErr w:type="spellStart"/>
                        <w:r w:rsidRPr="007E7F7F">
                          <w:rPr>
                            <w:rFonts w:ascii="Arial" w:eastAsia="Times New Roman" w:hAnsi="Arial" w:cs="Arial"/>
                            <w:color w:val="000000"/>
                            <w:sz w:val="21"/>
                            <w:szCs w:val="21"/>
                            <w:lang w:eastAsia="ru-RU"/>
                          </w:rPr>
                          <w:t>Россети</w:t>
                        </w:r>
                        <w:proofErr w:type="spellEnd"/>
                        <w:r w:rsidRPr="007E7F7F">
                          <w:rPr>
                            <w:rFonts w:ascii="Arial" w:eastAsia="Times New Roman" w:hAnsi="Arial" w:cs="Arial"/>
                            <w:color w:val="000000"/>
                            <w:sz w:val="21"/>
                            <w:szCs w:val="21"/>
                            <w:lang w:eastAsia="ru-RU"/>
                          </w:rPr>
                          <w:t>»;</w:t>
                        </w:r>
                        <w:r w:rsidRPr="007E7F7F">
                          <w:rPr>
                            <w:rFonts w:ascii="Arial" w:eastAsia="Times New Roman" w:hAnsi="Arial" w:cs="Arial"/>
                            <w:color w:val="000000"/>
                            <w:sz w:val="21"/>
                            <w:szCs w:val="21"/>
                            <w:lang w:eastAsia="ru-RU"/>
                          </w:rPr>
                          <w:br/>
                          <w:t>к) Участник не должен быть аффилирован к другим Участникам закупки;</w:t>
                        </w:r>
                        <w:r w:rsidRPr="007E7F7F">
                          <w:rPr>
                            <w:rFonts w:ascii="Arial" w:eastAsia="Times New Roman" w:hAnsi="Arial" w:cs="Arial"/>
                            <w:color w:val="000000"/>
                            <w:sz w:val="21"/>
                            <w:szCs w:val="21"/>
                            <w:lang w:eastAsia="ru-RU"/>
                          </w:rPr>
                          <w:br/>
                          <w:t>л) отсутствие у АО "Тюменьэнерго"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7E7F7F">
                          <w:rPr>
                            <w:rFonts w:ascii="Arial" w:eastAsia="Times New Roman" w:hAnsi="Arial" w:cs="Arial"/>
                            <w:color w:val="000000"/>
                            <w:sz w:val="21"/>
                            <w:szCs w:val="21"/>
                            <w:lang w:eastAsia="ru-RU"/>
                          </w:rPr>
                          <w:br/>
                          <w:t>м) отсутствие сведений об исключении Участника из ЕГРЮЛ/ЕГРИП;</w:t>
                        </w:r>
                        <w:r w:rsidRPr="007E7F7F">
                          <w:rPr>
                            <w:rFonts w:ascii="Arial" w:eastAsia="Times New Roman" w:hAnsi="Arial" w:cs="Arial"/>
                            <w:color w:val="000000"/>
                            <w:sz w:val="21"/>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7E7F7F">
                          <w:rPr>
                            <w:rFonts w:ascii="Arial" w:eastAsia="Times New Roman" w:hAnsi="Arial" w:cs="Arial"/>
                            <w:color w:val="000000"/>
                            <w:sz w:val="21"/>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«Тюменьэнерго» от исполнения заключенного(</w:t>
                        </w:r>
                        <w:proofErr w:type="spellStart"/>
                        <w:r w:rsidRPr="007E7F7F">
                          <w:rPr>
                            <w:rFonts w:ascii="Arial" w:eastAsia="Times New Roman" w:hAnsi="Arial" w:cs="Arial"/>
                            <w:color w:val="000000"/>
                            <w:sz w:val="21"/>
                            <w:szCs w:val="21"/>
                            <w:lang w:eastAsia="ru-RU"/>
                          </w:rPr>
                          <w:t>ых</w:t>
                        </w:r>
                        <w:proofErr w:type="spellEnd"/>
                        <w:r w:rsidRPr="007E7F7F">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7E7F7F">
                          <w:rPr>
                            <w:rFonts w:ascii="Arial" w:eastAsia="Times New Roman" w:hAnsi="Arial" w:cs="Arial"/>
                            <w:color w:val="000000"/>
                            <w:sz w:val="21"/>
                            <w:szCs w:val="21"/>
                            <w:lang w:eastAsia="ru-RU"/>
                          </w:rPr>
                          <w:t>ов</w:t>
                        </w:r>
                        <w:proofErr w:type="spellEnd"/>
                        <w:r w:rsidRPr="007E7F7F">
                          <w:rPr>
                            <w:rFonts w:ascii="Arial" w:eastAsia="Times New Roman" w:hAnsi="Arial" w:cs="Arial"/>
                            <w:color w:val="000000"/>
                            <w:sz w:val="21"/>
                            <w:szCs w:val="21"/>
                            <w:lang w:eastAsia="ru-RU"/>
                          </w:rPr>
                          <w:t xml:space="preserve">)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w:t>
                        </w:r>
                        <w:r w:rsidRPr="007E7F7F">
                          <w:rPr>
                            <w:rFonts w:ascii="Arial" w:eastAsia="Times New Roman" w:hAnsi="Arial" w:cs="Arial"/>
                            <w:color w:val="000000"/>
                            <w:sz w:val="21"/>
                            <w:szCs w:val="21"/>
                            <w:lang w:eastAsia="ru-RU"/>
                          </w:rPr>
                          <w:lastRenderedPageBreak/>
                          <w:t>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7E7F7F">
                          <w:rPr>
                            <w:rFonts w:ascii="Arial" w:eastAsia="Times New Roman" w:hAnsi="Arial" w:cs="Arial"/>
                            <w:color w:val="000000"/>
                            <w:sz w:val="21"/>
                            <w:szCs w:val="21"/>
                            <w:lang w:eastAsia="ru-RU"/>
                          </w:rPr>
                          <w:t>ых</w:t>
                        </w:r>
                        <w:proofErr w:type="spellEnd"/>
                        <w:r w:rsidRPr="007E7F7F">
                          <w:rPr>
                            <w:rFonts w:ascii="Arial" w:eastAsia="Times New Roman" w:hAnsi="Arial" w:cs="Arial"/>
                            <w:color w:val="000000"/>
                            <w:sz w:val="21"/>
                            <w:szCs w:val="21"/>
                            <w:lang w:eastAsia="ru-RU"/>
                          </w:rPr>
                          <w:t>) с АО "Тюменьэнерго" аналогичных предмету закупки договора (</w:t>
                        </w:r>
                        <w:proofErr w:type="spellStart"/>
                        <w:r w:rsidRPr="007E7F7F">
                          <w:rPr>
                            <w:rFonts w:ascii="Arial" w:eastAsia="Times New Roman" w:hAnsi="Arial" w:cs="Arial"/>
                            <w:color w:val="000000"/>
                            <w:sz w:val="21"/>
                            <w:szCs w:val="21"/>
                            <w:lang w:eastAsia="ru-RU"/>
                          </w:rPr>
                          <w:t>ов</w:t>
                        </w:r>
                        <w:proofErr w:type="spellEnd"/>
                        <w:r w:rsidRPr="007E7F7F">
                          <w:rPr>
                            <w:rFonts w:ascii="Arial" w:eastAsia="Times New Roman" w:hAnsi="Arial" w:cs="Arial"/>
                            <w:color w:val="000000"/>
                            <w:sz w:val="21"/>
                            <w:szCs w:val="21"/>
                            <w:lang w:eastAsia="ru-RU"/>
                          </w:rPr>
                          <w:t>)</w:t>
                        </w:r>
                        <w:r w:rsidRPr="007E7F7F">
                          <w:rPr>
                            <w:rFonts w:ascii="Arial" w:eastAsia="Times New Roman" w:hAnsi="Arial" w:cs="Arial"/>
                            <w:color w:val="000000"/>
                            <w:sz w:val="21"/>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7E7F7F">
                          <w:rPr>
                            <w:rFonts w:ascii="Arial" w:eastAsia="Times New Roman" w:hAnsi="Arial" w:cs="Arial"/>
                            <w:color w:val="000000"/>
                            <w:sz w:val="21"/>
                            <w:szCs w:val="21"/>
                            <w:lang w:eastAsia="ru-RU"/>
                          </w:rPr>
                          <w:br/>
                          <w:t xml:space="preserve">р) отсутствие двух и более отрицательных заключений СЭБ АО «Тюменьэнерго», вынесенных в течение 12 календарных месяцев, предшествующих дате вскрытия конвертов в данной закупочной процедуре </w:t>
                        </w:r>
                        <w:r w:rsidRPr="007E7F7F">
                          <w:rPr>
                            <w:rFonts w:ascii="Arial" w:eastAsia="Times New Roman" w:hAnsi="Arial" w:cs="Arial"/>
                            <w:color w:val="000000"/>
                            <w:sz w:val="21"/>
                            <w:szCs w:val="21"/>
                            <w:lang w:eastAsia="ru-RU"/>
                          </w:rPr>
                          <w:br/>
                        </w:r>
                        <w:r w:rsidRPr="007E7F7F">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proofErr w:type="gramStart"/>
                        <w:r w:rsidRPr="007E7F7F">
                          <w:rPr>
                            <w:rFonts w:ascii="Arial" w:eastAsia="Times New Roman" w:hAnsi="Arial" w:cs="Arial"/>
                            <w:color w:val="000000"/>
                            <w:sz w:val="21"/>
                            <w:szCs w:val="21"/>
                            <w:lang w:eastAsia="ru-RU"/>
                          </w:rPr>
                          <w:t>).</w:t>
                        </w:r>
                        <w:r w:rsidRPr="007E7F7F">
                          <w:rPr>
                            <w:rFonts w:ascii="Arial" w:eastAsia="Times New Roman" w:hAnsi="Arial" w:cs="Arial"/>
                            <w:color w:val="000000"/>
                            <w:sz w:val="21"/>
                            <w:szCs w:val="21"/>
                            <w:lang w:eastAsia="ru-RU"/>
                          </w:rPr>
                          <w:br/>
                          <w:t>Более</w:t>
                        </w:r>
                        <w:proofErr w:type="gramEnd"/>
                        <w:r w:rsidRPr="007E7F7F">
                          <w:rPr>
                            <w:rFonts w:ascii="Arial" w:eastAsia="Times New Roman" w:hAnsi="Arial" w:cs="Arial"/>
                            <w:color w:val="000000"/>
                            <w:sz w:val="21"/>
                            <w:szCs w:val="21"/>
                            <w:lang w:eastAsia="ru-RU"/>
                          </w:rPr>
                          <w:t xml:space="preserve">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lastRenderedPageBreak/>
                          <w:t>Комплект конкурсной документации:</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Конкурсная документация:</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hyperlink r:id="rId22" w:tgtFrame="_blank" w:history="1">
                          <w:r w:rsidRPr="007E7F7F">
                            <w:rPr>
                              <w:rFonts w:ascii="Arial" w:eastAsia="Times New Roman" w:hAnsi="Arial" w:cs="Arial"/>
                              <w:color w:val="1367CF"/>
                              <w:sz w:val="21"/>
                              <w:szCs w:val="21"/>
                              <w:bdr w:val="none" w:sz="0" w:space="0" w:color="auto" w:frame="1"/>
                              <w:lang w:eastAsia="ru-RU"/>
                            </w:rPr>
                            <w:t xml:space="preserve">Скачать файл </w:t>
                          </w:r>
                          <w:r w:rsidRPr="007E7F7F">
                            <w:rPr>
                              <w:rFonts w:ascii="Arial" w:eastAsia="Times New Roman" w:hAnsi="Arial" w:cs="Arial"/>
                              <w:b/>
                              <w:bCs/>
                              <w:color w:val="1367CF"/>
                              <w:sz w:val="21"/>
                              <w:szCs w:val="21"/>
                              <w:bdr w:val="none" w:sz="0" w:space="0" w:color="auto" w:frame="1"/>
                              <w:lang w:eastAsia="ru-RU"/>
                            </w:rPr>
                            <w:t>ОК 2016.0269 ЦОД.zip</w:t>
                          </w:r>
                        </w:hyperlink>
                        <w:r w:rsidRPr="007E7F7F">
                          <w:rPr>
                            <w:rFonts w:ascii="Arial" w:eastAsia="Times New Roman" w:hAnsi="Arial" w:cs="Arial"/>
                            <w:color w:val="000000"/>
                            <w:sz w:val="21"/>
                            <w:szCs w:val="21"/>
                            <w:lang w:eastAsia="ru-RU"/>
                          </w:rPr>
                          <w:t> (7.6 МБ)</w:t>
                        </w:r>
                      </w:p>
                      <w:p w:rsidR="007E7F7F" w:rsidRPr="007E7F7F" w:rsidRDefault="007E7F7F" w:rsidP="007E7F7F">
                        <w:pPr>
                          <w:spacing w:after="0" w:line="240" w:lineRule="auto"/>
                          <w:rPr>
                            <w:rFonts w:ascii="Arial" w:eastAsia="Times New Roman" w:hAnsi="Arial" w:cs="Arial"/>
                            <w:color w:val="000000"/>
                            <w:sz w:val="21"/>
                            <w:szCs w:val="21"/>
                            <w:lang w:eastAsia="ru-RU"/>
                          </w:rPr>
                        </w:pPr>
                        <w:hyperlink r:id="rId23" w:history="1">
                          <w:r w:rsidRPr="007E7F7F">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7E7F7F" w:rsidRPr="007E7F7F" w:rsidRDefault="007E7F7F" w:rsidP="007E7F7F">
                        <w:pPr>
                          <w:spacing w:after="0" w:line="240" w:lineRule="auto"/>
                          <w:rPr>
                            <w:rFonts w:ascii="Arial" w:eastAsia="Times New Roman" w:hAnsi="Arial" w:cs="Arial"/>
                            <w:color w:val="000000"/>
                            <w:sz w:val="21"/>
                            <w:szCs w:val="21"/>
                            <w:lang w:eastAsia="ru-RU"/>
                          </w:rPr>
                        </w:pPr>
                        <w:hyperlink r:id="rId24" w:tgtFrame="signature" w:history="1">
                          <w:r w:rsidRPr="007E7F7F">
                            <w:rPr>
                              <w:rFonts w:ascii="Arial" w:eastAsia="Times New Roman" w:hAnsi="Arial" w:cs="Arial"/>
                              <w:color w:val="1367CF"/>
                              <w:sz w:val="21"/>
                              <w:szCs w:val="21"/>
                              <w:bdr w:val="none" w:sz="0" w:space="0" w:color="auto" w:frame="1"/>
                              <w:lang w:eastAsia="ru-RU"/>
                            </w:rPr>
                            <w:t>Подписана ЭП</w:t>
                          </w:r>
                        </w:hyperlink>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Обеспечение конкурсных заявок, кроме банковских гарантий:</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Конкурсные заявки:</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 xml:space="preserve">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w:t>
                        </w:r>
                        <w:r w:rsidRPr="007E7F7F">
                          <w:rPr>
                            <w:rFonts w:ascii="Arial" w:eastAsia="Times New Roman" w:hAnsi="Arial" w:cs="Arial"/>
                            <w:color w:val="000000"/>
                            <w:sz w:val="21"/>
                            <w:szCs w:val="21"/>
                            <w:lang w:eastAsia="ru-RU"/>
                          </w:rPr>
                          <w:lastRenderedPageBreak/>
                          <w:t>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lastRenderedPageBreak/>
                          <w:t>При выборе победителя учитывается:</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Цена с НДС</w:t>
                        </w:r>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Место вскрытия конвертов:</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 xml:space="preserve">Вскрытие конвертов с заявками состоится </w:t>
                        </w:r>
                        <w:r w:rsidRPr="007E7F7F">
                          <w:rPr>
                            <w:rFonts w:ascii="Arial" w:eastAsia="Times New Roman" w:hAnsi="Arial" w:cs="Arial"/>
                            <w:b/>
                            <w:bCs/>
                            <w:color w:val="000000"/>
                            <w:sz w:val="21"/>
                            <w:szCs w:val="21"/>
                            <w:lang w:eastAsia="ru-RU"/>
                          </w:rPr>
                          <w:t>01.08.2016 в 09:00 по московскому времени</w:t>
                        </w:r>
                        <w:r w:rsidRPr="007E7F7F">
                          <w:rPr>
                            <w:rFonts w:ascii="Arial" w:eastAsia="Times New Roman" w:hAnsi="Arial" w:cs="Arial"/>
                            <w:color w:val="000000"/>
                            <w:sz w:val="21"/>
                            <w:szCs w:val="21"/>
                            <w:lang w:eastAsia="ru-RU"/>
                          </w:rPr>
                          <w:t>.</w:t>
                        </w:r>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Дата рассмотрения заявок:</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19.08.2016 12:00</w: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628408, Российская Федерация (РФ, Россия), Тюменская область, г. Сургут, ул. Университетская, д.4</w:t>
                        </w:r>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29.08.2016 12:00</w: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Место подведения итогов:</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628408, Российская Федерация (РФ, Россия), Тюменская область, г. Сургут, ул. Университетская, д.4</w:t>
                        </w:r>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Договоры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Лимитная (начальная) цена закупки:</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Лот № 1. 32 800 682,37 руб. (цена с НДС)</w:t>
                        </w:r>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Переторжка:</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E7F7F">
                          <w:rPr>
                            <w:rFonts w:ascii="Arial" w:eastAsia="Times New Roman" w:hAnsi="Arial" w:cs="Arial"/>
                            <w:noProof/>
                            <w:color w:val="000000"/>
                            <w:sz w:val="21"/>
                            <w:szCs w:val="21"/>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E7F7F" w:rsidRPr="007E7F7F" w:rsidRDefault="007E7F7F" w:rsidP="007E7F7F">
                        <w:pPr>
                          <w:spacing w:after="0" w:line="240" w:lineRule="auto"/>
                          <w:rPr>
                            <w:rFonts w:ascii="Arial" w:eastAsia="Times New Roman" w:hAnsi="Arial" w:cs="Arial"/>
                            <w:vanish/>
                            <w:color w:val="000000"/>
                            <w:sz w:val="21"/>
                            <w:szCs w:val="21"/>
                            <w:lang w:eastAsia="ru-RU"/>
                          </w:rPr>
                        </w:pPr>
                        <w:r w:rsidRPr="007E7F7F">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Да</w:t>
                        </w:r>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7E7F7F">
                          <w:rPr>
                            <w:rFonts w:ascii="Arial" w:eastAsia="Times New Roman" w:hAnsi="Arial" w:cs="Arial"/>
                            <w:noProof/>
                            <w:color w:val="000000"/>
                            <w:sz w:val="21"/>
                            <w:szCs w:val="21"/>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7E7F7F" w:rsidRPr="007E7F7F" w:rsidRDefault="007E7F7F" w:rsidP="007E7F7F">
                        <w:pPr>
                          <w:spacing w:after="0" w:line="240" w:lineRule="auto"/>
                          <w:rPr>
                            <w:rFonts w:ascii="Arial" w:eastAsia="Times New Roman" w:hAnsi="Arial" w:cs="Arial"/>
                            <w:vanish/>
                            <w:color w:val="000000"/>
                            <w:sz w:val="21"/>
                            <w:szCs w:val="21"/>
                            <w:lang w:eastAsia="ru-RU"/>
                          </w:rPr>
                        </w:pPr>
                        <w:r w:rsidRPr="007E7F7F">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6" w:history="1">
                          <w:r w:rsidRPr="007E7F7F">
                            <w:rPr>
                              <w:rFonts w:ascii="Arial" w:eastAsia="Times New Roman" w:hAnsi="Arial" w:cs="Arial"/>
                              <w:vanish/>
                              <w:color w:val="1367CF"/>
                              <w:sz w:val="21"/>
                              <w:szCs w:val="21"/>
                              <w:bdr w:val="none" w:sz="0" w:space="0" w:color="auto" w:frame="1"/>
                              <w:lang w:eastAsia="ru-RU"/>
                            </w:rPr>
                            <w:t>Пройти аккредитацию</w:t>
                          </w:r>
                        </w:hyperlink>
                      </w:p>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Да</w: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 xml:space="preserve">Обеспечение исполнения обязательств по каждому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w:t>
                        </w:r>
                        <w:r w:rsidRPr="007E7F7F">
                          <w:rPr>
                            <w:rFonts w:ascii="Arial" w:eastAsia="Times New Roman" w:hAnsi="Arial" w:cs="Arial"/>
                            <w:color w:val="000000"/>
                            <w:sz w:val="21"/>
                            <w:szCs w:val="21"/>
                            <w:lang w:eastAsia="ru-RU"/>
                          </w:rPr>
                          <w:lastRenderedPageBreak/>
                          <w:t>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7E7F7F">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E7F7F">
                          <w:rPr>
                            <w:rFonts w:ascii="Arial" w:eastAsia="Times New Roman" w:hAnsi="Arial" w:cs="Arial"/>
                            <w:color w:val="000000"/>
                            <w:sz w:val="21"/>
                            <w:szCs w:val="21"/>
                            <w:lang w:eastAsia="ru-RU"/>
                          </w:rPr>
                          <w:br/>
                          <w:t xml:space="preserve">Информация о закупке размещена на Официальном сайте РФ – www.zakupki.gov.ru, на </w:t>
                        </w:r>
                        <w:proofErr w:type="spellStart"/>
                        <w:r w:rsidRPr="007E7F7F">
                          <w:rPr>
                            <w:rFonts w:ascii="Arial" w:eastAsia="Times New Roman" w:hAnsi="Arial" w:cs="Arial"/>
                            <w:color w:val="000000"/>
                            <w:sz w:val="21"/>
                            <w:szCs w:val="21"/>
                            <w:lang w:eastAsia="ru-RU"/>
                          </w:rPr>
                          <w:t>электронно</w:t>
                        </w:r>
                        <w:proofErr w:type="spellEnd"/>
                        <w:r w:rsidRPr="007E7F7F">
                          <w:rPr>
                            <w:rFonts w:ascii="Arial" w:eastAsia="Times New Roman" w:hAnsi="Arial" w:cs="Arial"/>
                            <w:color w:val="000000"/>
                            <w:sz w:val="21"/>
                            <w:szCs w:val="21"/>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7E7F7F">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E7F7F">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E7F7F">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7E7F7F">
                          <w:rPr>
                            <w:rFonts w:ascii="Arial" w:eastAsia="Times New Roman" w:hAnsi="Arial" w:cs="Arial"/>
                            <w:color w:val="000000"/>
                            <w:sz w:val="21"/>
                            <w:szCs w:val="21"/>
                            <w:lang w:eastAsia="ru-RU"/>
                          </w:rPr>
                          <w:t>постквалификации</w:t>
                        </w:r>
                        <w:proofErr w:type="spellEnd"/>
                        <w:r w:rsidRPr="007E7F7F">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7E7F7F">
                          <w:rPr>
                            <w:rFonts w:ascii="Arial" w:eastAsia="Times New Roman" w:hAnsi="Arial" w:cs="Arial"/>
                            <w:color w:val="000000"/>
                            <w:sz w:val="21"/>
                            <w:szCs w:val="21"/>
                            <w:lang w:eastAsia="ru-RU"/>
                          </w:rPr>
                          <w:t>Постквалификация</w:t>
                        </w:r>
                        <w:proofErr w:type="spellEnd"/>
                        <w:r w:rsidRPr="007E7F7F">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7E7F7F">
                          <w:rPr>
                            <w:rFonts w:ascii="Arial" w:eastAsia="Times New Roman" w:hAnsi="Arial" w:cs="Arial"/>
                            <w:color w:val="000000"/>
                            <w:sz w:val="21"/>
                            <w:szCs w:val="21"/>
                            <w:lang w:eastAsia="ru-RU"/>
                          </w:rPr>
                          <w:t>Постквалификация</w:t>
                        </w:r>
                        <w:proofErr w:type="spellEnd"/>
                        <w:r w:rsidRPr="007E7F7F">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7E7F7F">
                          <w:rPr>
                            <w:rFonts w:ascii="Arial" w:eastAsia="Times New Roman" w:hAnsi="Arial" w:cs="Arial"/>
                            <w:color w:val="000000"/>
                            <w:sz w:val="21"/>
                            <w:szCs w:val="21"/>
                            <w:lang w:eastAsia="ru-RU"/>
                          </w:rPr>
                          <w:t>постквалификации</w:t>
                        </w:r>
                        <w:proofErr w:type="spellEnd"/>
                        <w:r w:rsidRPr="007E7F7F">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7E7F7F">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E7F7F">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E7F7F">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7E7F7F">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E7F7F">
                          <w:rPr>
                            <w:rFonts w:ascii="Arial" w:eastAsia="Times New Roman" w:hAnsi="Arial" w:cs="Arial"/>
                            <w:color w:val="000000"/>
                            <w:sz w:val="21"/>
                            <w:szCs w:val="21"/>
                            <w:lang w:eastAsia="ru-RU"/>
                          </w:rPr>
                          <w:br/>
                          <w:t>Дополнительная информация о Конкурсе может быть получена:</w:t>
                        </w:r>
                        <w:r w:rsidRPr="007E7F7F">
                          <w:rPr>
                            <w:rFonts w:ascii="Arial" w:eastAsia="Times New Roman" w:hAnsi="Arial" w:cs="Arial"/>
                            <w:color w:val="000000"/>
                            <w:sz w:val="21"/>
                            <w:szCs w:val="21"/>
                            <w:lang w:eastAsia="ru-RU"/>
                          </w:rPr>
                          <w:br/>
                          <w:t>по организационным вопросам:</w:t>
                        </w:r>
                        <w:r w:rsidRPr="007E7F7F">
                          <w:rPr>
                            <w:rFonts w:ascii="Arial" w:eastAsia="Times New Roman" w:hAnsi="Arial" w:cs="Arial"/>
                            <w:color w:val="000000"/>
                            <w:sz w:val="21"/>
                            <w:szCs w:val="21"/>
                            <w:lang w:eastAsia="ru-RU"/>
                          </w:rPr>
                          <w:br/>
                          <w:t>Дурасова Нина Ивановна</w:t>
                        </w:r>
                        <w:r w:rsidRPr="007E7F7F">
                          <w:rPr>
                            <w:rFonts w:ascii="Arial" w:eastAsia="Times New Roman" w:hAnsi="Arial" w:cs="Arial"/>
                            <w:color w:val="000000"/>
                            <w:sz w:val="21"/>
                            <w:szCs w:val="21"/>
                            <w:lang w:eastAsia="ru-RU"/>
                          </w:rPr>
                          <w:br/>
                          <w:t xml:space="preserve">тел. (3462) 77-67-00, </w:t>
                        </w:r>
                        <w:r w:rsidRPr="007E7F7F">
                          <w:rPr>
                            <w:rFonts w:ascii="Arial" w:eastAsia="Times New Roman" w:hAnsi="Arial" w:cs="Arial"/>
                            <w:color w:val="000000"/>
                            <w:sz w:val="21"/>
                            <w:szCs w:val="21"/>
                            <w:lang w:eastAsia="ru-RU"/>
                          </w:rPr>
                          <w:br/>
                          <w:t>е-</w:t>
                        </w:r>
                        <w:proofErr w:type="spellStart"/>
                        <w:r w:rsidRPr="007E7F7F">
                          <w:rPr>
                            <w:rFonts w:ascii="Arial" w:eastAsia="Times New Roman" w:hAnsi="Arial" w:cs="Arial"/>
                            <w:color w:val="000000"/>
                            <w:sz w:val="21"/>
                            <w:szCs w:val="21"/>
                            <w:lang w:eastAsia="ru-RU"/>
                          </w:rPr>
                          <w:t>mail</w:t>
                        </w:r>
                        <w:proofErr w:type="spellEnd"/>
                        <w:r w:rsidRPr="007E7F7F">
                          <w:rPr>
                            <w:rFonts w:ascii="Arial" w:eastAsia="Times New Roman" w:hAnsi="Arial" w:cs="Arial"/>
                            <w:color w:val="000000"/>
                            <w:sz w:val="21"/>
                            <w:szCs w:val="21"/>
                            <w:lang w:eastAsia="ru-RU"/>
                          </w:rPr>
                          <w:t>: DurasovaN@id.te.ru;</w:t>
                        </w:r>
                        <w:r w:rsidRPr="007E7F7F">
                          <w:rPr>
                            <w:rFonts w:ascii="Arial" w:eastAsia="Times New Roman" w:hAnsi="Arial" w:cs="Arial"/>
                            <w:color w:val="000000"/>
                            <w:sz w:val="21"/>
                            <w:szCs w:val="21"/>
                            <w:lang w:eastAsia="ru-RU"/>
                          </w:rPr>
                          <w:br/>
                          <w:t xml:space="preserve">по техническим вопросам: </w:t>
                        </w:r>
                        <w:r w:rsidRPr="007E7F7F">
                          <w:rPr>
                            <w:rFonts w:ascii="Arial" w:eastAsia="Times New Roman" w:hAnsi="Arial" w:cs="Arial"/>
                            <w:color w:val="000000"/>
                            <w:sz w:val="21"/>
                            <w:szCs w:val="21"/>
                            <w:lang w:eastAsia="ru-RU"/>
                          </w:rPr>
                          <w:br/>
                        </w:r>
                        <w:proofErr w:type="spellStart"/>
                        <w:r w:rsidRPr="007E7F7F">
                          <w:rPr>
                            <w:rFonts w:ascii="Arial" w:eastAsia="Times New Roman" w:hAnsi="Arial" w:cs="Arial"/>
                            <w:color w:val="000000"/>
                            <w:sz w:val="21"/>
                            <w:szCs w:val="21"/>
                            <w:lang w:eastAsia="ru-RU"/>
                          </w:rPr>
                          <w:t>Стебенев</w:t>
                        </w:r>
                        <w:proofErr w:type="spellEnd"/>
                        <w:r w:rsidRPr="007E7F7F">
                          <w:rPr>
                            <w:rFonts w:ascii="Arial" w:eastAsia="Times New Roman" w:hAnsi="Arial" w:cs="Arial"/>
                            <w:color w:val="000000"/>
                            <w:sz w:val="21"/>
                            <w:szCs w:val="21"/>
                            <w:lang w:eastAsia="ru-RU"/>
                          </w:rPr>
                          <w:t xml:space="preserve"> Александр Витальевич</w:t>
                        </w:r>
                        <w:r w:rsidRPr="007E7F7F">
                          <w:rPr>
                            <w:rFonts w:ascii="Arial" w:eastAsia="Times New Roman" w:hAnsi="Arial" w:cs="Arial"/>
                            <w:color w:val="000000"/>
                            <w:sz w:val="21"/>
                            <w:szCs w:val="21"/>
                            <w:lang w:eastAsia="ru-RU"/>
                          </w:rPr>
                          <w:br/>
                          <w:t xml:space="preserve">тел. (3462) 77-63-46, </w:t>
                        </w:r>
                        <w:r w:rsidRPr="007E7F7F">
                          <w:rPr>
                            <w:rFonts w:ascii="Arial" w:eastAsia="Times New Roman" w:hAnsi="Arial" w:cs="Arial"/>
                            <w:color w:val="000000"/>
                            <w:sz w:val="21"/>
                            <w:szCs w:val="21"/>
                            <w:lang w:eastAsia="ru-RU"/>
                          </w:rPr>
                          <w:br/>
                          <w:t>е-</w:t>
                        </w:r>
                        <w:proofErr w:type="spellStart"/>
                        <w:r w:rsidRPr="007E7F7F">
                          <w:rPr>
                            <w:rFonts w:ascii="Arial" w:eastAsia="Times New Roman" w:hAnsi="Arial" w:cs="Arial"/>
                            <w:color w:val="000000"/>
                            <w:sz w:val="21"/>
                            <w:szCs w:val="21"/>
                            <w:lang w:eastAsia="ru-RU"/>
                          </w:rPr>
                          <w:t>mail</w:t>
                        </w:r>
                        <w:proofErr w:type="spellEnd"/>
                        <w:r w:rsidRPr="007E7F7F">
                          <w:rPr>
                            <w:rFonts w:ascii="Arial" w:eastAsia="Times New Roman" w:hAnsi="Arial" w:cs="Arial"/>
                            <w:color w:val="000000"/>
                            <w:sz w:val="21"/>
                            <w:szCs w:val="21"/>
                            <w:lang w:eastAsia="ru-RU"/>
                          </w:rPr>
                          <w:t>: sav@id.te.ru</w:t>
                        </w:r>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 xml:space="preserve">628400, Россия, Ханты-Мансийский Автономный округ - Югра, г. Сургут, ул. Университетская, 4 </w:t>
                        </w:r>
                        <w:r w:rsidRPr="007E7F7F">
                          <w:rPr>
                            <w:rFonts w:ascii="Arial" w:eastAsia="Times New Roman" w:hAnsi="Arial" w:cs="Arial"/>
                            <w:color w:val="000000"/>
                            <w:sz w:val="21"/>
                            <w:szCs w:val="21"/>
                            <w:lang w:eastAsia="ru-RU"/>
                          </w:rPr>
                          <w:pict/>
                        </w: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hyperlink r:id="rId27" w:history="1">
                          <w:r w:rsidRPr="007E7F7F">
                            <w:rPr>
                              <w:rFonts w:ascii="Arial" w:eastAsia="Times New Roman" w:hAnsi="Arial" w:cs="Arial"/>
                              <w:color w:val="1367CF"/>
                              <w:sz w:val="21"/>
                              <w:szCs w:val="21"/>
                              <w:bdr w:val="none" w:sz="0" w:space="0" w:color="auto" w:frame="1"/>
                              <w:lang w:eastAsia="ru-RU"/>
                            </w:rPr>
                            <w:t>Заявка № 3956413</w:t>
                          </w:r>
                        </w:hyperlink>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Выгрузка на ОС:</w:t>
                        </w:r>
                      </w:p>
                    </w:tc>
                    <w:tc>
                      <w:tcPr>
                        <w:tcW w:w="0" w:type="auto"/>
                        <w:shd w:val="clear" w:color="auto" w:fill="EDF0F3"/>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8"/>
                          <w:gridCol w:w="3164"/>
                        </w:tblGrid>
                        <w:tr w:rsidR="007E7F7F" w:rsidRPr="007E7F7F">
                          <w:trPr>
                            <w:tblCellSpacing w:w="15" w:type="dxa"/>
                          </w:trPr>
                          <w:tc>
                            <w:tcPr>
                              <w:tcW w:w="3750" w:type="dxa"/>
                              <w:tcMar>
                                <w:top w:w="45" w:type="dxa"/>
                                <w:left w:w="45" w:type="dxa"/>
                                <w:bottom w:w="45" w:type="dxa"/>
                                <w:right w:w="45" w:type="dxa"/>
                              </w:tcMar>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pict/>
                              </w:r>
                              <w:r w:rsidRPr="007E7F7F">
                                <w:rPr>
                                  <w:rFonts w:ascii="Arial" w:eastAsia="Times New Roman" w:hAnsi="Arial" w:cs="Arial"/>
                                  <w:b/>
                                  <w:bCs/>
                                  <w:color w:val="000000"/>
                                  <w:sz w:val="21"/>
                                  <w:szCs w:val="21"/>
                                  <w:lang w:eastAsia="ru-RU"/>
                                </w:rPr>
                                <w:t>Извещение [</w:t>
                              </w:r>
                              <w:hyperlink r:id="rId28" w:history="1">
                                <w:r w:rsidRPr="007E7F7F">
                                  <w:rPr>
                                    <w:rFonts w:ascii="Arial" w:eastAsia="Times New Roman" w:hAnsi="Arial" w:cs="Arial"/>
                                    <w:b/>
                                    <w:bCs/>
                                    <w:color w:val="1367CF"/>
                                    <w:sz w:val="21"/>
                                    <w:szCs w:val="21"/>
                                    <w:bdr w:val="none" w:sz="0" w:space="0" w:color="auto" w:frame="1"/>
                                    <w:lang w:eastAsia="ru-RU"/>
                                  </w:rPr>
                                  <w:t>XML</w:t>
                                </w:r>
                              </w:hyperlink>
                              <w:r w:rsidRPr="007E7F7F">
                                <w:rPr>
                                  <w:rFonts w:ascii="Arial" w:eastAsia="Times New Roman" w:hAnsi="Arial" w:cs="Arial"/>
                                  <w:b/>
                                  <w:bCs/>
                                  <w:color w:val="000000"/>
                                  <w:sz w:val="21"/>
                                  <w:szCs w:val="21"/>
                                  <w:lang w:eastAsia="ru-RU"/>
                                </w:rPr>
                                <w:t xml:space="preserve">] </w:t>
                              </w:r>
                            </w:p>
                            <w:p w:rsidR="007E7F7F" w:rsidRPr="007E7F7F" w:rsidRDefault="007E7F7F" w:rsidP="007E7F7F">
                              <w:pPr>
                                <w:spacing w:before="171" w:after="171"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Процедура еще не была выгружена.</w:t>
                              </w:r>
                              <w:r w:rsidRPr="007E7F7F">
                                <w:rPr>
                                  <w:rFonts w:ascii="Arial" w:eastAsia="Times New Roman" w:hAnsi="Arial" w:cs="Arial"/>
                                  <w:color w:val="000000"/>
                                  <w:sz w:val="21"/>
                                  <w:szCs w:val="21"/>
                                  <w:lang w:eastAsia="ru-RU"/>
                                </w:rPr>
                                <w:br/>
                              </w:r>
                              <w:r w:rsidRPr="007E7F7F">
                                <w:rPr>
                                  <w:rFonts w:ascii="Arial" w:eastAsia="Times New Roman" w:hAnsi="Arial" w:cs="Arial"/>
                                  <w:color w:val="CC9300"/>
                                  <w:sz w:val="21"/>
                                  <w:szCs w:val="21"/>
                                  <w:lang w:eastAsia="ru-RU"/>
                                </w:rPr>
                                <w:t>Ожидает выгрузки в очереди.</w:t>
                              </w:r>
                            </w:p>
                          </w:tc>
                          <w:tc>
                            <w:tcPr>
                              <w:tcW w:w="3750" w:type="dxa"/>
                              <w:tcMar>
                                <w:top w:w="45" w:type="dxa"/>
                                <w:left w:w="45" w:type="dxa"/>
                                <w:bottom w:w="45" w:type="dxa"/>
                                <w:right w:w="45" w:type="dxa"/>
                              </w:tcMar>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b/>
                                  <w:bCs/>
                                  <w:color w:val="000000"/>
                                  <w:sz w:val="21"/>
                                  <w:szCs w:val="21"/>
                                  <w:lang w:eastAsia="ru-RU"/>
                                </w:rPr>
                                <w:t>Протоколы</w:t>
                              </w:r>
                            </w:p>
                            <w:p w:rsidR="007E7F7F" w:rsidRPr="007E7F7F" w:rsidRDefault="007E7F7F" w:rsidP="007E7F7F">
                              <w:pPr>
                                <w:spacing w:before="171" w:after="171" w:line="240" w:lineRule="auto"/>
                                <w:rPr>
                                  <w:rFonts w:ascii="Arial" w:eastAsia="Times New Roman" w:hAnsi="Arial" w:cs="Arial"/>
                                  <w:color w:val="818181"/>
                                  <w:sz w:val="21"/>
                                  <w:szCs w:val="21"/>
                                  <w:lang w:eastAsia="ru-RU"/>
                                </w:rPr>
                              </w:pPr>
                              <w:r w:rsidRPr="007E7F7F">
                                <w:rPr>
                                  <w:rFonts w:ascii="Arial" w:eastAsia="Times New Roman" w:hAnsi="Arial" w:cs="Arial"/>
                                  <w:color w:val="818181"/>
                                  <w:sz w:val="21"/>
                                  <w:szCs w:val="21"/>
                                  <w:lang w:eastAsia="ru-RU"/>
                                </w:rPr>
                                <w:t>Протоколы отсутствуют</w:t>
                              </w:r>
                            </w:p>
                          </w:tc>
                        </w:tr>
                      </w:tbl>
                      <w:p w:rsidR="007E7F7F" w:rsidRPr="007E7F7F" w:rsidRDefault="007E7F7F" w:rsidP="007E7F7F">
                        <w:pPr>
                          <w:spacing w:after="0" w:line="240" w:lineRule="auto"/>
                          <w:rPr>
                            <w:rFonts w:ascii="Arial" w:eastAsia="Times New Roman" w:hAnsi="Arial" w:cs="Arial"/>
                            <w:color w:val="000000"/>
                            <w:sz w:val="21"/>
                            <w:szCs w:val="21"/>
                            <w:lang w:eastAsia="ru-RU"/>
                          </w:rPr>
                        </w:pPr>
                      </w:p>
                    </w:tc>
                  </w:tr>
                  <w:tr w:rsidR="007E7F7F" w:rsidRPr="007E7F7F">
                    <w:trPr>
                      <w:tblCellSpacing w:w="0" w:type="dxa"/>
                    </w:trPr>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 xml:space="preserve">11.07.2016 14:47, </w:t>
                        </w:r>
                        <w:hyperlink r:id="rId29" w:tgtFrame="_blank" w:tooltip="Отправить личное сообщение" w:history="1">
                          <w:r w:rsidRPr="007E7F7F">
                            <w:rPr>
                              <w:rFonts w:ascii="Arial" w:eastAsia="Times New Roman" w:hAnsi="Arial" w:cs="Arial"/>
                              <w:color w:val="1367CF"/>
                              <w:sz w:val="21"/>
                              <w:szCs w:val="21"/>
                              <w:bdr w:val="none" w:sz="0" w:space="0" w:color="auto" w:frame="1"/>
                              <w:lang w:eastAsia="ru-RU"/>
                            </w:rPr>
                            <w:t>Меженина Наталья Михайловна</w:t>
                          </w:r>
                        </w:hyperlink>
                      </w:p>
                    </w:tc>
                  </w:tr>
                  <w:tr w:rsidR="007E7F7F" w:rsidRPr="007E7F7F">
                    <w:trPr>
                      <w:tblCellSpacing w:w="0" w:type="dxa"/>
                    </w:trPr>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r w:rsidRPr="007E7F7F">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7E7F7F" w:rsidRPr="007E7F7F" w:rsidRDefault="007E7F7F" w:rsidP="007E7F7F">
                        <w:pPr>
                          <w:spacing w:after="0" w:line="240" w:lineRule="auto"/>
                          <w:rPr>
                            <w:rFonts w:ascii="Arial" w:eastAsia="Times New Roman" w:hAnsi="Arial" w:cs="Arial"/>
                            <w:color w:val="000000"/>
                            <w:sz w:val="21"/>
                            <w:szCs w:val="21"/>
                            <w:lang w:eastAsia="ru-RU"/>
                          </w:rPr>
                        </w:pPr>
                        <w:hyperlink r:id="rId30" w:tgtFrame="signature" w:history="1">
                          <w:r w:rsidRPr="007E7F7F">
                            <w:rPr>
                              <w:rFonts w:ascii="Arial" w:eastAsia="Times New Roman" w:hAnsi="Arial" w:cs="Arial"/>
                              <w:color w:val="1367CF"/>
                              <w:sz w:val="21"/>
                              <w:szCs w:val="21"/>
                              <w:bdr w:val="none" w:sz="0" w:space="0" w:color="auto" w:frame="1"/>
                              <w:lang w:eastAsia="ru-RU"/>
                            </w:rPr>
                            <w:t>Подписано ЭП</w:t>
                          </w:r>
                        </w:hyperlink>
                      </w:p>
                    </w:tc>
                  </w:tr>
                </w:tbl>
                <w:p w:rsidR="007E7F7F" w:rsidRPr="007E7F7F" w:rsidRDefault="007E7F7F" w:rsidP="007E7F7F">
                  <w:pPr>
                    <w:spacing w:after="0" w:line="343" w:lineRule="atLeast"/>
                    <w:rPr>
                      <w:rFonts w:ascii="Arial" w:eastAsia="Times New Roman" w:hAnsi="Arial" w:cs="Arial"/>
                      <w:color w:val="000000"/>
                      <w:sz w:val="21"/>
                      <w:szCs w:val="21"/>
                      <w:lang w:eastAsia="ru-RU"/>
                    </w:rPr>
                  </w:pPr>
                </w:p>
              </w:tc>
            </w:tr>
          </w:tbl>
          <w:p w:rsidR="007E7F7F" w:rsidRPr="007E7F7F" w:rsidRDefault="007E7F7F" w:rsidP="007E7F7F">
            <w:pPr>
              <w:spacing w:after="0" w:line="343" w:lineRule="atLeast"/>
              <w:rPr>
                <w:rFonts w:ascii="Arial" w:eastAsia="Times New Roman" w:hAnsi="Arial" w:cs="Arial"/>
                <w:color w:val="000000"/>
                <w:sz w:val="21"/>
                <w:szCs w:val="21"/>
                <w:lang w:eastAsia="ru-RU"/>
              </w:rPr>
            </w:pPr>
          </w:p>
        </w:tc>
      </w:tr>
    </w:tbl>
    <w:p w:rsidR="00142378" w:rsidRDefault="00142378"/>
    <w:sectPr w:rsidR="001423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5C2393"/>
    <w:multiLevelType w:val="multilevel"/>
    <w:tmpl w:val="10CA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71"/>
    <w:rsid w:val="00142378"/>
    <w:rsid w:val="007E7F7F"/>
    <w:rsid w:val="00C06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7FC12-9C0E-4B84-B915-83AB641B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E7F7F"/>
    <w:pPr>
      <w:spacing w:after="144" w:line="240" w:lineRule="auto"/>
      <w:outlineLvl w:val="0"/>
    </w:pPr>
    <w:rPr>
      <w:rFonts w:ascii="Arial" w:eastAsia="Times New Roman" w:hAnsi="Arial" w:cs="Arial"/>
      <w:b/>
      <w:bCs/>
      <w:color w:val="000000"/>
      <w:kern w:val="36"/>
      <w:sz w:val="51"/>
      <w:szCs w:val="51"/>
      <w:lang w:eastAsia="ru-RU"/>
    </w:rPr>
  </w:style>
  <w:style w:type="paragraph" w:styleId="2">
    <w:name w:val="heading 2"/>
    <w:basedOn w:val="a"/>
    <w:link w:val="20"/>
    <w:uiPriority w:val="9"/>
    <w:qFormat/>
    <w:rsid w:val="007E7F7F"/>
    <w:pPr>
      <w:spacing w:before="346" w:after="96" w:line="240" w:lineRule="auto"/>
      <w:outlineLvl w:val="1"/>
    </w:pPr>
    <w:rPr>
      <w:rFonts w:ascii="Arial" w:eastAsia="Times New Roman" w:hAnsi="Arial" w:cs="Arial"/>
      <w:b/>
      <w:bCs/>
      <w:color w:val="000000"/>
      <w:sz w:val="43"/>
      <w:szCs w:val="43"/>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7F7F"/>
    <w:rPr>
      <w:rFonts w:ascii="Arial" w:eastAsia="Times New Roman" w:hAnsi="Arial" w:cs="Arial"/>
      <w:b/>
      <w:bCs/>
      <w:color w:val="000000"/>
      <w:kern w:val="36"/>
      <w:sz w:val="51"/>
      <w:szCs w:val="51"/>
      <w:lang w:eastAsia="ru-RU"/>
    </w:rPr>
  </w:style>
  <w:style w:type="character" w:customStyle="1" w:styleId="20">
    <w:name w:val="Заголовок 2 Знак"/>
    <w:basedOn w:val="a0"/>
    <w:link w:val="2"/>
    <w:uiPriority w:val="9"/>
    <w:rsid w:val="007E7F7F"/>
    <w:rPr>
      <w:rFonts w:ascii="Arial" w:eastAsia="Times New Roman" w:hAnsi="Arial" w:cs="Arial"/>
      <w:b/>
      <w:bCs/>
      <w:color w:val="000000"/>
      <w:sz w:val="43"/>
      <w:szCs w:val="43"/>
      <w:lang w:eastAsia="ru-RU"/>
    </w:rPr>
  </w:style>
  <w:style w:type="character" w:styleId="a3">
    <w:name w:val="Hyperlink"/>
    <w:basedOn w:val="a0"/>
    <w:uiPriority w:val="99"/>
    <w:semiHidden/>
    <w:unhideWhenUsed/>
    <w:rsid w:val="007E7F7F"/>
    <w:rPr>
      <w:strike w:val="0"/>
      <w:dstrike w:val="0"/>
      <w:color w:val="2283C3"/>
      <w:u w:val="none"/>
      <w:effect w:val="none"/>
    </w:rPr>
  </w:style>
  <w:style w:type="paragraph" w:styleId="a4">
    <w:name w:val="Normal (Web)"/>
    <w:basedOn w:val="a"/>
    <w:uiPriority w:val="99"/>
    <w:semiHidden/>
    <w:unhideWhenUsed/>
    <w:rsid w:val="007E7F7F"/>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7E7F7F"/>
    <w:pPr>
      <w:spacing w:before="171" w:after="171" w:line="240" w:lineRule="auto"/>
    </w:pPr>
    <w:rPr>
      <w:rFonts w:ascii="Times New Roman" w:eastAsia="Times New Roman" w:hAnsi="Times New Roman" w:cs="Times New Roman"/>
      <w:color w:val="E4002B"/>
      <w:sz w:val="24"/>
      <w:szCs w:val="24"/>
      <w:lang w:eastAsia="ru-RU"/>
    </w:rPr>
  </w:style>
  <w:style w:type="paragraph" w:customStyle="1" w:styleId="gray-text">
    <w:name w:val="gray-text"/>
    <w:basedOn w:val="a"/>
    <w:rsid w:val="007E7F7F"/>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bg1">
    <w:name w:val="bg1"/>
    <w:basedOn w:val="a0"/>
    <w:rsid w:val="007E7F7F"/>
    <w:rPr>
      <w:color w:val="A0A0A0"/>
      <w:sz w:val="18"/>
      <w:szCs w:val="18"/>
    </w:rPr>
  </w:style>
  <w:style w:type="character" w:customStyle="1" w:styleId="a-more">
    <w:name w:val="a-more"/>
    <w:basedOn w:val="a0"/>
    <w:rsid w:val="007E7F7F"/>
  </w:style>
  <w:style w:type="character" w:customStyle="1" w:styleId="userlinkmenu">
    <w:name w:val="userlink_menu"/>
    <w:basedOn w:val="a0"/>
    <w:rsid w:val="007E7F7F"/>
  </w:style>
  <w:style w:type="character" w:customStyle="1" w:styleId="floathint-marker">
    <w:name w:val="floathint-marker"/>
    <w:basedOn w:val="a0"/>
    <w:rsid w:val="007E7F7F"/>
  </w:style>
  <w:style w:type="paragraph" w:styleId="a5">
    <w:name w:val="Balloon Text"/>
    <w:basedOn w:val="a"/>
    <w:link w:val="a6"/>
    <w:uiPriority w:val="99"/>
    <w:semiHidden/>
    <w:unhideWhenUsed/>
    <w:rsid w:val="007E7F7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E7F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285557">
      <w:bodyDiv w:val="1"/>
      <w:marLeft w:val="0"/>
      <w:marRight w:val="0"/>
      <w:marTop w:val="0"/>
      <w:marBottom w:val="0"/>
      <w:divBdr>
        <w:top w:val="none" w:sz="0" w:space="0" w:color="auto"/>
        <w:left w:val="none" w:sz="0" w:space="0" w:color="auto"/>
        <w:bottom w:val="none" w:sz="0" w:space="0" w:color="auto"/>
        <w:right w:val="none" w:sz="0" w:space="0" w:color="auto"/>
      </w:divBdr>
      <w:divsChild>
        <w:div w:id="1482769586">
          <w:marLeft w:val="0"/>
          <w:marRight w:val="0"/>
          <w:marTop w:val="0"/>
          <w:marBottom w:val="0"/>
          <w:divBdr>
            <w:top w:val="none" w:sz="0" w:space="0" w:color="auto"/>
            <w:left w:val="none" w:sz="0" w:space="0" w:color="auto"/>
            <w:bottom w:val="none" w:sz="0" w:space="0" w:color="auto"/>
            <w:right w:val="none" w:sz="0" w:space="0" w:color="auto"/>
          </w:divBdr>
          <w:divsChild>
            <w:div w:id="97452508">
              <w:marLeft w:val="0"/>
              <w:marRight w:val="0"/>
              <w:marTop w:val="0"/>
              <w:marBottom w:val="0"/>
              <w:divBdr>
                <w:top w:val="none" w:sz="0" w:space="0" w:color="auto"/>
                <w:left w:val="none" w:sz="0" w:space="0" w:color="auto"/>
                <w:bottom w:val="none" w:sz="0" w:space="0" w:color="auto"/>
                <w:right w:val="none" w:sz="0" w:space="0" w:color="auto"/>
              </w:divBdr>
              <w:divsChild>
                <w:div w:id="1717000999">
                  <w:marLeft w:val="0"/>
                  <w:marRight w:val="0"/>
                  <w:marTop w:val="0"/>
                  <w:marBottom w:val="0"/>
                  <w:divBdr>
                    <w:top w:val="none" w:sz="0" w:space="0" w:color="auto"/>
                    <w:left w:val="none" w:sz="0" w:space="0" w:color="auto"/>
                    <w:bottom w:val="none" w:sz="0" w:space="0" w:color="auto"/>
                    <w:right w:val="none" w:sz="0" w:space="0" w:color="auto"/>
                  </w:divBdr>
                  <w:divsChild>
                    <w:div w:id="1220434789">
                      <w:marLeft w:val="0"/>
                      <w:marRight w:val="0"/>
                      <w:marTop w:val="100"/>
                      <w:marBottom w:val="100"/>
                      <w:divBdr>
                        <w:top w:val="none" w:sz="0" w:space="0" w:color="auto"/>
                        <w:left w:val="none" w:sz="0" w:space="0" w:color="auto"/>
                        <w:bottom w:val="none" w:sz="0" w:space="0" w:color="auto"/>
                        <w:right w:val="none" w:sz="0" w:space="0" w:color="auto"/>
                      </w:divBdr>
                      <w:divsChild>
                        <w:div w:id="1743137870">
                          <w:marLeft w:val="0"/>
                          <w:marRight w:val="-450"/>
                          <w:marTop w:val="0"/>
                          <w:marBottom w:val="0"/>
                          <w:divBdr>
                            <w:top w:val="none" w:sz="0" w:space="0" w:color="auto"/>
                            <w:left w:val="none" w:sz="0" w:space="0" w:color="auto"/>
                            <w:bottom w:val="none" w:sz="0" w:space="0" w:color="auto"/>
                            <w:right w:val="none" w:sz="0" w:space="0" w:color="auto"/>
                          </w:divBdr>
                          <w:divsChild>
                            <w:div w:id="1268659893">
                              <w:marLeft w:val="0"/>
                              <w:marRight w:val="0"/>
                              <w:marTop w:val="0"/>
                              <w:marBottom w:val="0"/>
                              <w:divBdr>
                                <w:top w:val="none" w:sz="0" w:space="0" w:color="auto"/>
                                <w:left w:val="none" w:sz="0" w:space="0" w:color="auto"/>
                                <w:bottom w:val="none" w:sz="0" w:space="0" w:color="auto"/>
                                <w:right w:val="none" w:sz="0" w:space="0" w:color="auto"/>
                              </w:divBdr>
                              <w:divsChild>
                                <w:div w:id="1252811625">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 w:id="1047025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7429569">
              <w:marLeft w:val="0"/>
              <w:marRight w:val="0"/>
              <w:marTop w:val="0"/>
              <w:marBottom w:val="0"/>
              <w:divBdr>
                <w:top w:val="none" w:sz="0" w:space="0" w:color="auto"/>
                <w:left w:val="none" w:sz="0" w:space="0" w:color="auto"/>
                <w:bottom w:val="none" w:sz="0" w:space="0" w:color="auto"/>
                <w:right w:val="none" w:sz="0" w:space="0" w:color="auto"/>
              </w:divBdr>
              <w:divsChild>
                <w:div w:id="1735545405">
                  <w:marLeft w:val="0"/>
                  <w:marRight w:val="0"/>
                  <w:marTop w:val="0"/>
                  <w:marBottom w:val="0"/>
                  <w:divBdr>
                    <w:top w:val="none" w:sz="0" w:space="0" w:color="auto"/>
                    <w:left w:val="none" w:sz="0" w:space="0" w:color="auto"/>
                    <w:bottom w:val="none" w:sz="0" w:space="0" w:color="auto"/>
                    <w:right w:val="none" w:sz="0" w:space="0" w:color="auto"/>
                  </w:divBdr>
                  <w:divsChild>
                    <w:div w:id="738209342">
                      <w:marLeft w:val="0"/>
                      <w:marRight w:val="0"/>
                      <w:marTop w:val="0"/>
                      <w:marBottom w:val="0"/>
                      <w:divBdr>
                        <w:top w:val="none" w:sz="0" w:space="0" w:color="auto"/>
                        <w:left w:val="none" w:sz="0" w:space="0" w:color="auto"/>
                        <w:bottom w:val="none" w:sz="0" w:space="0" w:color="auto"/>
                        <w:right w:val="none" w:sz="0" w:space="0" w:color="auto"/>
                      </w:divBdr>
                    </w:div>
                    <w:div w:id="527837162">
                      <w:marLeft w:val="0"/>
                      <w:marRight w:val="0"/>
                      <w:marTop w:val="0"/>
                      <w:marBottom w:val="0"/>
                      <w:divBdr>
                        <w:top w:val="none" w:sz="0" w:space="0" w:color="auto"/>
                        <w:left w:val="none" w:sz="0" w:space="0" w:color="auto"/>
                        <w:bottom w:val="none" w:sz="0" w:space="0" w:color="auto"/>
                        <w:right w:val="none" w:sz="0" w:space="0" w:color="auto"/>
                      </w:divBdr>
                    </w:div>
                    <w:div w:id="1562209287">
                      <w:marLeft w:val="0"/>
                      <w:marRight w:val="0"/>
                      <w:marTop w:val="0"/>
                      <w:marBottom w:val="0"/>
                      <w:divBdr>
                        <w:top w:val="none" w:sz="0" w:space="0" w:color="auto"/>
                        <w:left w:val="none" w:sz="0" w:space="0" w:color="auto"/>
                        <w:bottom w:val="none" w:sz="0" w:space="0" w:color="auto"/>
                        <w:right w:val="none" w:sz="0" w:space="0" w:color="auto"/>
                      </w:divBdr>
                    </w:div>
                    <w:div w:id="1709913370">
                      <w:marLeft w:val="0"/>
                      <w:marRight w:val="0"/>
                      <w:marTop w:val="0"/>
                      <w:marBottom w:val="0"/>
                      <w:divBdr>
                        <w:top w:val="none" w:sz="0" w:space="0" w:color="auto"/>
                        <w:left w:val="none" w:sz="0" w:space="0" w:color="auto"/>
                        <w:bottom w:val="none" w:sz="0" w:space="0" w:color="auto"/>
                        <w:right w:val="none" w:sz="0" w:space="0" w:color="auto"/>
                      </w:divBdr>
                    </w:div>
                    <w:div w:id="1122069784">
                      <w:marLeft w:val="0"/>
                      <w:marRight w:val="0"/>
                      <w:marTop w:val="0"/>
                      <w:marBottom w:val="0"/>
                      <w:divBdr>
                        <w:top w:val="none" w:sz="0" w:space="0" w:color="auto"/>
                        <w:left w:val="none" w:sz="0" w:space="0" w:color="auto"/>
                        <w:bottom w:val="none" w:sz="0" w:space="0" w:color="auto"/>
                        <w:right w:val="none" w:sz="0" w:space="0" w:color="auto"/>
                      </w:divBdr>
                    </w:div>
                    <w:div w:id="1469474317">
                      <w:marLeft w:val="0"/>
                      <w:marRight w:val="0"/>
                      <w:marTop w:val="0"/>
                      <w:marBottom w:val="0"/>
                      <w:divBdr>
                        <w:top w:val="none" w:sz="0" w:space="0" w:color="auto"/>
                        <w:left w:val="none" w:sz="0" w:space="0" w:color="auto"/>
                        <w:bottom w:val="none" w:sz="0" w:space="0" w:color="auto"/>
                        <w:right w:val="none" w:sz="0" w:space="0" w:color="auto"/>
                      </w:divBdr>
                    </w:div>
                    <w:div w:id="3369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020133&amp;open=1" TargetMode="External"/><Relationship Id="rId13" Type="http://schemas.openxmlformats.org/officeDocument/2006/relationships/hyperlink" Target="http://www.b2b-mrsk.ru/market/list_tenders.html?all=0&amp;cat_id=43020133&amp;open=1" TargetMode="External"/><Relationship Id="rId18" Type="http://schemas.openxmlformats.org/officeDocument/2006/relationships/hyperlink" Target="http://www.b2b-mrsk.ru/market/list_tenders.html?all=0&amp;cat_id=43020143&amp;open=1" TargetMode="External"/><Relationship Id="rId26" Type="http://schemas.openxmlformats.org/officeDocument/2006/relationships/hyperlink" Target="https://www.b2b-center.ru/personal/payment_docs.html?type=guarantee_docs" TargetMode="External"/><Relationship Id="rId3" Type="http://schemas.openxmlformats.org/officeDocument/2006/relationships/settings" Target="settings.xml"/><Relationship Id="rId21" Type="http://schemas.openxmlformats.org/officeDocument/2006/relationships/hyperlink" Target="mailto:DurasovaN@id.te.ru" TargetMode="External"/><Relationship Id="rId7" Type="http://schemas.openxmlformats.org/officeDocument/2006/relationships/hyperlink" Target="http://www.b2b-mrsk.ru/market/list_tenders.html?all=0&amp;cat_id=43020132&amp;open=1" TargetMode="External"/><Relationship Id="rId12" Type="http://schemas.openxmlformats.org/officeDocument/2006/relationships/hyperlink" Target="http://www.b2b-mrsk.ru/market/list_tenders.html?all=0&amp;cat_id=43020132&amp;open=1" TargetMode="External"/><Relationship Id="rId17" Type="http://schemas.openxmlformats.org/officeDocument/2006/relationships/hyperlink" Target="http://www.b2b-mrsk.ru/market/list_tenders.html?all=0&amp;cat_id=43020142&amp;open=1"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b2b-mrsk.ru/market/list_tenders.html?all=0&amp;cat_id=43020141&amp;open=1" TargetMode="External"/><Relationship Id="rId20" Type="http://schemas.openxmlformats.org/officeDocument/2006/relationships/hyperlink" Target="http://www.b2b-mrsk.ru/popups/send_message.html?action=send&amp;to=38965&amp;subject=%D0%92%D0%BE%D0%BF%D1%80%D0%BE%D1%81+%D0%BF%D0%BE+%D0%BA%D0%BE%D0%BD%D0%BA%D1%83%D1%80%D1%81%D1%83+%E2%84%96+49864" TargetMode="External"/><Relationship Id="rId29" Type="http://schemas.openxmlformats.org/officeDocument/2006/relationships/hyperlink" Target="http://www.b2b-mrsk.ru/popups/send_message.html?action=send&amp;to=239" TargetMode="External"/><Relationship Id="rId1" Type="http://schemas.openxmlformats.org/officeDocument/2006/relationships/numbering" Target="numbering.xml"/><Relationship Id="rId6" Type="http://schemas.openxmlformats.org/officeDocument/2006/relationships/hyperlink" Target="http://www.b2b-mrsk.ru/market/list_tenders.html?all=0&amp;cat_id=43020131&amp;open=1" TargetMode="External"/><Relationship Id="rId11" Type="http://schemas.openxmlformats.org/officeDocument/2006/relationships/hyperlink" Target="http://www.b2b-mrsk.ru/market/list_tenders.html?all=0&amp;cat_id=43020131&amp;open=1" TargetMode="External"/><Relationship Id="rId24" Type="http://schemas.openxmlformats.org/officeDocument/2006/relationships/hyperlink" Target="http://www.b2b-mrsk.ru/market/view_tender.html?id=49864&amp;action=signed_doc&amp;key=docs" TargetMode="External"/><Relationship Id="rId32" Type="http://schemas.openxmlformats.org/officeDocument/2006/relationships/theme" Target="theme/theme1.xml"/><Relationship Id="rId5" Type="http://schemas.openxmlformats.org/officeDocument/2006/relationships/hyperlink" Target="http://www.b2b-mrsk.ru/market/list_tenders.html?all=0&amp;cat_id=43020101&amp;open=1" TargetMode="External"/><Relationship Id="rId15" Type="http://schemas.openxmlformats.org/officeDocument/2006/relationships/hyperlink" Target="http://www.b2b-mrsk.ru/market/list_tenders.html?all=0&amp;cat_id=43020139&amp;open=1" TargetMode="External"/><Relationship Id="rId23" Type="http://schemas.openxmlformats.org/officeDocument/2006/relationships/hyperlink" Target="http://www.b2b-mrsk.ru/market/edit_tender.html?id=49864&amp;action=docs" TargetMode="External"/><Relationship Id="rId28" Type="http://schemas.openxmlformats.org/officeDocument/2006/relationships/hyperlink" Target="http://www.b2b-mrsk.ru/market/view_tender.html?id=49864&amp;zgr=get_xml" TargetMode="External"/><Relationship Id="rId10" Type="http://schemas.openxmlformats.org/officeDocument/2006/relationships/hyperlink" Target="http://www.b2b-mrsk.ru/market/list_tenders.html?all=0&amp;cat_id=43020101&amp;open=1" TargetMode="External"/><Relationship Id="rId19" Type="http://schemas.openxmlformats.org/officeDocument/2006/relationships/hyperlink" Target="http://www.b2b-mrsk.ru/market/list_tenders.html?all=0&amp;cat_id=43020144&amp;open=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list_tenders.html?all=0&amp;cat_id=43020134&amp;open=1" TargetMode="External"/><Relationship Id="rId14" Type="http://schemas.openxmlformats.org/officeDocument/2006/relationships/hyperlink" Target="http://www.b2b-mrsk.ru/market/list_tenders.html?all=0&amp;cat_id=43020134&amp;open=1" TargetMode="External"/><Relationship Id="rId22" Type="http://schemas.openxmlformats.org/officeDocument/2006/relationships/hyperlink" Target="http://www.b2b-mrsk.ru/download.html?file=file%2F76636051.zip&amp;title=%D0%9E%D0%9A+2016.0269+%D0%A6%D0%9E%D0%94.zip" TargetMode="External"/><Relationship Id="rId27" Type="http://schemas.openxmlformats.org/officeDocument/2006/relationships/hyperlink" Target="http://www.b2b-mrsk.ru/summaries/view_gkpz.html?id=3956413" TargetMode="External"/><Relationship Id="rId30" Type="http://schemas.openxmlformats.org/officeDocument/2006/relationships/hyperlink" Target="http://www.b2b-mrsk.ru/market/view_tender.html?id=49864&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2589</Words>
  <Characters>14761</Characters>
  <Application>Microsoft Office Word</Application>
  <DocSecurity>0</DocSecurity>
  <Lines>123</Lines>
  <Paragraphs>34</Paragraphs>
  <ScaleCrop>false</ScaleCrop>
  <Company>Hewlett-Packard Company</Company>
  <LinksUpToDate>false</LinksUpToDate>
  <CharactersWithSpaces>17316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cp:lastPrinted>2016-07-11T13:02:00Z</cp:lastPrinted>
  <dcterms:created xsi:type="dcterms:W3CDTF">2016-07-11T13:01:00Z</dcterms:created>
  <dcterms:modified xsi:type="dcterms:W3CDTF">2016-07-11T13:02:00Z</dcterms:modified>
</cp:coreProperties>
</file>