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312" w:rsidRPr="00A62312" w:rsidRDefault="00A62312" w:rsidP="00A62312">
      <w:pPr>
        <w:spacing w:after="100" w:afterAutospacing="1" w:line="288" w:lineRule="auto"/>
        <w:outlineLvl w:val="0"/>
        <w:rPr>
          <w:rFonts w:ascii="Arial" w:eastAsia="Times New Roman" w:hAnsi="Arial" w:cs="Arial"/>
          <w:color w:val="333333"/>
          <w:kern w:val="36"/>
          <w:sz w:val="27"/>
          <w:szCs w:val="27"/>
          <w:lang w:eastAsia="ru-RU"/>
        </w:rPr>
      </w:pPr>
      <w:r w:rsidRPr="00A62312">
        <w:rPr>
          <w:rFonts w:ascii="Arial" w:eastAsia="Times New Roman" w:hAnsi="Arial" w:cs="Arial"/>
          <w:color w:val="333333"/>
          <w:kern w:val="36"/>
          <w:sz w:val="27"/>
          <w:szCs w:val="27"/>
          <w:lang w:eastAsia="ru-RU"/>
        </w:rPr>
        <w:t>Запрос цен (объявление о покупке) № 619166. Открытый запрос цен на право заключения договора на...</w:t>
      </w:r>
    </w:p>
    <w:p w:rsidR="00A62312" w:rsidRPr="00A62312" w:rsidRDefault="00A62312" w:rsidP="00A62312">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A62312" w:rsidRPr="00A62312" w:rsidTr="00A6231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62312" w:rsidRPr="00A62312">
              <w:trPr>
                <w:tblCellSpacing w:w="7" w:type="dxa"/>
              </w:trPr>
              <w:tc>
                <w:tcPr>
                  <w:tcW w:w="0" w:type="auto"/>
                  <w:shd w:val="clear" w:color="auto" w:fill="C2C9CD"/>
                  <w:tcMar>
                    <w:top w:w="75" w:type="dxa"/>
                    <w:left w:w="75" w:type="dxa"/>
                    <w:bottom w:w="75" w:type="dxa"/>
                    <w:right w:w="75" w:type="dxa"/>
                  </w:tcMar>
                  <w:hideMark/>
                </w:tcPr>
                <w:p w:rsidR="00A62312" w:rsidRPr="00A62312" w:rsidRDefault="00A62312" w:rsidP="00A62312">
                  <w:pPr>
                    <w:shd w:val="clear" w:color="auto" w:fill="C2C9CD"/>
                    <w:spacing w:after="0" w:line="288" w:lineRule="auto"/>
                    <w:outlineLvl w:val="2"/>
                    <w:rPr>
                      <w:rFonts w:ascii="Arial" w:eastAsia="Times New Roman" w:hAnsi="Arial" w:cs="Arial"/>
                      <w:color w:val="333333"/>
                      <w:sz w:val="18"/>
                      <w:szCs w:val="18"/>
                      <w:lang w:eastAsia="ru-RU"/>
                    </w:rPr>
                  </w:pPr>
                  <w:r w:rsidRPr="00A62312">
                    <w:rPr>
                      <w:rFonts w:ascii="Arial" w:eastAsia="Times New Roman" w:hAnsi="Arial" w:cs="Arial"/>
                      <w:color w:val="333333"/>
                      <w:sz w:val="18"/>
                      <w:szCs w:val="18"/>
                      <w:lang w:eastAsia="ru-RU"/>
                    </w:rPr>
                    <w:t xml:space="preserve">Открытый запрос цен на право заключения договора на приобретение фронтального погрузчика для нужд филиала АО </w:t>
                  </w:r>
                  <w:proofErr w:type="spellStart"/>
                  <w:r w:rsidRPr="00A62312">
                    <w:rPr>
                      <w:rFonts w:ascii="Arial" w:eastAsia="Times New Roman" w:hAnsi="Arial" w:cs="Arial"/>
                      <w:color w:val="333333"/>
                      <w:sz w:val="18"/>
                      <w:szCs w:val="18"/>
                      <w:lang w:eastAsia="ru-RU"/>
                    </w:rPr>
                    <w:t>Тюменьэнерго</w:t>
                  </w:r>
                  <w:proofErr w:type="spellEnd"/>
                  <w:r w:rsidRPr="00A62312">
                    <w:rPr>
                      <w:rFonts w:ascii="Arial" w:eastAsia="Times New Roman" w:hAnsi="Arial" w:cs="Arial"/>
                      <w:color w:val="333333"/>
                      <w:sz w:val="18"/>
                      <w:szCs w:val="18"/>
                      <w:lang w:eastAsia="ru-RU"/>
                    </w:rPr>
                    <w:t xml:space="preserve"> Ноябрьские электрические сети</w:t>
                  </w:r>
                  <w:r w:rsidRPr="00A62312">
                    <w:rPr>
                      <w:rFonts w:ascii="Arial" w:eastAsia="Times New Roman" w:hAnsi="Arial" w:cs="Arial"/>
                      <w:color w:val="333333"/>
                      <w:sz w:val="18"/>
                      <w:szCs w:val="18"/>
                      <w:lang w:eastAsia="ru-RU"/>
                    </w:rPr>
                    <w:br/>
                    <w:t xml:space="preserve">Приобретение фронтального погрузчика для нужд филиала АО </w:t>
                  </w:r>
                  <w:proofErr w:type="spellStart"/>
                  <w:r w:rsidRPr="00A62312">
                    <w:rPr>
                      <w:rFonts w:ascii="Arial" w:eastAsia="Times New Roman" w:hAnsi="Arial" w:cs="Arial"/>
                      <w:color w:val="333333"/>
                      <w:sz w:val="18"/>
                      <w:szCs w:val="18"/>
                      <w:lang w:eastAsia="ru-RU"/>
                    </w:rPr>
                    <w:t>Тюм</w:t>
                  </w:r>
                  <w:proofErr w:type="spellEnd"/>
                  <w:r w:rsidRPr="00A62312">
                    <w:rPr>
                      <w:rFonts w:ascii="Arial" w:eastAsia="Times New Roman" w:hAnsi="Arial" w:cs="Arial"/>
                      <w:color w:val="333333"/>
                      <w:sz w:val="18"/>
                      <w:szCs w:val="18"/>
                      <w:lang w:eastAsia="ru-RU"/>
                    </w:rPr>
                    <w:t xml:space="preserve">... Развернуть </w:t>
                  </w:r>
                </w:p>
                <w:p w:rsidR="00A62312" w:rsidRPr="00A62312" w:rsidRDefault="00A62312" w:rsidP="00A62312">
                  <w:pPr>
                    <w:shd w:val="clear" w:color="auto" w:fill="C2C9CD"/>
                    <w:spacing w:after="0" w:line="288" w:lineRule="auto"/>
                    <w:outlineLvl w:val="2"/>
                    <w:rPr>
                      <w:rFonts w:ascii="Arial" w:eastAsia="Times New Roman" w:hAnsi="Arial" w:cs="Arial"/>
                      <w:vanish/>
                      <w:color w:val="333333"/>
                      <w:sz w:val="18"/>
                      <w:szCs w:val="18"/>
                      <w:lang w:eastAsia="ru-RU"/>
                    </w:rPr>
                  </w:pPr>
                  <w:r w:rsidRPr="00A62312">
                    <w:rPr>
                      <w:rFonts w:ascii="Arial" w:eastAsia="Times New Roman" w:hAnsi="Arial" w:cs="Arial"/>
                      <w:color w:val="333333"/>
                      <w:sz w:val="18"/>
                      <w:szCs w:val="18"/>
                      <w:lang w:eastAsia="ru-RU"/>
                    </w:rPr>
                    <w:t xml:space="preserve">Открытый запрос цен на право заключения договора на приобретение фронтального погрузчика для нужд филиала АО </w:t>
                  </w:r>
                  <w:proofErr w:type="spellStart"/>
                  <w:r w:rsidRPr="00A62312">
                    <w:rPr>
                      <w:rFonts w:ascii="Arial" w:eastAsia="Times New Roman" w:hAnsi="Arial" w:cs="Arial"/>
                      <w:color w:val="333333"/>
                      <w:sz w:val="18"/>
                      <w:szCs w:val="18"/>
                      <w:lang w:eastAsia="ru-RU"/>
                    </w:rPr>
                    <w:t>Тюменьэнерго</w:t>
                  </w:r>
                  <w:proofErr w:type="spellEnd"/>
                  <w:r w:rsidRPr="00A62312">
                    <w:rPr>
                      <w:rFonts w:ascii="Arial" w:eastAsia="Times New Roman" w:hAnsi="Arial" w:cs="Arial"/>
                      <w:color w:val="333333"/>
                      <w:sz w:val="18"/>
                      <w:szCs w:val="18"/>
                      <w:lang w:eastAsia="ru-RU"/>
                    </w:rPr>
                    <w:t xml:space="preserve"> Ноябрьские электрические сети</w:t>
                  </w:r>
                  <w:r w:rsidRPr="00A62312">
                    <w:rPr>
                      <w:rFonts w:ascii="Arial" w:eastAsia="Times New Roman" w:hAnsi="Arial" w:cs="Arial"/>
                      <w:color w:val="333333"/>
                      <w:sz w:val="18"/>
                      <w:szCs w:val="18"/>
                      <w:lang w:eastAsia="ru-RU"/>
                    </w:rPr>
                    <w:br/>
                    <w:t xml:space="preserve">Приобретение фронтального погрузчика для нужд филиала АО </w:t>
                  </w:r>
                  <w:proofErr w:type="spellStart"/>
                  <w:r w:rsidRPr="00A62312">
                    <w:rPr>
                      <w:rFonts w:ascii="Arial" w:eastAsia="Times New Roman" w:hAnsi="Arial" w:cs="Arial"/>
                      <w:color w:val="333333"/>
                      <w:sz w:val="18"/>
                      <w:szCs w:val="18"/>
                      <w:lang w:eastAsia="ru-RU"/>
                    </w:rPr>
                    <w:t>Тюменьэнерго</w:t>
                  </w:r>
                  <w:proofErr w:type="spellEnd"/>
                  <w:r w:rsidRPr="00A62312">
                    <w:rPr>
                      <w:rFonts w:ascii="Arial" w:eastAsia="Times New Roman" w:hAnsi="Arial" w:cs="Arial"/>
                      <w:color w:val="333333"/>
                      <w:sz w:val="18"/>
                      <w:szCs w:val="18"/>
                      <w:lang w:eastAsia="ru-RU"/>
                    </w:rPr>
                    <w:t xml:space="preserve"> Ноябрьские электрические сети (Поставка)</w:t>
                  </w:r>
                  <w:r w:rsidRPr="00A62312">
                    <w:rPr>
                      <w:rFonts w:ascii="Arial" w:eastAsia="Times New Roman" w:hAnsi="Arial" w:cs="Arial"/>
                      <w:vanish/>
                      <w:color w:val="333333"/>
                      <w:sz w:val="18"/>
                      <w:szCs w:val="18"/>
                      <w:lang w:eastAsia="ru-RU"/>
                    </w:rPr>
                    <w:t xml:space="preserve"> Свернуть </w:t>
                  </w:r>
                </w:p>
              </w:tc>
            </w:tr>
            <w:tr w:rsidR="00A62312" w:rsidRPr="00A6231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Категории классификатора:</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2915274 </w:t>
                        </w:r>
                        <w:hyperlink r:id="rId4" w:history="1">
                          <w:r w:rsidRPr="00A62312">
                            <w:rPr>
                              <w:rFonts w:ascii="Arial" w:eastAsia="Times New Roman" w:hAnsi="Arial" w:cs="Arial"/>
                              <w:color w:val="1C50A4"/>
                              <w:sz w:val="18"/>
                              <w:szCs w:val="18"/>
                              <w:lang w:eastAsia="ru-RU"/>
                            </w:rPr>
                            <w:t>Погрузчики одноковшовые пневмоколесные фронтальные</w:t>
                          </w:r>
                        </w:hyperlink>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Категория ОКПД2:</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proofErr w:type="gramStart"/>
                        <w:r w:rsidRPr="00A62312">
                          <w:rPr>
                            <w:rFonts w:ascii="Arial" w:eastAsia="Times New Roman" w:hAnsi="Arial" w:cs="Arial"/>
                            <w:b/>
                            <w:bCs/>
                            <w:sz w:val="18"/>
                            <w:szCs w:val="18"/>
                            <w:lang w:eastAsia="ru-RU"/>
                          </w:rPr>
                          <w:t>28.92.25.000</w:t>
                        </w:r>
                        <w:r w:rsidRPr="00A62312">
                          <w:rPr>
                            <w:rFonts w:ascii="Arial" w:eastAsia="Times New Roman" w:hAnsi="Arial" w:cs="Arial"/>
                            <w:sz w:val="18"/>
                            <w:szCs w:val="18"/>
                            <w:lang w:eastAsia="ru-RU"/>
                          </w:rPr>
                          <w:t>  Погрузчики</w:t>
                        </w:r>
                        <w:proofErr w:type="gramEnd"/>
                        <w:r w:rsidRPr="00A62312">
                          <w:rPr>
                            <w:rFonts w:ascii="Arial" w:eastAsia="Times New Roman" w:hAnsi="Arial" w:cs="Arial"/>
                            <w:sz w:val="18"/>
                            <w:szCs w:val="18"/>
                            <w:lang w:eastAsia="ru-RU"/>
                          </w:rPr>
                          <w:t xml:space="preserve"> фронтальные одноковшовые самоходные</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Категория ОКВЭД2:</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proofErr w:type="gramStart"/>
                        <w:r w:rsidRPr="00A62312">
                          <w:rPr>
                            <w:rFonts w:ascii="Arial" w:eastAsia="Times New Roman" w:hAnsi="Arial" w:cs="Arial"/>
                            <w:b/>
                            <w:bCs/>
                            <w:sz w:val="18"/>
                            <w:szCs w:val="18"/>
                            <w:lang w:eastAsia="ru-RU"/>
                          </w:rPr>
                          <w:t>28.22.9</w:t>
                        </w:r>
                        <w:r w:rsidRPr="00A62312">
                          <w:rPr>
                            <w:rFonts w:ascii="Arial" w:eastAsia="Times New Roman" w:hAnsi="Arial" w:cs="Arial"/>
                            <w:sz w:val="18"/>
                            <w:szCs w:val="18"/>
                            <w:lang w:eastAsia="ru-RU"/>
                          </w:rPr>
                          <w:t>  Производство</w:t>
                        </w:r>
                        <w:proofErr w:type="gramEnd"/>
                        <w:r w:rsidRPr="00A62312">
                          <w:rPr>
                            <w:rFonts w:ascii="Arial" w:eastAsia="Times New Roman" w:hAnsi="Arial" w:cs="Arial"/>
                            <w:sz w:val="18"/>
                            <w:szCs w:val="18"/>
                            <w:lang w:eastAsia="ru-RU"/>
                          </w:rPr>
                          <w:t xml:space="preserve"> прочего грузоподъемного, транспортирующего и погрузочно-разгрузочного оборудования</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Количество:</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1 </w:t>
                        </w:r>
                        <w:proofErr w:type="spellStart"/>
                        <w:r w:rsidRPr="00A62312">
                          <w:rPr>
                            <w:rFonts w:ascii="Arial" w:eastAsia="Times New Roman" w:hAnsi="Arial" w:cs="Arial"/>
                            <w:sz w:val="18"/>
                            <w:szCs w:val="18"/>
                            <w:lang w:eastAsia="ru-RU"/>
                          </w:rPr>
                          <w:t>шт</w:t>
                        </w:r>
                        <w:proofErr w:type="spellEnd"/>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Цена за единицу продукции:</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b/>
                            <w:bCs/>
                            <w:sz w:val="18"/>
                            <w:szCs w:val="18"/>
                            <w:lang w:eastAsia="ru-RU"/>
                          </w:rPr>
                          <w:t>3 488 080,00 руб. (цена с НДС)</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Общая стоимость закупки:</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b/>
                            <w:bCs/>
                            <w:sz w:val="18"/>
                            <w:szCs w:val="18"/>
                            <w:lang w:eastAsia="ru-RU"/>
                          </w:rPr>
                          <w:t>3 488 080,00 руб. (цена с НДС)</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Цена с НДС (</w:t>
                        </w:r>
                        <w:hyperlink r:id="rId5" w:history="1">
                          <w:r w:rsidRPr="00A62312">
                            <w:rPr>
                              <w:rFonts w:ascii="Arial" w:eastAsia="Times New Roman" w:hAnsi="Arial" w:cs="Arial"/>
                              <w:color w:val="1C50A4"/>
                              <w:sz w:val="18"/>
                              <w:szCs w:val="18"/>
                              <w:lang w:eastAsia="ru-RU"/>
                            </w:rPr>
                            <w:t>показывать обе цены</w:t>
                          </w:r>
                        </w:hyperlink>
                        <w:r w:rsidRPr="00A62312">
                          <w:rPr>
                            <w:rFonts w:ascii="Arial" w:eastAsia="Times New Roman" w:hAnsi="Arial" w:cs="Arial"/>
                            <w:sz w:val="18"/>
                            <w:szCs w:val="18"/>
                            <w:lang w:eastAsia="ru-RU"/>
                          </w:rPr>
                          <w:t>)</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Дата публикации:</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04.03.2016 11:53</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14.03.2016 08:00</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 xml:space="preserve">04.03.2016 11:53, </w:t>
                        </w:r>
                        <w:hyperlink r:id="rId6" w:tgtFrame="_blank" w:tooltip="Отправить личное сообщение" w:history="1">
                          <w:proofErr w:type="spellStart"/>
                          <w:r w:rsidRPr="00A62312">
                            <w:rPr>
                              <w:rFonts w:ascii="Arial" w:eastAsia="Times New Roman" w:hAnsi="Arial" w:cs="Arial"/>
                              <w:color w:val="1C50A4"/>
                              <w:sz w:val="18"/>
                              <w:szCs w:val="18"/>
                              <w:lang w:eastAsia="ru-RU"/>
                            </w:rPr>
                            <w:t>Бован</w:t>
                          </w:r>
                          <w:proofErr w:type="spellEnd"/>
                          <w:r w:rsidRPr="00A62312">
                            <w:rPr>
                              <w:rFonts w:ascii="Arial" w:eastAsia="Times New Roman" w:hAnsi="Arial" w:cs="Arial"/>
                              <w:color w:val="1C50A4"/>
                              <w:sz w:val="18"/>
                              <w:szCs w:val="18"/>
                              <w:lang w:eastAsia="ru-RU"/>
                            </w:rPr>
                            <w:t xml:space="preserve"> Степан Федорович</w:t>
                          </w:r>
                        </w:hyperlink>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Ответственное лицо:</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hyperlink r:id="rId7" w:tgtFrame="_blank" w:tooltip="Отправить личное сообщение" w:history="1">
                          <w:proofErr w:type="spellStart"/>
                          <w:r w:rsidRPr="00A62312">
                            <w:rPr>
                              <w:rFonts w:ascii="Arial" w:eastAsia="Times New Roman" w:hAnsi="Arial" w:cs="Arial"/>
                              <w:color w:val="1C50A4"/>
                              <w:sz w:val="18"/>
                              <w:szCs w:val="18"/>
                              <w:lang w:eastAsia="ru-RU"/>
                            </w:rPr>
                            <w:t>Бован</w:t>
                          </w:r>
                          <w:proofErr w:type="spellEnd"/>
                          <w:r w:rsidRPr="00A62312">
                            <w:rPr>
                              <w:rFonts w:ascii="Arial" w:eastAsia="Times New Roman" w:hAnsi="Arial" w:cs="Arial"/>
                              <w:color w:val="1C50A4"/>
                              <w:sz w:val="18"/>
                              <w:szCs w:val="18"/>
                              <w:lang w:eastAsia="ru-RU"/>
                            </w:rPr>
                            <w:t xml:space="preserve"> Степан Федорович</w:t>
                          </w:r>
                        </w:hyperlink>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Организатор:</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hyperlink r:id="rId8" w:history="1">
                          <w:r w:rsidRPr="00A62312">
                            <w:rPr>
                              <w:rFonts w:ascii="Arial" w:eastAsia="Times New Roman" w:hAnsi="Arial" w:cs="Arial"/>
                              <w:color w:val="1C50A4"/>
                              <w:sz w:val="18"/>
                              <w:szCs w:val="18"/>
                              <w:lang w:eastAsia="ru-RU"/>
                            </w:rPr>
                            <w:t>Филиал АО "</w:t>
                          </w:r>
                          <w:proofErr w:type="spellStart"/>
                          <w:r w:rsidRPr="00A62312">
                            <w:rPr>
                              <w:rFonts w:ascii="Arial" w:eastAsia="Times New Roman" w:hAnsi="Arial" w:cs="Arial"/>
                              <w:color w:val="1C50A4"/>
                              <w:sz w:val="18"/>
                              <w:szCs w:val="18"/>
                              <w:lang w:eastAsia="ru-RU"/>
                            </w:rPr>
                            <w:t>Тюменьэнерго</w:t>
                          </w:r>
                          <w:proofErr w:type="spellEnd"/>
                          <w:r w:rsidRPr="00A62312">
                            <w:rPr>
                              <w:rFonts w:ascii="Arial" w:eastAsia="Times New Roman" w:hAnsi="Arial" w:cs="Arial"/>
                              <w:color w:val="1C50A4"/>
                              <w:sz w:val="18"/>
                              <w:szCs w:val="18"/>
                              <w:lang w:eastAsia="ru-RU"/>
                            </w:rPr>
                            <w:t>" НЭС (г. Ноябрьск)</w:t>
                          </w:r>
                        </w:hyperlink>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Заказчик:</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hyperlink r:id="rId9" w:history="1">
                          <w:r w:rsidRPr="00A62312">
                            <w:rPr>
                              <w:rFonts w:ascii="Arial" w:eastAsia="Times New Roman" w:hAnsi="Arial" w:cs="Arial"/>
                              <w:color w:val="1C50A4"/>
                              <w:sz w:val="18"/>
                              <w:szCs w:val="18"/>
                              <w:lang w:eastAsia="ru-RU"/>
                            </w:rPr>
                            <w:t>АО "</w:t>
                          </w:r>
                          <w:proofErr w:type="spellStart"/>
                          <w:r w:rsidRPr="00A62312">
                            <w:rPr>
                              <w:rFonts w:ascii="Arial" w:eastAsia="Times New Roman" w:hAnsi="Arial" w:cs="Arial"/>
                              <w:color w:val="1C50A4"/>
                              <w:sz w:val="18"/>
                              <w:szCs w:val="18"/>
                              <w:lang w:eastAsia="ru-RU"/>
                            </w:rPr>
                            <w:t>Тюменьэнерго</w:t>
                          </w:r>
                          <w:proofErr w:type="spellEnd"/>
                          <w:r w:rsidRPr="00A62312">
                            <w:rPr>
                              <w:rFonts w:ascii="Arial" w:eastAsia="Times New Roman" w:hAnsi="Arial" w:cs="Arial"/>
                              <w:color w:val="1C50A4"/>
                              <w:sz w:val="18"/>
                              <w:szCs w:val="18"/>
                              <w:lang w:eastAsia="ru-RU"/>
                            </w:rPr>
                            <w:t>"</w:t>
                          </w:r>
                        </w:hyperlink>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Почтовый адрес заказчика:</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628412, Россия, г. Сургут, Тюменская область, ХМАО-Югра л. Университетская, д.4</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628406, Россия, г. Сургут, Тюменская область, ХМАО-Югра, ул. Университетская, д.4</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Контактный адрес e-</w:t>
                        </w:r>
                        <w:proofErr w:type="spellStart"/>
                        <w:r w:rsidRPr="00A62312">
                          <w:rPr>
                            <w:rFonts w:ascii="Arial" w:eastAsia="Times New Roman" w:hAnsi="Arial" w:cs="Arial"/>
                            <w:sz w:val="18"/>
                            <w:szCs w:val="18"/>
                            <w:lang w:eastAsia="ru-RU"/>
                          </w:rPr>
                          <w:t>mail</w:t>
                        </w:r>
                        <w:proofErr w:type="spellEnd"/>
                        <w:r w:rsidRPr="00A62312">
                          <w:rPr>
                            <w:rFonts w:ascii="Arial" w:eastAsia="Times New Roman" w:hAnsi="Arial" w:cs="Arial"/>
                            <w:sz w:val="18"/>
                            <w:szCs w:val="18"/>
                            <w:lang w:eastAsia="ru-RU"/>
                          </w:rPr>
                          <w:t>:</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hyperlink r:id="rId10" w:history="1">
                          <w:r w:rsidRPr="00A62312">
                            <w:rPr>
                              <w:rFonts w:ascii="Arial" w:eastAsia="Times New Roman" w:hAnsi="Arial" w:cs="Arial"/>
                              <w:color w:val="1C50A4"/>
                              <w:sz w:val="18"/>
                              <w:szCs w:val="18"/>
                              <w:lang w:eastAsia="ru-RU"/>
                            </w:rPr>
                            <w:t>OAkhterova@nes.te.ru</w:t>
                          </w:r>
                        </w:hyperlink>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+7 (3496) 36-23-45</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Программа закупок:</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Строка № 162 плана закупок на 2016 год</w:t>
                        </w:r>
                      </w:p>
                    </w:tc>
                  </w:tr>
                </w:tbl>
                <w:p w:rsidR="00A62312" w:rsidRPr="00A62312" w:rsidRDefault="00A62312" w:rsidP="00A62312">
                  <w:pPr>
                    <w:spacing w:after="0" w:line="240" w:lineRule="auto"/>
                    <w:rPr>
                      <w:rFonts w:ascii="Arial" w:eastAsia="Times New Roman" w:hAnsi="Arial" w:cs="Arial"/>
                      <w:sz w:val="18"/>
                      <w:szCs w:val="18"/>
                      <w:lang w:eastAsia="ru-RU"/>
                    </w:rPr>
                  </w:pPr>
                </w:p>
              </w:tc>
            </w:tr>
            <w:tr w:rsidR="00A62312" w:rsidRPr="00A62312">
              <w:trPr>
                <w:tblCellSpacing w:w="7" w:type="dxa"/>
              </w:trPr>
              <w:tc>
                <w:tcPr>
                  <w:tcW w:w="0" w:type="auto"/>
                  <w:shd w:val="clear" w:color="auto" w:fill="C2C9CD"/>
                  <w:tcMar>
                    <w:top w:w="75" w:type="dxa"/>
                    <w:left w:w="75" w:type="dxa"/>
                    <w:bottom w:w="75" w:type="dxa"/>
                    <w:right w:w="75" w:type="dxa"/>
                  </w:tcMar>
                  <w:hideMark/>
                </w:tcPr>
                <w:p w:rsidR="00A62312" w:rsidRPr="00A62312" w:rsidRDefault="00A62312" w:rsidP="00A62312">
                  <w:pPr>
                    <w:spacing w:after="0" w:line="288" w:lineRule="auto"/>
                    <w:rPr>
                      <w:rFonts w:ascii="Arial" w:eastAsia="Times New Roman" w:hAnsi="Arial" w:cs="Arial"/>
                      <w:color w:val="333333"/>
                      <w:sz w:val="18"/>
                      <w:szCs w:val="18"/>
                      <w:lang w:eastAsia="ru-RU"/>
                    </w:rPr>
                  </w:pPr>
                  <w:r w:rsidRPr="00A62312">
                    <w:rPr>
                      <w:rFonts w:ascii="Arial" w:eastAsia="Times New Roman" w:hAnsi="Arial" w:cs="Arial"/>
                      <w:color w:val="333333"/>
                      <w:sz w:val="18"/>
                      <w:szCs w:val="18"/>
                      <w:lang w:eastAsia="ru-RU"/>
                    </w:rPr>
                    <w:t>Дополнительная информация</w:t>
                  </w:r>
                </w:p>
              </w:tc>
            </w:tr>
            <w:tr w:rsidR="00A62312" w:rsidRPr="00A6231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Двухэтапная процедура закупки</w:t>
                        </w:r>
                        <w:r w:rsidRPr="00A62312">
                          <w:rPr>
                            <w:rFonts w:ascii="Arial" w:eastAsia="Times New Roman" w:hAnsi="Arial" w:cs="Arial"/>
                            <w:noProof/>
                            <w:sz w:val="18"/>
                            <w:szCs w:val="18"/>
                            <w:lang w:eastAsia="ru-RU"/>
                          </w:rPr>
                          <w:drawing>
                            <wp:inline distT="0" distB="0" distL="0" distR="0" wp14:anchorId="68DE41C0" wp14:editId="61DAAB1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2312" w:rsidRPr="00A62312" w:rsidRDefault="00A62312" w:rsidP="00A62312">
                        <w:pPr>
                          <w:spacing w:after="0" w:line="240" w:lineRule="auto"/>
                          <w:jc w:val="right"/>
                          <w:rPr>
                            <w:rFonts w:ascii="Arial" w:eastAsia="Times New Roman" w:hAnsi="Arial" w:cs="Arial"/>
                            <w:vanish/>
                            <w:sz w:val="18"/>
                            <w:szCs w:val="18"/>
                            <w:lang w:eastAsia="ru-RU"/>
                          </w:rPr>
                        </w:pPr>
                        <w:r w:rsidRPr="00A62312">
                          <w:rPr>
                            <w:rFonts w:ascii="Arial" w:eastAsia="Times New Roman" w:hAnsi="Arial" w:cs="Arial"/>
                            <w:vanish/>
                            <w:sz w:val="18"/>
                            <w:szCs w:val="18"/>
                            <w:lang w:eastAsia="ru-RU"/>
                          </w:rPr>
                          <w:t xml:space="preserve">Процедура, </w:t>
                        </w:r>
                        <w:proofErr w:type="spellStart"/>
                        <w:r w:rsidRPr="00A62312">
                          <w:rPr>
                            <w:rFonts w:ascii="Arial" w:eastAsia="Times New Roman" w:hAnsi="Arial" w:cs="Arial"/>
                            <w:vanish/>
                            <w:sz w:val="18"/>
                            <w:szCs w:val="18"/>
                            <w:lang w:eastAsia="ru-RU"/>
                          </w:rPr>
                          <w:t>проводящаяся</w:t>
                        </w:r>
                        <w:proofErr w:type="spellEnd"/>
                        <w:r w:rsidRPr="00A62312">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Нет</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Да</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Альтернативные заявки</w:t>
                        </w:r>
                        <w:r w:rsidRPr="00A62312">
                          <w:rPr>
                            <w:rFonts w:ascii="Arial" w:eastAsia="Times New Roman" w:hAnsi="Arial" w:cs="Arial"/>
                            <w:noProof/>
                            <w:sz w:val="18"/>
                            <w:szCs w:val="18"/>
                            <w:lang w:eastAsia="ru-RU"/>
                          </w:rPr>
                          <w:drawing>
                            <wp:inline distT="0" distB="0" distL="0" distR="0" wp14:anchorId="318D3F4A" wp14:editId="78A3D66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2312" w:rsidRPr="00A62312" w:rsidRDefault="00A62312" w:rsidP="00A62312">
                        <w:pPr>
                          <w:spacing w:after="0" w:line="240" w:lineRule="auto"/>
                          <w:jc w:val="right"/>
                          <w:rPr>
                            <w:rFonts w:ascii="Arial" w:eastAsia="Times New Roman" w:hAnsi="Arial" w:cs="Arial"/>
                            <w:vanish/>
                            <w:sz w:val="18"/>
                            <w:szCs w:val="18"/>
                            <w:lang w:eastAsia="ru-RU"/>
                          </w:rPr>
                        </w:pPr>
                        <w:r w:rsidRPr="00A62312">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Нет</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proofErr w:type="spellStart"/>
                        <w:r w:rsidRPr="00A62312">
                          <w:rPr>
                            <w:rFonts w:ascii="Arial" w:eastAsia="Times New Roman" w:hAnsi="Arial" w:cs="Arial"/>
                            <w:sz w:val="18"/>
                            <w:szCs w:val="18"/>
                            <w:lang w:eastAsia="ru-RU"/>
                          </w:rPr>
                          <w:lastRenderedPageBreak/>
                          <w:t>Подгрузка</w:t>
                        </w:r>
                        <w:proofErr w:type="spellEnd"/>
                        <w:r w:rsidRPr="00A62312">
                          <w:rPr>
                            <w:rFonts w:ascii="Arial" w:eastAsia="Times New Roman" w:hAnsi="Arial" w:cs="Arial"/>
                            <w:sz w:val="18"/>
                            <w:szCs w:val="18"/>
                            <w:lang w:eastAsia="ru-RU"/>
                          </w:rPr>
                          <w:t xml:space="preserve"> документации к заявке обязательна</w:t>
                        </w:r>
                        <w:r w:rsidRPr="00A62312">
                          <w:rPr>
                            <w:rFonts w:ascii="Arial" w:eastAsia="Times New Roman" w:hAnsi="Arial" w:cs="Arial"/>
                            <w:noProof/>
                            <w:sz w:val="18"/>
                            <w:szCs w:val="18"/>
                            <w:lang w:eastAsia="ru-RU"/>
                          </w:rPr>
                          <w:drawing>
                            <wp:inline distT="0" distB="0" distL="0" distR="0" wp14:anchorId="12C1B9E0" wp14:editId="297CD97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2312" w:rsidRPr="00A62312" w:rsidRDefault="00A62312" w:rsidP="00A62312">
                        <w:pPr>
                          <w:spacing w:after="0" w:line="240" w:lineRule="auto"/>
                          <w:jc w:val="right"/>
                          <w:rPr>
                            <w:rFonts w:ascii="Arial" w:eastAsia="Times New Roman" w:hAnsi="Arial" w:cs="Arial"/>
                            <w:vanish/>
                            <w:sz w:val="18"/>
                            <w:szCs w:val="18"/>
                            <w:lang w:eastAsia="ru-RU"/>
                          </w:rPr>
                        </w:pPr>
                        <w:r w:rsidRPr="00A6231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Да</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Да</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Закупочная документация:</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hyperlink r:id="rId12" w:tgtFrame="_blank" w:history="1">
                          <w:r w:rsidRPr="00A62312">
                            <w:rPr>
                              <w:rFonts w:ascii="Arial" w:eastAsia="Times New Roman" w:hAnsi="Arial" w:cs="Arial"/>
                              <w:color w:val="1C50A4"/>
                              <w:sz w:val="18"/>
                              <w:szCs w:val="18"/>
                              <w:lang w:eastAsia="ru-RU"/>
                            </w:rPr>
                            <w:t xml:space="preserve">Скачать файл </w:t>
                          </w:r>
                          <w:r w:rsidRPr="00A62312">
                            <w:rPr>
                              <w:rFonts w:ascii="Arial" w:eastAsia="Times New Roman" w:hAnsi="Arial" w:cs="Arial"/>
                              <w:b/>
                              <w:bCs/>
                              <w:color w:val="1C50A4"/>
                              <w:sz w:val="18"/>
                              <w:szCs w:val="18"/>
                              <w:lang w:eastAsia="ru-RU"/>
                            </w:rPr>
                            <w:t>ЗД_0162.zip</w:t>
                          </w:r>
                        </w:hyperlink>
                        <w:r w:rsidRPr="00A62312">
                          <w:rPr>
                            <w:rFonts w:ascii="Arial" w:eastAsia="Times New Roman" w:hAnsi="Arial" w:cs="Arial"/>
                            <w:sz w:val="18"/>
                            <w:szCs w:val="18"/>
                            <w:lang w:eastAsia="ru-RU"/>
                          </w:rPr>
                          <w:t> (3.7 МБ)</w:t>
                        </w:r>
                      </w:p>
                      <w:p w:rsidR="00A62312" w:rsidRPr="00A62312" w:rsidRDefault="00A62312" w:rsidP="00A62312">
                        <w:pPr>
                          <w:spacing w:after="0" w:line="240" w:lineRule="auto"/>
                          <w:rPr>
                            <w:rFonts w:ascii="Arial" w:eastAsia="Times New Roman" w:hAnsi="Arial" w:cs="Arial"/>
                            <w:sz w:val="18"/>
                            <w:szCs w:val="18"/>
                            <w:lang w:eastAsia="ru-RU"/>
                          </w:rPr>
                        </w:pPr>
                        <w:hyperlink r:id="rId13" w:history="1">
                          <w:r w:rsidRPr="00A62312">
                            <w:rPr>
                              <w:rFonts w:ascii="Arial" w:eastAsia="Times New Roman" w:hAnsi="Arial" w:cs="Arial"/>
                              <w:b/>
                              <w:bCs/>
                              <w:color w:val="1C50A4"/>
                              <w:sz w:val="18"/>
                              <w:szCs w:val="18"/>
                              <w:lang w:eastAsia="ru-RU"/>
                            </w:rPr>
                            <w:t>Редактировать закупочную документацию</w:t>
                          </w:r>
                        </w:hyperlink>
                      </w:p>
                      <w:p w:rsidR="00A62312" w:rsidRPr="00A62312" w:rsidRDefault="00A62312" w:rsidP="00A62312">
                        <w:pPr>
                          <w:spacing w:after="0" w:line="240" w:lineRule="auto"/>
                          <w:rPr>
                            <w:rFonts w:ascii="Arial" w:eastAsia="Times New Roman" w:hAnsi="Arial" w:cs="Arial"/>
                            <w:sz w:val="18"/>
                            <w:szCs w:val="18"/>
                            <w:lang w:eastAsia="ru-RU"/>
                          </w:rPr>
                        </w:pPr>
                        <w:hyperlink r:id="rId14" w:tgtFrame="signature" w:history="1">
                          <w:r w:rsidRPr="00A62312">
                            <w:rPr>
                              <w:rFonts w:ascii="Arial" w:eastAsia="Times New Roman" w:hAnsi="Arial" w:cs="Arial"/>
                              <w:color w:val="1C50A4"/>
                              <w:sz w:val="18"/>
                              <w:szCs w:val="18"/>
                              <w:lang w:eastAsia="ru-RU"/>
                            </w:rPr>
                            <w:t>Подписано ЭП</w:t>
                          </w:r>
                        </w:hyperlink>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Условия оплаты:</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Условия поставки:</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Место рассмотрения заявок:</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629804, ул. Холмогорская, 25, г. Ноябрьск, Ямало-Ненецкий автономный округ, Россия</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13.04.2016 15:00</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13.04.2016 15:00</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hyperlink w:history="1">
                          <w:r w:rsidRPr="00A62312">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A62312">
                          <w:rPr>
                            <w:rFonts w:ascii="Arial" w:eastAsia="Times New Roman" w:hAnsi="Arial" w:cs="Arial"/>
                            <w:sz w:val="18"/>
                            <w:szCs w:val="18"/>
                            <w:lang w:eastAsia="ru-RU"/>
                          </w:rPr>
                          <w:t xml:space="preserve"> </w:t>
                        </w:r>
                        <w:r w:rsidRPr="00A62312">
                          <w:rPr>
                            <w:rFonts w:ascii="Arial" w:eastAsia="Times New Roman" w:hAnsi="Arial" w:cs="Arial"/>
                            <w:sz w:val="18"/>
                            <w:szCs w:val="18"/>
                            <w:lang w:eastAsia="ru-RU"/>
                          </w:rPr>
                          <w:pict/>
                        </w:r>
                      </w:p>
                    </w:tc>
                  </w:tr>
                  <w:tr w:rsidR="00A62312" w:rsidRPr="00A62312">
                    <w:trPr>
                      <w:tblCellSpacing w:w="0" w:type="dxa"/>
                    </w:trPr>
                    <w:tc>
                      <w:tcPr>
                        <w:tcW w:w="0" w:type="auto"/>
                        <w:gridSpan w:val="2"/>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proofErr w:type="gramStart"/>
                        <w:r w:rsidRPr="00A62312">
                          <w:rPr>
                            <w:rFonts w:ascii="Arial" w:eastAsia="Times New Roman" w:hAnsi="Arial" w:cs="Arial"/>
                            <w:b/>
                            <w:bCs/>
                            <w:sz w:val="18"/>
                            <w:szCs w:val="18"/>
                            <w:lang w:eastAsia="ru-RU"/>
                          </w:rPr>
                          <w:t>Комментарии:</w:t>
                        </w:r>
                        <w:r w:rsidRPr="00A62312">
                          <w:rPr>
                            <w:rFonts w:ascii="Arial" w:eastAsia="Times New Roman" w:hAnsi="Arial" w:cs="Arial"/>
                            <w:sz w:val="18"/>
                            <w:szCs w:val="18"/>
                            <w:lang w:eastAsia="ru-RU"/>
                          </w:rPr>
                          <w:br/>
                          <w:t>Данная</w:t>
                        </w:r>
                        <w:proofErr w:type="gramEnd"/>
                        <w:r w:rsidRPr="00A62312">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A62312">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6231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6231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62312">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6231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62312" w:rsidRPr="00A62312">
                    <w:trPr>
                      <w:tblCellSpacing w:w="0" w:type="dxa"/>
                    </w:trPr>
                    <w:tc>
                      <w:tcPr>
                        <w:tcW w:w="2000" w:type="pct"/>
                        <w:shd w:val="clear" w:color="auto" w:fill="F7F7F7"/>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62312" w:rsidRPr="00A62312" w:rsidRDefault="00A62312" w:rsidP="00A62312">
                        <w:pPr>
                          <w:spacing w:after="0" w:line="240" w:lineRule="auto"/>
                          <w:rPr>
                            <w:rFonts w:ascii="Arial" w:eastAsia="Times New Roman" w:hAnsi="Arial" w:cs="Arial"/>
                            <w:sz w:val="18"/>
                            <w:szCs w:val="18"/>
                            <w:lang w:eastAsia="ru-RU"/>
                          </w:rPr>
                        </w:pPr>
                        <w:r w:rsidRPr="00A6231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62312" w:rsidRPr="00A62312">
                    <w:trPr>
                      <w:tblCellSpacing w:w="0" w:type="dxa"/>
                    </w:trPr>
                    <w:tc>
                      <w:tcPr>
                        <w:tcW w:w="2000" w:type="pct"/>
                        <w:shd w:val="clear" w:color="auto" w:fill="E9E9E9"/>
                        <w:hideMark/>
                      </w:tcPr>
                      <w:p w:rsidR="00A62312" w:rsidRPr="00A62312" w:rsidRDefault="00A62312" w:rsidP="00A62312">
                        <w:pPr>
                          <w:spacing w:after="0" w:line="240" w:lineRule="auto"/>
                          <w:jc w:val="right"/>
                          <w:rPr>
                            <w:rFonts w:ascii="Arial" w:eastAsia="Times New Roman" w:hAnsi="Arial" w:cs="Arial"/>
                            <w:sz w:val="18"/>
                            <w:szCs w:val="18"/>
                            <w:lang w:eastAsia="ru-RU"/>
                          </w:rPr>
                        </w:pPr>
                        <w:r w:rsidRPr="00A62312">
                          <w:rPr>
                            <w:rFonts w:ascii="Arial" w:eastAsia="Times New Roman" w:hAnsi="Arial" w:cs="Arial"/>
                            <w:sz w:val="18"/>
                            <w:szCs w:val="18"/>
                            <w:lang w:eastAsia="ru-RU"/>
                          </w:rPr>
                          <w:t>Информация о подписи:</w:t>
                        </w:r>
                      </w:p>
                    </w:tc>
                    <w:tc>
                      <w:tcPr>
                        <w:tcW w:w="0" w:type="auto"/>
                        <w:shd w:val="clear" w:color="auto" w:fill="E9E9E9"/>
                        <w:hideMark/>
                      </w:tcPr>
                      <w:p w:rsidR="00A62312" w:rsidRPr="00A62312" w:rsidRDefault="00A62312" w:rsidP="00A62312">
                        <w:pPr>
                          <w:spacing w:after="0" w:line="240" w:lineRule="auto"/>
                          <w:rPr>
                            <w:rFonts w:ascii="Arial" w:eastAsia="Times New Roman" w:hAnsi="Arial" w:cs="Arial"/>
                            <w:sz w:val="18"/>
                            <w:szCs w:val="18"/>
                            <w:lang w:eastAsia="ru-RU"/>
                          </w:rPr>
                        </w:pPr>
                        <w:hyperlink r:id="rId15" w:tgtFrame="signature" w:history="1">
                          <w:r w:rsidRPr="00A62312">
                            <w:rPr>
                              <w:rFonts w:ascii="Arial" w:eastAsia="Times New Roman" w:hAnsi="Arial" w:cs="Arial"/>
                              <w:color w:val="1C50A4"/>
                              <w:sz w:val="18"/>
                              <w:szCs w:val="18"/>
                              <w:lang w:eastAsia="ru-RU"/>
                            </w:rPr>
                            <w:t>Подписано ЭП</w:t>
                          </w:r>
                        </w:hyperlink>
                      </w:p>
                    </w:tc>
                  </w:tr>
                </w:tbl>
                <w:p w:rsidR="00A62312" w:rsidRPr="00A62312" w:rsidRDefault="00A62312" w:rsidP="00A62312">
                  <w:pPr>
                    <w:spacing w:after="0" w:line="240" w:lineRule="auto"/>
                    <w:rPr>
                      <w:rFonts w:ascii="Arial" w:eastAsia="Times New Roman" w:hAnsi="Arial" w:cs="Arial"/>
                      <w:sz w:val="18"/>
                      <w:szCs w:val="18"/>
                      <w:lang w:eastAsia="ru-RU"/>
                    </w:rPr>
                  </w:pPr>
                </w:p>
              </w:tc>
            </w:tr>
          </w:tbl>
          <w:p w:rsidR="00A62312" w:rsidRPr="00A62312" w:rsidRDefault="00A62312" w:rsidP="00A62312">
            <w:pPr>
              <w:spacing w:after="0" w:line="240" w:lineRule="auto"/>
              <w:rPr>
                <w:rFonts w:ascii="Arial" w:eastAsia="Times New Roman" w:hAnsi="Arial" w:cs="Arial"/>
                <w:sz w:val="18"/>
                <w:szCs w:val="18"/>
                <w:lang w:eastAsia="ru-RU"/>
              </w:rPr>
            </w:pPr>
          </w:p>
        </w:tc>
      </w:tr>
    </w:tbl>
    <w:p w:rsidR="00A55C68" w:rsidRDefault="00A55C68"/>
    <w:sectPr w:rsidR="00A55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0"/>
    <w:rsid w:val="00A55C68"/>
    <w:rsid w:val="00A62312"/>
    <w:rsid w:val="00F96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42F6-DA6F-40AD-9998-469D23B6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68807">
      <w:bodyDiv w:val="1"/>
      <w:marLeft w:val="0"/>
      <w:marRight w:val="0"/>
      <w:marTop w:val="0"/>
      <w:marBottom w:val="0"/>
      <w:divBdr>
        <w:top w:val="none" w:sz="0" w:space="0" w:color="auto"/>
        <w:left w:val="none" w:sz="0" w:space="0" w:color="auto"/>
        <w:bottom w:val="none" w:sz="0" w:space="0" w:color="auto"/>
        <w:right w:val="none" w:sz="0" w:space="0" w:color="auto"/>
      </w:divBdr>
      <w:divsChild>
        <w:div w:id="1053893548">
          <w:marLeft w:val="0"/>
          <w:marRight w:val="0"/>
          <w:marTop w:val="0"/>
          <w:marBottom w:val="0"/>
          <w:divBdr>
            <w:top w:val="none" w:sz="0" w:space="0" w:color="auto"/>
            <w:left w:val="none" w:sz="0" w:space="0" w:color="auto"/>
            <w:bottom w:val="none" w:sz="0" w:space="0" w:color="auto"/>
            <w:right w:val="none" w:sz="0" w:space="0" w:color="auto"/>
          </w:divBdr>
          <w:divsChild>
            <w:div w:id="606549629">
              <w:marLeft w:val="0"/>
              <w:marRight w:val="0"/>
              <w:marTop w:val="0"/>
              <w:marBottom w:val="0"/>
              <w:divBdr>
                <w:top w:val="none" w:sz="0" w:space="0" w:color="auto"/>
                <w:left w:val="none" w:sz="0" w:space="0" w:color="auto"/>
                <w:bottom w:val="none" w:sz="0" w:space="0" w:color="auto"/>
                <w:right w:val="none" w:sz="0" w:space="0" w:color="auto"/>
              </w:divBdr>
            </w:div>
            <w:div w:id="1898972234">
              <w:marLeft w:val="0"/>
              <w:marRight w:val="15"/>
              <w:marTop w:val="0"/>
              <w:marBottom w:val="30"/>
              <w:divBdr>
                <w:top w:val="none" w:sz="0" w:space="0" w:color="auto"/>
                <w:left w:val="none" w:sz="0" w:space="0" w:color="auto"/>
                <w:bottom w:val="none" w:sz="0" w:space="0" w:color="auto"/>
                <w:right w:val="none" w:sz="0" w:space="0" w:color="auto"/>
              </w:divBdr>
            </w:div>
            <w:div w:id="521433859">
              <w:marLeft w:val="0"/>
              <w:marRight w:val="15"/>
              <w:marTop w:val="0"/>
              <w:marBottom w:val="30"/>
              <w:divBdr>
                <w:top w:val="none" w:sz="0" w:space="0" w:color="auto"/>
                <w:left w:val="none" w:sz="0" w:space="0" w:color="auto"/>
                <w:bottom w:val="none" w:sz="0" w:space="0" w:color="auto"/>
                <w:right w:val="none" w:sz="0" w:space="0" w:color="auto"/>
              </w:divBdr>
            </w:div>
            <w:div w:id="1594778076">
              <w:marLeft w:val="0"/>
              <w:marRight w:val="15"/>
              <w:marTop w:val="0"/>
              <w:marBottom w:val="30"/>
              <w:divBdr>
                <w:top w:val="none" w:sz="0" w:space="0" w:color="auto"/>
                <w:left w:val="none" w:sz="0" w:space="0" w:color="auto"/>
                <w:bottom w:val="none" w:sz="0" w:space="0" w:color="auto"/>
                <w:right w:val="none" w:sz="0" w:space="0" w:color="auto"/>
              </w:divBdr>
            </w:div>
            <w:div w:id="1576477231">
              <w:marLeft w:val="0"/>
              <w:marRight w:val="15"/>
              <w:marTop w:val="0"/>
              <w:marBottom w:val="30"/>
              <w:divBdr>
                <w:top w:val="none" w:sz="0" w:space="0" w:color="auto"/>
                <w:left w:val="none" w:sz="0" w:space="0" w:color="auto"/>
                <w:bottom w:val="none" w:sz="0" w:space="0" w:color="auto"/>
                <w:right w:val="none" w:sz="0" w:space="0" w:color="auto"/>
              </w:divBdr>
            </w:div>
            <w:div w:id="2030839460">
              <w:marLeft w:val="0"/>
              <w:marRight w:val="0"/>
              <w:marTop w:val="0"/>
              <w:marBottom w:val="0"/>
              <w:divBdr>
                <w:top w:val="none" w:sz="0" w:space="0" w:color="auto"/>
                <w:left w:val="none" w:sz="0" w:space="0" w:color="auto"/>
                <w:bottom w:val="none" w:sz="0" w:space="0" w:color="auto"/>
                <w:right w:val="none" w:sz="0" w:space="0" w:color="auto"/>
              </w:divBdr>
            </w:div>
            <w:div w:id="64769630">
              <w:marLeft w:val="0"/>
              <w:marRight w:val="0"/>
              <w:marTop w:val="0"/>
              <w:marBottom w:val="0"/>
              <w:divBdr>
                <w:top w:val="none" w:sz="0" w:space="0" w:color="auto"/>
                <w:left w:val="none" w:sz="0" w:space="0" w:color="auto"/>
                <w:bottom w:val="none" w:sz="0" w:space="0" w:color="auto"/>
                <w:right w:val="none" w:sz="0" w:space="0" w:color="auto"/>
              </w:divBdr>
            </w:div>
            <w:div w:id="383409800">
              <w:marLeft w:val="0"/>
              <w:marRight w:val="0"/>
              <w:marTop w:val="0"/>
              <w:marBottom w:val="0"/>
              <w:divBdr>
                <w:top w:val="none" w:sz="0" w:space="0" w:color="auto"/>
                <w:left w:val="none" w:sz="0" w:space="0" w:color="auto"/>
                <w:bottom w:val="none" w:sz="0" w:space="0" w:color="auto"/>
                <w:right w:val="none" w:sz="0" w:space="0" w:color="auto"/>
              </w:divBdr>
            </w:div>
            <w:div w:id="814293369">
              <w:marLeft w:val="0"/>
              <w:marRight w:val="0"/>
              <w:marTop w:val="0"/>
              <w:marBottom w:val="0"/>
              <w:divBdr>
                <w:top w:val="none" w:sz="0" w:space="0" w:color="auto"/>
                <w:left w:val="none" w:sz="0" w:space="0" w:color="auto"/>
                <w:bottom w:val="none" w:sz="0" w:space="0" w:color="auto"/>
                <w:right w:val="none" w:sz="0" w:space="0" w:color="auto"/>
              </w:divBdr>
            </w:div>
            <w:div w:id="1166551277">
              <w:marLeft w:val="0"/>
              <w:marRight w:val="0"/>
              <w:marTop w:val="0"/>
              <w:marBottom w:val="0"/>
              <w:divBdr>
                <w:top w:val="none" w:sz="0" w:space="0" w:color="auto"/>
                <w:left w:val="none" w:sz="0" w:space="0" w:color="auto"/>
                <w:bottom w:val="none" w:sz="0" w:space="0" w:color="auto"/>
                <w:right w:val="none" w:sz="0" w:space="0" w:color="auto"/>
              </w:divBdr>
            </w:div>
            <w:div w:id="667294328">
              <w:marLeft w:val="0"/>
              <w:marRight w:val="0"/>
              <w:marTop w:val="0"/>
              <w:marBottom w:val="0"/>
              <w:divBdr>
                <w:top w:val="none" w:sz="0" w:space="0" w:color="auto"/>
                <w:left w:val="none" w:sz="0" w:space="0" w:color="auto"/>
                <w:bottom w:val="none" w:sz="0" w:space="0" w:color="auto"/>
                <w:right w:val="none" w:sz="0" w:space="0" w:color="auto"/>
              </w:divBdr>
            </w:div>
            <w:div w:id="1814330747">
              <w:marLeft w:val="0"/>
              <w:marRight w:val="0"/>
              <w:marTop w:val="0"/>
              <w:marBottom w:val="0"/>
              <w:divBdr>
                <w:top w:val="none" w:sz="0" w:space="0" w:color="auto"/>
                <w:left w:val="none" w:sz="0" w:space="0" w:color="auto"/>
                <w:bottom w:val="none" w:sz="0" w:space="0" w:color="auto"/>
                <w:right w:val="none" w:sz="0" w:space="0" w:color="auto"/>
              </w:divBdr>
            </w:div>
            <w:div w:id="186405025">
              <w:marLeft w:val="0"/>
              <w:marRight w:val="0"/>
              <w:marTop w:val="0"/>
              <w:marBottom w:val="0"/>
              <w:divBdr>
                <w:top w:val="none" w:sz="0" w:space="0" w:color="auto"/>
                <w:left w:val="none" w:sz="0" w:space="0" w:color="auto"/>
                <w:bottom w:val="none" w:sz="0" w:space="0" w:color="auto"/>
                <w:right w:val="none" w:sz="0" w:space="0" w:color="auto"/>
              </w:divBdr>
            </w:div>
            <w:div w:id="13987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www.b2b-mrsk.ru/market/edit.html?id=619166&amp;action=docs"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download.html?file=file%2F49164270.zip&amp;title=%D0%97%D0%94_0162.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popups/send_message.html?action=send&amp;to=53793" TargetMode="External"/><Relationship Id="rId11" Type="http://schemas.openxmlformats.org/officeDocument/2006/relationships/image" Target="media/image1.png"/><Relationship Id="rId5" Type="http://schemas.openxmlformats.org/officeDocument/2006/relationships/hyperlink" Target="http://www.b2b-mrsk.ru/market/view.html?id=619166&amp;switch_price_both_view=1" TargetMode="External"/><Relationship Id="rId15" Type="http://schemas.openxmlformats.org/officeDocument/2006/relationships/hyperlink" Target="http://www.b2b-mrsk.ru/market/view.html?id=619166&amp;action=signed_doc&amp;key=auction" TargetMode="External"/><Relationship Id="rId10" Type="http://schemas.openxmlformats.org/officeDocument/2006/relationships/hyperlink" Target="mailto:OAkhterova%40nes.te.ru" TargetMode="External"/><Relationship Id="rId4" Type="http://schemas.openxmlformats.org/officeDocument/2006/relationships/hyperlink" Target="http://www.b2b-mrsk.ru/market/list.html?all=0&amp;bookmarks=0&amp;cat_id=42915274&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619166&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2016-03-04T08:54:00Z</dcterms:created>
  <dcterms:modified xsi:type="dcterms:W3CDTF">2016-03-04T08:55:00Z</dcterms:modified>
</cp:coreProperties>
</file>