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A08" w:rsidRDefault="00256D54" w:rsidP="00763A08">
      <w:pPr>
        <w:suppressAutoHyphens/>
        <w:spacing w:before="100" w:after="0"/>
        <w:jc w:val="right"/>
        <w:outlineLvl w:val="0"/>
        <w:rPr>
          <w:rFonts w:ascii="Times New Roman" w:eastAsia="Times New Roman" w:hAnsi="Times New Roman"/>
          <w:color w:val="000000"/>
        </w:rPr>
      </w:pPr>
      <w:r w:rsidRPr="00763A08">
        <w:rPr>
          <w:rFonts w:ascii="Times New Roman" w:eastAsia="Times New Roman" w:hAnsi="Times New Roman"/>
          <w:color w:val="000000"/>
        </w:rPr>
        <w:t xml:space="preserve">Приложение № 3 </w:t>
      </w:r>
      <w:r w:rsidR="00763A08" w:rsidRPr="00763A08">
        <w:rPr>
          <w:rFonts w:ascii="Times New Roman" w:eastAsia="Times New Roman" w:hAnsi="Times New Roman"/>
          <w:color w:val="000000"/>
        </w:rPr>
        <w:t>Д</w:t>
      </w:r>
      <w:r w:rsidR="00712727" w:rsidRPr="00763A08">
        <w:rPr>
          <w:rFonts w:ascii="Times New Roman" w:eastAsia="Times New Roman" w:hAnsi="Times New Roman"/>
          <w:color w:val="000000"/>
        </w:rPr>
        <w:t>окументации</w:t>
      </w:r>
      <w:r w:rsidR="00763A08">
        <w:rPr>
          <w:rFonts w:ascii="Times New Roman" w:eastAsia="Times New Roman" w:hAnsi="Times New Roman"/>
          <w:color w:val="000000"/>
        </w:rPr>
        <w:t xml:space="preserve"> </w:t>
      </w:r>
    </w:p>
    <w:p w:rsidR="00146430" w:rsidRPr="00E77DEA" w:rsidRDefault="00763A08" w:rsidP="00E77DEA">
      <w:pPr>
        <w:suppressAutoHyphens/>
        <w:jc w:val="right"/>
        <w:outlineLvl w:val="0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по открытому запросу предложений</w:t>
      </w:r>
    </w:p>
    <w:p w:rsidR="004133EC" w:rsidRPr="004133EC" w:rsidRDefault="00712727" w:rsidP="004133EC">
      <w:pPr>
        <w:suppressAutoHyphens/>
        <w:spacing w:before="100"/>
        <w:jc w:val="center"/>
        <w:outlineLvl w:val="0"/>
        <w:rPr>
          <w:rFonts w:ascii="Times New Roman" w:eastAsia="Times New Roman" w:hAnsi="Times New Roman"/>
          <w:b/>
          <w:color w:val="000000"/>
          <w:sz w:val="28"/>
        </w:rPr>
      </w:pPr>
      <w:r w:rsidRPr="0088478B">
        <w:rPr>
          <w:rFonts w:ascii="Times New Roman" w:eastAsia="Times New Roman" w:hAnsi="Times New Roman"/>
          <w:b/>
          <w:color w:val="000000"/>
          <w:sz w:val="28"/>
        </w:rPr>
        <w:t>Критерии и порядок оценки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</w:t>
      </w:r>
      <w:r w:rsidR="00763A08">
        <w:rPr>
          <w:rFonts w:ascii="Times New Roman" w:eastAsia="Times New Roman" w:hAnsi="Times New Roman"/>
          <w:bCs/>
          <w:sz w:val="24"/>
          <w:szCs w:val="24"/>
          <w:lang w:eastAsia="ar-SA"/>
        </w:rPr>
        <w:t>жир Заявок и Победителя открытого запроса предложений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4133EC" w:rsidRPr="00E77DEA" w:rsidRDefault="004133EC" w:rsidP="00E77DEA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880"/>
        <w:gridCol w:w="1485"/>
      </w:tblGrid>
      <w:tr w:rsidR="004133EC" w:rsidRPr="004133EC" w:rsidTr="004133EC">
        <w:tc>
          <w:tcPr>
            <w:tcW w:w="4206" w:type="pct"/>
            <w:vAlign w:val="center"/>
          </w:tcPr>
          <w:p w:rsidR="004133EC" w:rsidRPr="001E093C" w:rsidRDefault="004133EC" w:rsidP="001E093C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093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Наименование критериев оценки</w:t>
            </w:r>
          </w:p>
        </w:tc>
        <w:tc>
          <w:tcPr>
            <w:tcW w:w="793" w:type="pct"/>
            <w:vAlign w:val="center"/>
          </w:tcPr>
          <w:p w:rsidR="004133EC" w:rsidRPr="004133EC" w:rsidRDefault="004133EC" w:rsidP="001E093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Весовой коэффициент</w:t>
            </w:r>
          </w:p>
        </w:tc>
      </w:tr>
      <w:tr w:rsidR="004133EC" w:rsidRPr="004133EC" w:rsidTr="001A41A4">
        <w:tc>
          <w:tcPr>
            <w:tcW w:w="4206" w:type="pct"/>
            <w:vAlign w:val="center"/>
          </w:tcPr>
          <w:p w:rsidR="004133EC" w:rsidRPr="004133EC" w:rsidRDefault="004133EC" w:rsidP="004133EC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993"/>
              </w:tabs>
              <w:spacing w:before="10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Критерий «Ц» - Цена заявки (рейтинг по критерию стоимости) </w:t>
            </w:r>
          </w:p>
        </w:tc>
        <w:tc>
          <w:tcPr>
            <w:tcW w:w="793" w:type="pct"/>
            <w:vAlign w:val="center"/>
          </w:tcPr>
          <w:p w:rsidR="004133EC" w:rsidRPr="004133EC" w:rsidRDefault="004133EC" w:rsidP="008D3028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0,</w:t>
            </w:r>
            <w:r w:rsidR="008D30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75</w:t>
            </w:r>
          </w:p>
        </w:tc>
      </w:tr>
      <w:tr w:rsidR="00074A7D" w:rsidRPr="00074A7D" w:rsidTr="001A41A4">
        <w:tc>
          <w:tcPr>
            <w:tcW w:w="4206" w:type="pct"/>
            <w:vAlign w:val="center"/>
          </w:tcPr>
          <w:p w:rsidR="004133EC" w:rsidRPr="00074A7D" w:rsidRDefault="004133EC" w:rsidP="007A78A5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993"/>
              </w:tabs>
              <w:spacing w:before="100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074A7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Критерий «Кв» - Квалификация</w:t>
            </w:r>
            <w:r w:rsidR="001A41A4" w:rsidRPr="00074A7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 участника </w:t>
            </w:r>
            <w:r w:rsidR="007A78A5" w:rsidRPr="00074A7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закупки</w:t>
            </w:r>
            <w:r w:rsidRPr="00074A7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 и предложения по </w:t>
            </w:r>
            <w:r w:rsidR="00E17B7F" w:rsidRPr="00074A7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дополнительному </w:t>
            </w:r>
            <w:r w:rsidRPr="00074A7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расширению страхового покрытия</w:t>
            </w:r>
          </w:p>
        </w:tc>
        <w:tc>
          <w:tcPr>
            <w:tcW w:w="793" w:type="pct"/>
            <w:vAlign w:val="center"/>
          </w:tcPr>
          <w:p w:rsidR="004133EC" w:rsidRPr="00074A7D" w:rsidRDefault="004133EC" w:rsidP="008D3028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074A7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0,</w:t>
            </w:r>
            <w:r w:rsidR="008D3028" w:rsidRPr="00074A7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25</w:t>
            </w:r>
          </w:p>
        </w:tc>
      </w:tr>
    </w:tbl>
    <w:p w:rsidR="004133EC" w:rsidRPr="00074A7D" w:rsidRDefault="008A7F31" w:rsidP="008A7F31">
      <w:pPr>
        <w:widowControl w:val="0"/>
        <w:tabs>
          <w:tab w:val="left" w:pos="0"/>
          <w:tab w:val="left" w:pos="993"/>
        </w:tabs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074A7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ab/>
      </w:r>
      <w:r w:rsidR="004133EC" w:rsidRPr="00074A7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Поданные участниками предложения выстраиваются по каждому из оценочных критериев в ранжировочные таблицы.</w:t>
      </w:r>
    </w:p>
    <w:p w:rsidR="005A7A34" w:rsidRDefault="004133EC" w:rsidP="005A7A34">
      <w:pPr>
        <w:widowControl w:val="0"/>
        <w:tabs>
          <w:tab w:val="left" w:pos="0"/>
          <w:tab w:val="left" w:pos="993"/>
        </w:tabs>
        <w:spacing w:before="100" w:after="36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74A7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ab/>
      </w:r>
      <w:r w:rsidR="005A7A34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 критерию </w:t>
      </w:r>
      <w:r w:rsidR="005A7A34" w:rsidRPr="004133E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«Ц» - Цена заявки</w:t>
      </w:r>
      <w:r w:rsidR="005A7A34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каждому</w:t>
      </w:r>
      <w:r w:rsidR="005A7A34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5A7A34">
        <w:rPr>
          <w:rFonts w:ascii="Times New Roman" w:eastAsia="Times New Roman" w:hAnsi="Times New Roman"/>
          <w:bCs/>
          <w:sz w:val="24"/>
          <w:szCs w:val="24"/>
          <w:lang w:eastAsia="ar-SA"/>
        </w:rPr>
        <w:t>Участнику, допущенному к участию в открытом запросе предложений</w:t>
      </w:r>
      <w:r w:rsidR="005A7A34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 результатам отборочной стадии, присваивается 100 баллов. С учётом значимости </w:t>
      </w:r>
      <w:r w:rsidR="005A7A34">
        <w:rPr>
          <w:rFonts w:ascii="Times New Roman" w:eastAsia="Times New Roman" w:hAnsi="Times New Roman"/>
          <w:bCs/>
          <w:sz w:val="24"/>
          <w:szCs w:val="24"/>
          <w:lang w:eastAsia="ar-SA"/>
        </w:rPr>
        <w:t>данного критерия (0,75)</w:t>
      </w:r>
      <w:r w:rsidR="005A7A34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рейтинг</w:t>
      </w:r>
      <w:r w:rsidR="005A7A34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каждой заявки</w:t>
      </w:r>
      <w:r w:rsidR="005A7A34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 данному критерию составляет </w:t>
      </w:r>
      <w:r w:rsidR="005A7A34">
        <w:rPr>
          <w:rFonts w:ascii="Times New Roman" w:eastAsia="Times New Roman" w:hAnsi="Times New Roman"/>
          <w:bCs/>
          <w:sz w:val="24"/>
          <w:szCs w:val="24"/>
          <w:lang w:eastAsia="ar-SA"/>
        </w:rPr>
        <w:t>75</w:t>
      </w:r>
      <w:r w:rsidR="005A7A34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баллов.</w:t>
      </w:r>
    </w:p>
    <w:p w:rsidR="004133EC" w:rsidRDefault="00E77DEA" w:rsidP="005A7A34">
      <w:pPr>
        <w:widowControl w:val="0"/>
        <w:tabs>
          <w:tab w:val="left" w:pos="0"/>
          <w:tab w:val="left" w:pos="993"/>
        </w:tabs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расчета итогового рейтинга заявки рейтинг, присуждаемый этой заявке по критерию </w:t>
      </w:r>
      <w:r w:rsidRPr="00BC0F2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«Ц» - Цена заявки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, умножается на соответствующий указанному критерию весовой коэффициент.</w:t>
      </w:r>
    </w:p>
    <w:p w:rsidR="004133EC" w:rsidRPr="004133EC" w:rsidRDefault="004133EC" w:rsidP="00F44DEA">
      <w:pPr>
        <w:widowControl w:val="0"/>
        <w:tabs>
          <w:tab w:val="left" w:pos="0"/>
          <w:tab w:val="left" w:pos="993"/>
        </w:tabs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Порядок оценки </w:t>
      </w:r>
      <w:r w:rsidRPr="004133E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по критерию «Кв» - Квалификация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1A41A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участника </w:t>
      </w:r>
      <w:r w:rsidR="007A78A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закупки</w:t>
      </w:r>
      <w:r w:rsidRPr="001A41A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и предложения по дополнительному расширению страхового покрытия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приведен в таблице ниже:</w:t>
      </w:r>
    </w:p>
    <w:tbl>
      <w:tblPr>
        <w:tblW w:w="9768" w:type="dxa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402"/>
        <w:gridCol w:w="1366"/>
      </w:tblGrid>
      <w:tr w:rsidR="004133EC" w:rsidRPr="001A41A4" w:rsidTr="001A41A4">
        <w:tc>
          <w:tcPr>
            <w:tcW w:w="8402" w:type="dxa"/>
            <w:shd w:val="pct10" w:color="auto" w:fill="auto"/>
            <w:vAlign w:val="center"/>
          </w:tcPr>
          <w:p w:rsidR="004133EC" w:rsidRPr="001A41A4" w:rsidRDefault="004133EC" w:rsidP="004133EC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Подкритерии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4133EC" w:rsidRPr="001A41A4" w:rsidRDefault="008627BF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Макси</w:t>
            </w:r>
            <w:r w:rsid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-мальное кол-</w:t>
            </w:r>
            <w:r w:rsidRP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во баллов по подкритерию</w:t>
            </w:r>
          </w:p>
        </w:tc>
      </w:tr>
      <w:tr w:rsidR="004133EC" w:rsidRPr="001A41A4" w:rsidTr="001A41A4">
        <w:tc>
          <w:tcPr>
            <w:tcW w:w="8402" w:type="dxa"/>
            <w:shd w:val="pct10" w:color="auto" w:fill="auto"/>
            <w:vAlign w:val="center"/>
          </w:tcPr>
          <w:p w:rsidR="00A44813" w:rsidRDefault="0008694F" w:rsidP="00A46F38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</w:t>
            </w:r>
            <w:r w:rsidR="00952212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>Предложение по дополнительному</w:t>
            </w:r>
            <w:r w:rsidR="00146430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расширению страхового покрытия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. </w:t>
            </w:r>
            <w:r w:rsidR="00B07B6D" w:rsidRPr="001A41A4">
              <w:rPr>
                <w:rFonts w:ascii="Times New Roman" w:eastAsia="Times New Roman" w:hAnsi="Times New Roman"/>
                <w:bCs/>
                <w:lang w:eastAsia="ar-SA"/>
              </w:rPr>
              <w:t>П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рисваивается по </w:t>
            </w:r>
            <w:r w:rsidR="00B07B6D" w:rsidRPr="001A41A4">
              <w:rPr>
                <w:rFonts w:ascii="Times New Roman" w:eastAsia="Times New Roman" w:hAnsi="Times New Roman"/>
                <w:bCs/>
                <w:lang w:eastAsia="ar-SA"/>
              </w:rPr>
              <w:t>1 баллу за каждое существенное для Заказчика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расширение страхового</w:t>
            </w:r>
            <w:r w:rsidR="00B07B6D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покрытия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  <w:r w:rsidR="00543487" w:rsidRPr="006379CF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</w:p>
          <w:p w:rsidR="002A17F9" w:rsidRPr="001A41A4" w:rsidRDefault="002A17F9" w:rsidP="00A46F38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lastRenderedPageBreak/>
              <w:t>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4133EC" w:rsidRPr="001A41A4" w:rsidRDefault="00166B18" w:rsidP="00166B18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lastRenderedPageBreak/>
              <w:t>3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>0</w:t>
            </w:r>
          </w:p>
        </w:tc>
      </w:tr>
      <w:tr w:rsidR="006379CF" w:rsidRPr="001A41A4" w:rsidTr="001A41A4">
        <w:tc>
          <w:tcPr>
            <w:tcW w:w="8402" w:type="dxa"/>
            <w:shd w:val="pct10" w:color="auto" w:fill="auto"/>
            <w:vAlign w:val="center"/>
          </w:tcPr>
          <w:p w:rsidR="003D0FE4" w:rsidRDefault="006379CF" w:rsidP="006379C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Размер</w:t>
            </w:r>
            <w:r w:rsidRPr="006379CF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3D0FE4">
              <w:rPr>
                <w:rFonts w:ascii="Times New Roman" w:eastAsia="Times New Roman" w:hAnsi="Times New Roman"/>
                <w:bCs/>
                <w:lang w:eastAsia="ar-SA"/>
              </w:rPr>
              <w:t>чистой прибыли Участника за 201</w:t>
            </w:r>
            <w:r w:rsidR="00851705">
              <w:rPr>
                <w:rFonts w:ascii="Times New Roman" w:eastAsia="Times New Roman" w:hAnsi="Times New Roman"/>
                <w:bCs/>
                <w:lang w:eastAsia="ar-SA"/>
              </w:rPr>
              <w:t>5</w:t>
            </w:r>
            <w:r w:rsidR="003D0FE4">
              <w:rPr>
                <w:rFonts w:ascii="Times New Roman" w:eastAsia="Times New Roman" w:hAnsi="Times New Roman"/>
                <w:bCs/>
                <w:lang w:eastAsia="ar-SA"/>
              </w:rPr>
              <w:t xml:space="preserve"> и 9 месяцев 201</w:t>
            </w:r>
            <w:r w:rsidR="00851705">
              <w:rPr>
                <w:rFonts w:ascii="Times New Roman" w:eastAsia="Times New Roman" w:hAnsi="Times New Roman"/>
                <w:bCs/>
                <w:lang w:eastAsia="ar-SA"/>
              </w:rPr>
              <w:t>6</w:t>
            </w:r>
            <w:r w:rsidR="003D0FE4">
              <w:rPr>
                <w:rFonts w:ascii="Times New Roman" w:eastAsia="Times New Roman" w:hAnsi="Times New Roman"/>
                <w:bCs/>
                <w:lang w:eastAsia="ar-SA"/>
              </w:rPr>
              <w:t xml:space="preserve"> гг.</w:t>
            </w:r>
          </w:p>
          <w:p w:rsidR="006379CF" w:rsidRPr="006379CF" w:rsidRDefault="006379CF" w:rsidP="006379C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3D0FE4" w:rsidRPr="003D0FE4">
              <w:rPr>
                <w:rFonts w:ascii="Times New Roman" w:eastAsia="Times New Roman" w:hAnsi="Times New Roman"/>
                <w:bCs/>
                <w:lang w:eastAsia="ar-SA"/>
              </w:rPr>
              <w:t xml:space="preserve">Определяется по строке </w:t>
            </w:r>
            <w:r w:rsidR="003D0FE4">
              <w:rPr>
                <w:rFonts w:ascii="Times New Roman" w:eastAsia="Times New Roman" w:hAnsi="Times New Roman"/>
                <w:bCs/>
                <w:lang w:eastAsia="ar-SA"/>
              </w:rPr>
              <w:t>3000</w:t>
            </w:r>
            <w:r w:rsidR="003D0FE4" w:rsidRPr="003D0FE4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3D0FE4">
              <w:rPr>
                <w:rFonts w:ascii="Times New Roman" w:eastAsia="Times New Roman" w:hAnsi="Times New Roman"/>
                <w:bCs/>
                <w:lang w:eastAsia="ar-SA"/>
              </w:rPr>
              <w:t>отчета о финансовых результатах</w:t>
            </w:r>
            <w:r w:rsidR="003D0FE4" w:rsidRPr="003D0FE4">
              <w:rPr>
                <w:rFonts w:ascii="Times New Roman" w:eastAsia="Times New Roman" w:hAnsi="Times New Roman"/>
                <w:bCs/>
                <w:lang w:eastAsia="ar-SA"/>
              </w:rPr>
              <w:t xml:space="preserve"> страховщика </w:t>
            </w:r>
            <w:r w:rsidR="003D0FE4">
              <w:rPr>
                <w:rFonts w:ascii="Times New Roman" w:eastAsia="Times New Roman" w:hAnsi="Times New Roman"/>
                <w:bCs/>
                <w:lang w:eastAsia="ar-SA"/>
              </w:rPr>
              <w:t>на 31.12.201</w:t>
            </w:r>
            <w:r w:rsidR="00851705">
              <w:rPr>
                <w:rFonts w:ascii="Times New Roman" w:eastAsia="Times New Roman" w:hAnsi="Times New Roman"/>
                <w:bCs/>
                <w:lang w:eastAsia="ar-SA"/>
              </w:rPr>
              <w:t>5</w:t>
            </w:r>
            <w:r w:rsidR="003D0FE4">
              <w:rPr>
                <w:rFonts w:ascii="Times New Roman" w:eastAsia="Times New Roman" w:hAnsi="Times New Roman"/>
                <w:bCs/>
                <w:lang w:eastAsia="ar-SA"/>
              </w:rPr>
              <w:t xml:space="preserve"> и </w:t>
            </w:r>
            <w:r w:rsidR="003D0FE4" w:rsidRPr="003D0FE4">
              <w:rPr>
                <w:rFonts w:ascii="Times New Roman" w:eastAsia="Times New Roman" w:hAnsi="Times New Roman"/>
                <w:bCs/>
                <w:lang w:eastAsia="ar-SA"/>
              </w:rPr>
              <w:t>на 30.09.201</w:t>
            </w:r>
            <w:r w:rsidR="00851705">
              <w:rPr>
                <w:rFonts w:ascii="Times New Roman" w:eastAsia="Times New Roman" w:hAnsi="Times New Roman"/>
                <w:bCs/>
                <w:lang w:eastAsia="ar-SA"/>
              </w:rPr>
              <w:t>6</w:t>
            </w:r>
            <w:r w:rsidR="003D0FE4" w:rsidRPr="003D0FE4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6379CF" w:rsidRDefault="006379CF" w:rsidP="006379C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6379CF">
              <w:rPr>
                <w:rFonts w:ascii="Times New Roman" w:eastAsia="Times New Roman" w:hAnsi="Times New Roman"/>
                <w:bCs/>
                <w:lang w:eastAsia="ar-SA"/>
              </w:rPr>
              <w:t xml:space="preserve">   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6379CF" w:rsidRDefault="00407D09" w:rsidP="00407D09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1</w:t>
            </w:r>
            <w:r w:rsidR="00A96D4B">
              <w:rPr>
                <w:rFonts w:ascii="Times New Roman" w:eastAsia="Times New Roman" w:hAnsi="Times New Roman"/>
                <w:bCs/>
                <w:lang w:eastAsia="ar-SA"/>
              </w:rPr>
              <w:t>5</w:t>
            </w:r>
          </w:p>
        </w:tc>
      </w:tr>
      <w:tr w:rsidR="006379CF" w:rsidRPr="001A41A4" w:rsidTr="001A41A4">
        <w:tc>
          <w:tcPr>
            <w:tcW w:w="8402" w:type="dxa"/>
            <w:shd w:val="pct10" w:color="auto" w:fill="auto"/>
            <w:vAlign w:val="center"/>
          </w:tcPr>
          <w:p w:rsidR="006379CF" w:rsidRDefault="00E70A17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Размер 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>собственных средств</w:t>
            </w:r>
            <w:r w:rsidR="002D5D0C">
              <w:rPr>
                <w:rFonts w:ascii="Times New Roman" w:eastAsia="Times New Roman" w:hAnsi="Times New Roman"/>
                <w:bCs/>
                <w:lang w:eastAsia="ar-SA"/>
              </w:rPr>
              <w:t xml:space="preserve"> Участника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на 30.09.201</w:t>
            </w:r>
            <w:r w:rsidR="00851705">
              <w:rPr>
                <w:rFonts w:ascii="Times New Roman" w:eastAsia="Times New Roman" w:hAnsi="Times New Roman"/>
                <w:bCs/>
                <w:lang w:eastAsia="ar-SA"/>
              </w:rPr>
              <w:t>6</w:t>
            </w:r>
            <w:r w:rsidR="002D5D0C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2D5D0C" w:rsidRDefault="002D5D0C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Определяется по строке 2100 бухгалтерского баланса страховщика на 30.09.201</w:t>
            </w:r>
            <w:r w:rsidR="00851705">
              <w:rPr>
                <w:rFonts w:ascii="Times New Roman" w:eastAsia="Times New Roman" w:hAnsi="Times New Roman"/>
                <w:bCs/>
                <w:lang w:eastAsia="ar-SA"/>
              </w:rPr>
              <w:t>6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2D5D0C" w:rsidRDefault="002D5D0C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Pr="002D5D0C">
              <w:rPr>
                <w:rFonts w:ascii="Times New Roman" w:eastAsia="Times New Roman" w:hAnsi="Times New Roman"/>
                <w:bCs/>
                <w:lang w:eastAsia="ar-SA"/>
              </w:rPr>
              <w:t>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6379CF" w:rsidRDefault="00407D09" w:rsidP="00407D09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1</w:t>
            </w:r>
            <w:r w:rsidR="002E2EAB">
              <w:rPr>
                <w:rFonts w:ascii="Times New Roman" w:eastAsia="Times New Roman" w:hAnsi="Times New Roman"/>
                <w:bCs/>
                <w:lang w:eastAsia="ar-SA"/>
              </w:rPr>
              <w:t>0</w:t>
            </w:r>
          </w:p>
        </w:tc>
      </w:tr>
      <w:tr w:rsidR="00C032C3" w:rsidRPr="001A41A4" w:rsidTr="001A41A4">
        <w:tc>
          <w:tcPr>
            <w:tcW w:w="8402" w:type="dxa"/>
            <w:shd w:val="pct10" w:color="auto" w:fill="auto"/>
            <w:vAlign w:val="center"/>
          </w:tcPr>
          <w:p w:rsidR="00C032C3" w:rsidRDefault="00C032C3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 Н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 xml:space="preserve">аличие 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подразделений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 xml:space="preserve"> (филиал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ов, отделений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>, пред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ставительств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>) Участника, обеспечивающих зак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лючение договоров ОСАГО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 xml:space="preserve"> в</w:t>
            </w:r>
            <w:r w:rsidR="002D5D0C">
              <w:rPr>
                <w:rFonts w:ascii="Times New Roman" w:eastAsia="Times New Roman" w:hAnsi="Times New Roman"/>
                <w:bCs/>
                <w:lang w:eastAsia="ar-SA"/>
              </w:rPr>
              <w:t xml:space="preserve"> местах нахождения филиалов и территориальных производственных отделений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Заказчика в городах:</w:t>
            </w:r>
            <w:r w:rsidRPr="00C032C3">
              <w:rPr>
                <w:rFonts w:ascii="Times New Roman" w:eastAsia="Times New Roman" w:hAnsi="Times New Roman"/>
                <w:bCs/>
                <w:lang w:eastAsia="ar-SA"/>
              </w:rPr>
              <w:t xml:space="preserve"> Сургут, Тюмень, Заводоуковск, Ишим, Тобольск, Новый Уренгой, Нягань, Нижневартовск, Урай, Нефтеюганск, Ноябрьск, Когалым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383463" w:rsidRPr="001A41A4" w:rsidRDefault="00383463" w:rsidP="00F44DEA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 w:firstLine="187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Присваивается 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 xml:space="preserve">10 баллов 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за наличие подразделения Участника в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 xml:space="preserve">о всех 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город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>ах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присутствия филиал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>ов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или территориальн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>ых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производственн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>ых</w:t>
            </w:r>
            <w:r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отделени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>й</w:t>
            </w:r>
            <w:r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Заказчика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>, 5 баллов – за отсутствие подразделения Участника в одном городе присутствия филиалов или территориальных производственных</w:t>
            </w:r>
            <w:r w:rsidR="00543487"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отделени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>й</w:t>
            </w:r>
            <w:r w:rsidR="00543487"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Заказчика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>, 0 баллов – за отсутствие подразделения Участника в более чем двух городах присутствия филиалов или территориальных производственных</w:t>
            </w:r>
            <w:r w:rsidR="00543487"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отделени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>й</w:t>
            </w:r>
            <w:r w:rsidR="00543487"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Заказчика</w:t>
            </w:r>
            <w:r w:rsidR="00543487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C032C3" w:rsidRPr="001A41A4" w:rsidRDefault="00543487" w:rsidP="00543487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10</w:t>
            </w:r>
          </w:p>
        </w:tc>
      </w:tr>
      <w:tr w:rsidR="00C032C3" w:rsidRPr="001A41A4" w:rsidTr="001A41A4">
        <w:tc>
          <w:tcPr>
            <w:tcW w:w="8402" w:type="dxa"/>
            <w:shd w:val="pct10" w:color="auto" w:fill="auto"/>
            <w:vAlign w:val="center"/>
          </w:tcPr>
          <w:p w:rsidR="00383463" w:rsidRDefault="00186139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 </w:t>
            </w:r>
            <w:r w:rsidR="00383463"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Наличие подразделений (филиалов, отделений, представительств) Участника, обеспечивающих </w:t>
            </w:r>
            <w:r w:rsidR="00383463">
              <w:rPr>
                <w:rFonts w:ascii="Times New Roman" w:eastAsia="Times New Roman" w:hAnsi="Times New Roman"/>
                <w:bCs/>
                <w:lang w:eastAsia="ar-SA"/>
              </w:rPr>
              <w:t>прием заявлений</w:t>
            </w:r>
            <w:r w:rsidRPr="00186139">
              <w:rPr>
                <w:rFonts w:ascii="Times New Roman" w:eastAsia="Times New Roman" w:hAnsi="Times New Roman"/>
                <w:bCs/>
                <w:lang w:eastAsia="ar-SA"/>
              </w:rPr>
              <w:t xml:space="preserve"> о выплате страхо</w:t>
            </w:r>
            <w:r w:rsidR="00383463">
              <w:rPr>
                <w:rFonts w:ascii="Times New Roman" w:eastAsia="Times New Roman" w:hAnsi="Times New Roman"/>
                <w:bCs/>
                <w:lang w:eastAsia="ar-SA"/>
              </w:rPr>
              <w:t>вого возмещения и урегулирование</w:t>
            </w:r>
            <w:r w:rsidRPr="00186139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383463">
              <w:rPr>
                <w:rFonts w:ascii="Times New Roman" w:eastAsia="Times New Roman" w:hAnsi="Times New Roman"/>
                <w:bCs/>
                <w:lang w:eastAsia="ar-SA"/>
              </w:rPr>
              <w:t>убытков</w:t>
            </w:r>
            <w:r w:rsidRPr="00186139">
              <w:rPr>
                <w:rFonts w:ascii="Times New Roman" w:eastAsia="Times New Roman" w:hAnsi="Times New Roman"/>
                <w:bCs/>
                <w:lang w:eastAsia="ar-SA"/>
              </w:rPr>
              <w:t xml:space="preserve"> по месту нахождения филиалов и территориальных производственных отделений Заказчика в городах: Сургут, Тюмень, Заводоуковск, Ишим, Тобольск, Новый Уренгой, Нягань, Нижневартовск, Урай, Нефтеюганск, Ноябрьск, Когалым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  <w:r w:rsidR="00383463" w:rsidRPr="00383463">
              <w:rPr>
                <w:rFonts w:ascii="Times New Roman" w:eastAsia="Times New Roman" w:hAnsi="Times New Roman" w:cstheme="minorBidi"/>
                <w:bCs/>
                <w:lang w:eastAsia="ar-SA"/>
              </w:rPr>
              <w:t xml:space="preserve"> </w:t>
            </w:r>
          </w:p>
          <w:p w:rsidR="00C032C3" w:rsidRPr="001A41A4" w:rsidRDefault="00543487" w:rsidP="00543487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Присваивается 10 баллов за наличие подразделения Участника во всех  городах присутствия филиалов или территориальных производственных</w:t>
            </w:r>
            <w:r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отделени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й</w:t>
            </w:r>
            <w:r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Заказчика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, 5 баллов – за отсутствие подразделения Участника в одном городе присутствия филиалов или территориальных производственных</w:t>
            </w:r>
            <w:r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отделени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й</w:t>
            </w:r>
            <w:r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Заказчика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, 0 баллов – за отсутствие подразделения Участника в более чем двух городах присутствия филиалов или территориальных производственных</w:t>
            </w:r>
            <w:r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отделени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й</w:t>
            </w:r>
            <w:r w:rsidRPr="00383463">
              <w:rPr>
                <w:rFonts w:ascii="Times New Roman" w:eastAsia="Times New Roman" w:hAnsi="Times New Roman"/>
                <w:bCs/>
                <w:lang w:eastAsia="ar-SA"/>
              </w:rPr>
              <w:t xml:space="preserve"> Заказчика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C032C3" w:rsidRPr="001A41A4" w:rsidRDefault="00543487" w:rsidP="00543487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10</w:t>
            </w:r>
          </w:p>
        </w:tc>
      </w:tr>
      <w:tr w:rsidR="00C032C3" w:rsidRPr="001A41A4" w:rsidTr="001A41A4">
        <w:tc>
          <w:tcPr>
            <w:tcW w:w="8402" w:type="dxa"/>
            <w:shd w:val="pct10" w:color="auto" w:fill="auto"/>
            <w:vAlign w:val="center"/>
          </w:tcPr>
          <w:p w:rsidR="00A84F66" w:rsidRPr="00F44DEA" w:rsidRDefault="002D5D0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2D5D0C"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A84F66" w:rsidRPr="00F44DEA">
              <w:rPr>
                <w:rFonts w:ascii="Times New Roman" w:hAnsi="Times New Roman"/>
              </w:rPr>
              <w:t xml:space="preserve">Уровень выплат </w:t>
            </w:r>
            <w:r w:rsidR="00A84F66" w:rsidRPr="00F44DEA">
              <w:rPr>
                <w:rFonts w:ascii="Times New Roman" w:hAnsi="Times New Roman"/>
                <w:szCs w:val="24"/>
                <w:lang w:eastAsia="en-US"/>
              </w:rPr>
              <w:t>по договорам обязательного страхования гражданской ответственности владельцев транспортных средств</w:t>
            </w:r>
            <w:r w:rsidR="00A84F66" w:rsidRPr="00F44DEA">
              <w:rPr>
                <w:rFonts w:ascii="Times New Roman" w:hAnsi="Times New Roman"/>
              </w:rPr>
              <w:t xml:space="preserve"> (</w:t>
            </w:r>
            <w:r w:rsidR="00A84F66" w:rsidRPr="00F44DEA">
              <w:rPr>
                <w:rFonts w:ascii="Times New Roman" w:hAnsi="Times New Roman"/>
                <w:szCs w:val="24"/>
              </w:rPr>
              <w:t xml:space="preserve">отношение произведенных страховых выплат </w:t>
            </w:r>
            <w:r w:rsidR="00A84F66" w:rsidRPr="00F44DEA">
              <w:rPr>
                <w:rFonts w:ascii="Times New Roman" w:hAnsi="Times New Roman"/>
                <w:szCs w:val="24"/>
                <w:lang w:eastAsia="en-US"/>
              </w:rPr>
              <w:t>по договорам обязательного страхования гражданской ответственности владельцев транспортных средств</w:t>
            </w:r>
            <w:r w:rsidR="00A84F66" w:rsidRPr="00F44DEA">
              <w:rPr>
                <w:rFonts w:ascii="Times New Roman" w:hAnsi="Times New Roman"/>
                <w:szCs w:val="24"/>
              </w:rPr>
              <w:t xml:space="preserve"> за период 201</w:t>
            </w:r>
            <w:r w:rsidR="00F44DEA">
              <w:rPr>
                <w:rFonts w:ascii="Times New Roman" w:hAnsi="Times New Roman"/>
                <w:szCs w:val="24"/>
              </w:rPr>
              <w:t>5</w:t>
            </w:r>
            <w:r w:rsidR="00A84F66" w:rsidRPr="00F44DEA">
              <w:rPr>
                <w:rFonts w:ascii="Times New Roman" w:hAnsi="Times New Roman"/>
                <w:szCs w:val="24"/>
              </w:rPr>
              <w:t xml:space="preserve"> – </w:t>
            </w:r>
            <w:r w:rsidR="00F44DEA">
              <w:rPr>
                <w:rFonts w:ascii="Times New Roman" w:hAnsi="Times New Roman"/>
                <w:szCs w:val="24"/>
              </w:rPr>
              <w:t>9</w:t>
            </w:r>
            <w:r w:rsidR="00A84F66" w:rsidRPr="00F44DEA">
              <w:rPr>
                <w:rFonts w:ascii="Times New Roman" w:hAnsi="Times New Roman"/>
                <w:szCs w:val="24"/>
              </w:rPr>
              <w:t xml:space="preserve"> месяцев 2016 года и страховых взносов </w:t>
            </w:r>
            <w:r w:rsidR="00A84F66" w:rsidRPr="00F44DEA">
              <w:rPr>
                <w:rFonts w:ascii="Times New Roman" w:hAnsi="Times New Roman"/>
                <w:szCs w:val="24"/>
                <w:lang w:eastAsia="en-US"/>
              </w:rPr>
              <w:t>по договорам обязательного страхования гражданской ответственности владельцев транспортных средств</w:t>
            </w:r>
            <w:r w:rsidR="00A84F66" w:rsidRPr="00F44DEA">
              <w:rPr>
                <w:rFonts w:ascii="Times New Roman" w:hAnsi="Times New Roman"/>
                <w:szCs w:val="24"/>
              </w:rPr>
              <w:t xml:space="preserve">, полученных Участником за аналогичный период). </w:t>
            </w:r>
          </w:p>
          <w:p w:rsidR="00C032C3" w:rsidRPr="001A41A4" w:rsidRDefault="002D5D0C" w:rsidP="00C30A7A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D5D0C">
              <w:rPr>
                <w:rFonts w:ascii="Times New Roman" w:eastAsia="Times New Roman" w:hAnsi="Times New Roman"/>
                <w:bCs/>
                <w:lang w:eastAsia="ar-SA"/>
              </w:rPr>
              <w:t>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C032C3" w:rsidRPr="001A41A4" w:rsidRDefault="00166B18" w:rsidP="00166B18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10</w:t>
            </w:r>
          </w:p>
        </w:tc>
      </w:tr>
      <w:tr w:rsidR="007C6F0C" w:rsidRPr="001A41A4" w:rsidTr="001A41A4">
        <w:tc>
          <w:tcPr>
            <w:tcW w:w="8402" w:type="dxa"/>
            <w:shd w:val="pct10" w:color="auto" w:fill="auto"/>
            <w:vAlign w:val="center"/>
          </w:tcPr>
          <w:p w:rsidR="007C6F0C" w:rsidRDefault="007C6F0C" w:rsidP="007C6F0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2E2EAB">
              <w:rPr>
                <w:rFonts w:ascii="Times New Roman" w:hAnsi="Times New Roman"/>
              </w:rPr>
              <w:t>Р</w:t>
            </w:r>
            <w:r w:rsidR="002E2EAB" w:rsidRPr="003B57C5">
              <w:rPr>
                <w:rFonts w:ascii="Times New Roman" w:hAnsi="Times New Roman"/>
              </w:rPr>
              <w:t xml:space="preserve">азмер страховых премий по договорам обязательного страхования гражданской ответственности владельцев транспортных средств с юридическими лицами (ОСАГО) за период 2015 – </w:t>
            </w:r>
            <w:r w:rsidR="002E2EAB">
              <w:rPr>
                <w:rFonts w:ascii="Times New Roman" w:hAnsi="Times New Roman"/>
              </w:rPr>
              <w:t xml:space="preserve">9 месяцев </w:t>
            </w:r>
            <w:r w:rsidR="002E2EAB" w:rsidRPr="003B57C5">
              <w:rPr>
                <w:rFonts w:ascii="Times New Roman" w:hAnsi="Times New Roman"/>
              </w:rPr>
              <w:t>2016</w:t>
            </w:r>
            <w:bookmarkStart w:id="0" w:name="_GoBack"/>
            <w:bookmarkEnd w:id="0"/>
            <w:r w:rsidRPr="003B57C5">
              <w:rPr>
                <w:rFonts w:ascii="Times New Roman" w:hAnsi="Times New Roman"/>
              </w:rPr>
              <w:t>, руб.</w:t>
            </w:r>
          </w:p>
          <w:p w:rsidR="007C6F0C" w:rsidRDefault="007C6F0C" w:rsidP="007C6F0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Определяется по </w:t>
            </w:r>
            <w:r w:rsidRPr="007C6F0C">
              <w:rPr>
                <w:rFonts w:ascii="Times New Roman" w:eastAsia="Times New Roman" w:hAnsi="Times New Roman"/>
                <w:bCs/>
                <w:lang w:eastAsia="ar-SA"/>
              </w:rPr>
              <w:t>форм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ам</w:t>
            </w:r>
            <w:r w:rsidRPr="007C6F0C">
              <w:rPr>
                <w:rFonts w:ascii="Times New Roman" w:eastAsia="Times New Roman" w:hAnsi="Times New Roman"/>
                <w:bCs/>
                <w:lang w:eastAsia="ar-SA"/>
              </w:rPr>
              <w:t xml:space="preserve"> статистической отчётности № 1-С «Сведения об основных показателях деятельности страховщика» за январь-декабрь 201</w:t>
            </w:r>
            <w:r w:rsidR="00851705">
              <w:rPr>
                <w:rFonts w:ascii="Times New Roman" w:eastAsia="Times New Roman" w:hAnsi="Times New Roman"/>
                <w:bCs/>
                <w:lang w:eastAsia="ar-SA"/>
              </w:rPr>
              <w:t>5</w:t>
            </w:r>
            <w:r w:rsidRPr="007C6F0C">
              <w:rPr>
                <w:rFonts w:ascii="Times New Roman" w:eastAsia="Times New Roman" w:hAnsi="Times New Roman"/>
                <w:bCs/>
                <w:lang w:eastAsia="ar-SA"/>
              </w:rPr>
              <w:t xml:space="preserve"> года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и январь-сентябрь 201</w:t>
            </w:r>
            <w:r w:rsidR="00851705">
              <w:rPr>
                <w:rFonts w:ascii="Times New Roman" w:eastAsia="Times New Roman" w:hAnsi="Times New Roman"/>
                <w:bCs/>
                <w:lang w:eastAsia="ar-SA"/>
              </w:rPr>
              <w:t>6 года</w:t>
            </w:r>
            <w:r w:rsidR="00BF54BB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BF54BB" w:rsidRDefault="00BF54BB" w:rsidP="007C6F0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 </w:t>
            </w:r>
            <w:r w:rsidRPr="002D5D0C">
              <w:rPr>
                <w:rFonts w:ascii="Times New Roman" w:eastAsia="Times New Roman" w:hAnsi="Times New Roman"/>
                <w:bCs/>
                <w:lang w:eastAsia="ar-SA"/>
              </w:rPr>
              <w:t>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7C6F0C" w:rsidRDefault="002E2EAB" w:rsidP="002E2EAB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15</w:t>
            </w:r>
          </w:p>
        </w:tc>
      </w:tr>
    </w:tbl>
    <w:p w:rsidR="00375423" w:rsidRDefault="002D5D0C" w:rsidP="002D5D0C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D5D0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</w:p>
    <w:p w:rsidR="00375423" w:rsidRDefault="00375423" w:rsidP="002D5D0C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75423" w:rsidRDefault="00375423" w:rsidP="002D5D0C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2D5D0C" w:rsidRPr="00465757" w:rsidRDefault="00E77DEA" w:rsidP="002D5D0C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  <w:r w:rsidR="002D5D0C" w:rsidRPr="0046575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Формула 1</w:t>
      </w:r>
      <w:r w:rsidR="002D5D0C" w:rsidRPr="004657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:</w:t>
      </w:r>
    </w:p>
    <w:p w:rsidR="002D5D0C" w:rsidRPr="00F14E3A" w:rsidRDefault="002D5D0C" w:rsidP="002D5D0C">
      <w:pPr>
        <w:pStyle w:val="a3"/>
        <w:widowControl w:val="0"/>
        <w:tabs>
          <w:tab w:val="left" w:pos="0"/>
          <w:tab w:val="left" w:pos="993"/>
        </w:tabs>
        <w:spacing w:before="100"/>
        <w:ind w:firstLine="851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  </w:t>
      </w:r>
      <w:r w:rsidRPr="00F14E3A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A</w:t>
      </w:r>
      <w:r w:rsidRPr="00F14E3A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i</w:t>
      </w:r>
    </w:p>
    <w:p w:rsidR="002D5D0C" w:rsidRPr="00D538A0" w:rsidRDefault="002D5D0C" w:rsidP="002D5D0C">
      <w:pPr>
        <w:widowControl w:val="0"/>
        <w:tabs>
          <w:tab w:val="left" w:pos="0"/>
          <w:tab w:val="left" w:pos="993"/>
        </w:tabs>
        <w:spacing w:before="100" w:after="0"/>
        <w:rPr>
          <w:rFonts w:ascii="Times New Roman" w:eastAsia="Times New Roman" w:hAnsi="Times New Roman"/>
          <w:bCs/>
          <w:sz w:val="24"/>
          <w:szCs w:val="24"/>
          <w:vertAlign w:val="subscript"/>
          <w:lang w:eastAsia="ar-SA"/>
        </w:rPr>
      </w:pPr>
      <w:r w:rsidRPr="00F14E3A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Pr="00F14E3A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Si</w:t>
      </w:r>
      <w:r w:rsidRPr="00F14E3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=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-------------- * </w:t>
      </w:r>
      <w:r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B</w:t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max</w:t>
      </w:r>
    </w:p>
    <w:p w:rsidR="002D5D0C" w:rsidRPr="00E937C3" w:rsidRDefault="002D5D0C" w:rsidP="002D5D0C">
      <w:pPr>
        <w:pStyle w:val="a3"/>
        <w:widowControl w:val="0"/>
        <w:tabs>
          <w:tab w:val="left" w:pos="0"/>
          <w:tab w:val="left" w:pos="993"/>
        </w:tabs>
        <w:ind w:firstLine="851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14E3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</w:t>
      </w:r>
      <w:r w:rsidRPr="00F14E3A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A</w:t>
      </w:r>
      <w:r w:rsidRPr="00F14E3A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max</w:t>
      </w:r>
    </w:p>
    <w:p w:rsidR="002D5D0C" w:rsidRPr="00092718" w:rsidRDefault="002D5D0C" w:rsidP="002D5D0C">
      <w:pPr>
        <w:widowControl w:val="0"/>
        <w:tabs>
          <w:tab w:val="left" w:pos="0"/>
          <w:tab w:val="left" w:pos="993"/>
        </w:tabs>
        <w:spacing w:before="24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, где</w:t>
      </w:r>
    </w:p>
    <w:p w:rsidR="002D5D0C" w:rsidRPr="00092718" w:rsidRDefault="002D5D0C" w:rsidP="002D5D0C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538A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ab/>
      </w:r>
      <w:r w:rsidRPr="00D538A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ab/>
      </w:r>
      <w:r w:rsidRPr="00092718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Si</w:t>
      </w:r>
      <w:r w:rsidRPr="00092718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– 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рейтинг по подкритерию;</w:t>
      </w:r>
    </w:p>
    <w:p w:rsidR="002D5D0C" w:rsidRPr="00092718" w:rsidRDefault="002D5D0C" w:rsidP="002D5D0C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949F4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6949F4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092718">
        <w:rPr>
          <w:rFonts w:ascii="Times New Roman" w:eastAsia="Times New Roman" w:hAnsi="Times New Roman"/>
          <w:bCs/>
          <w:iCs/>
          <w:sz w:val="24"/>
          <w:szCs w:val="24"/>
          <w:lang w:val="en-US" w:eastAsia="ar-SA"/>
        </w:rPr>
        <w:t>A</w:t>
      </w:r>
      <w:r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val="en-US" w:eastAsia="ar-SA"/>
        </w:rPr>
        <w:t>i</w:t>
      </w:r>
      <w:r w:rsidRPr="00092718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eastAsia="ar-SA"/>
        </w:rPr>
        <w:t xml:space="preserve"> </w:t>
      </w:r>
      <w:r w:rsidRPr="00092718">
        <w:rPr>
          <w:rFonts w:ascii="Times New Roman" w:eastAsia="Times New Roman" w:hAnsi="Times New Roman"/>
          <w:bCs/>
          <w:i/>
          <w:iCs/>
          <w:sz w:val="24"/>
          <w:szCs w:val="24"/>
          <w:vertAlign w:val="subscript"/>
          <w:lang w:eastAsia="ar-SA"/>
        </w:rPr>
        <w:t xml:space="preserve">– 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значение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 подкритерию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i-й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заявки У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частника закупки;</w:t>
      </w:r>
    </w:p>
    <w:p w:rsidR="002D5D0C" w:rsidRPr="00092718" w:rsidRDefault="002D5D0C" w:rsidP="002D5D0C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092718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A</w:t>
      </w:r>
      <w:r w:rsidRPr="00092718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eastAsia="ar-SA"/>
        </w:rPr>
        <w:t>max</w:t>
      </w:r>
      <w:r w:rsidRPr="002C2380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</w:t>
      </w:r>
      <w:r w:rsidRPr="002C2380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>–</w:t>
      </w:r>
      <w:r w:rsidRPr="00092718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максимальное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значение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 подкритерию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среди всех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заявок У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частников закупки;</w:t>
      </w:r>
    </w:p>
    <w:p w:rsidR="00741645" w:rsidRDefault="002D5D0C" w:rsidP="002D5D0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F14E3A">
        <w:rPr>
          <w:rFonts w:ascii="Times New Roman" w:eastAsia="Times New Roman" w:hAnsi="Times New Roman"/>
          <w:bCs/>
          <w:iCs/>
          <w:sz w:val="24"/>
          <w:szCs w:val="24"/>
          <w:lang w:val="en-US" w:eastAsia="ar-SA"/>
        </w:rPr>
        <w:t>B</w:t>
      </w:r>
      <w:r w:rsidRPr="00F14E3A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val="en-US" w:eastAsia="ar-SA"/>
        </w:rPr>
        <w:t>max</w:t>
      </w:r>
      <w:r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– максимальное количество баллов</w:t>
      </w:r>
      <w:r w:rsidRPr="00E937C3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по по</w:t>
      </w:r>
      <w:r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дкритерию</w:t>
      </w:r>
      <w:r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2D5D0C" w:rsidRDefault="002D5D0C" w:rsidP="00DF2D8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12727" w:rsidRPr="00DF2D82" w:rsidRDefault="00741645" w:rsidP="00DF2D8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Взвешенные показатели каждого У</w:t>
      </w:r>
      <w:r w:rsidR="004133EC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частника по указанным выше подкритериям суммируются. Для получения итогового рейтинга заявки на участие в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открытом запросе предложений</w:t>
      </w:r>
      <w:r w:rsidR="004133EC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рейтинг, присуждаемый i-й заявке по данному критерию</w:t>
      </w:r>
      <w:r w:rsidR="001E093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1E093C" w:rsidRPr="004657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«Кв»</w:t>
      </w:r>
      <w:r w:rsidR="004133EC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умножается на соответствующую </w:t>
      </w:r>
      <w:r w:rsidR="004133EC" w:rsidRPr="00DF2D82">
        <w:rPr>
          <w:rFonts w:ascii="Times New Roman" w:eastAsia="Times New Roman" w:hAnsi="Times New Roman"/>
          <w:bCs/>
          <w:sz w:val="24"/>
          <w:szCs w:val="24"/>
          <w:lang w:eastAsia="ar-SA"/>
        </w:rPr>
        <w:t>указанному критерию зна</w:t>
      </w:r>
      <w:r w:rsidR="007C3827" w:rsidRPr="00DF2D82">
        <w:rPr>
          <w:rFonts w:ascii="Times New Roman" w:eastAsia="Times New Roman" w:hAnsi="Times New Roman"/>
          <w:bCs/>
          <w:sz w:val="24"/>
          <w:szCs w:val="24"/>
          <w:lang w:eastAsia="ar-SA"/>
        </w:rPr>
        <w:t>чимость (0,</w:t>
      </w:r>
      <w:r w:rsidR="008D3028">
        <w:rPr>
          <w:rFonts w:ascii="Times New Roman" w:eastAsia="Times New Roman" w:hAnsi="Times New Roman"/>
          <w:bCs/>
          <w:sz w:val="24"/>
          <w:szCs w:val="24"/>
          <w:lang w:eastAsia="ar-SA"/>
        </w:rPr>
        <w:t>25</w:t>
      </w:r>
      <w:r w:rsidR="004133EC" w:rsidRPr="00DF2D82">
        <w:rPr>
          <w:rFonts w:ascii="Times New Roman" w:eastAsia="Times New Roman" w:hAnsi="Times New Roman"/>
          <w:bCs/>
          <w:sz w:val="24"/>
          <w:szCs w:val="24"/>
          <w:lang w:eastAsia="ar-SA"/>
        </w:rPr>
        <w:t>).</w:t>
      </w:r>
    </w:p>
    <w:p w:rsidR="00F32BC2" w:rsidRPr="00DF2D82" w:rsidRDefault="00712727" w:rsidP="00F32BC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="00741645">
        <w:rPr>
          <w:rFonts w:ascii="Times New Roman" w:eastAsia="Times New Roman" w:hAnsi="Times New Roman"/>
          <w:color w:val="000000"/>
          <w:sz w:val="24"/>
          <w:szCs w:val="24"/>
        </w:rPr>
        <w:t>тоговый рейтинг заявки каждого У</w:t>
      </w: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частника рассчитывает</w:t>
      </w:r>
      <w:r w:rsidR="00741645">
        <w:rPr>
          <w:rFonts w:ascii="Times New Roman" w:eastAsia="Times New Roman" w:hAnsi="Times New Roman"/>
          <w:color w:val="000000"/>
          <w:sz w:val="24"/>
          <w:szCs w:val="24"/>
        </w:rPr>
        <w:t>ся сложением полученных каждым У</w:t>
      </w: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частником баллов по каждому критерию, умноженному на коэффициент значимости этого критерия в виде десятичной дроби.</w:t>
      </w:r>
    </w:p>
    <w:p w:rsidR="009A3450" w:rsidRPr="00DF2D82" w:rsidRDefault="00712727" w:rsidP="00F32BC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Первое место в ранжировке з</w:t>
      </w:r>
      <w:r w:rsidR="00741645">
        <w:rPr>
          <w:rFonts w:ascii="Times New Roman" w:eastAsia="Times New Roman" w:hAnsi="Times New Roman"/>
          <w:color w:val="000000"/>
          <w:sz w:val="24"/>
          <w:szCs w:val="24"/>
        </w:rPr>
        <w:t>аявок присваивается У</w:t>
      </w: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="00741645">
        <w:rPr>
          <w:rFonts w:ascii="Times New Roman" w:eastAsia="Times New Roman" w:hAnsi="Times New Roman"/>
          <w:color w:val="000000"/>
          <w:sz w:val="24"/>
          <w:szCs w:val="24"/>
        </w:rPr>
        <w:t>астнику открытого запроса предложений</w:t>
      </w: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, набравшему наибольшую сумму баллов.</w:t>
      </w:r>
    </w:p>
    <w:sectPr w:rsidR="009A3450" w:rsidRPr="00DF2D82" w:rsidSect="00952212">
      <w:footerReference w:type="default" r:id="rId8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D10" w:rsidRDefault="00660D10" w:rsidP="0088478B">
      <w:pPr>
        <w:spacing w:after="0" w:line="240" w:lineRule="auto"/>
      </w:pPr>
      <w:r>
        <w:separator/>
      </w:r>
    </w:p>
  </w:endnote>
  <w:endnote w:type="continuationSeparator" w:id="0">
    <w:p w:rsidR="00660D10" w:rsidRDefault="00660D10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3B57C5">
          <w:rPr>
            <w:rFonts w:ascii="Times New Roman" w:hAnsi="Times New Roman" w:cs="Times New Roman"/>
            <w:noProof/>
          </w:rPr>
          <w:t>3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:rsidR="0088478B" w:rsidRDefault="0088478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D10" w:rsidRDefault="00660D10" w:rsidP="0088478B">
      <w:pPr>
        <w:spacing w:after="0" w:line="240" w:lineRule="auto"/>
      </w:pPr>
      <w:r>
        <w:separator/>
      </w:r>
    </w:p>
  </w:footnote>
  <w:footnote w:type="continuationSeparator" w:id="0">
    <w:p w:rsidR="00660D10" w:rsidRDefault="00660D10" w:rsidP="00884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revisionView w:markup="0"/>
  <w:trackRevisions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38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D0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1F4"/>
    <w:rsid w:val="00073C2D"/>
    <w:rsid w:val="00073C36"/>
    <w:rsid w:val="00073DFD"/>
    <w:rsid w:val="00073EFA"/>
    <w:rsid w:val="000744C8"/>
    <w:rsid w:val="00074715"/>
    <w:rsid w:val="00074745"/>
    <w:rsid w:val="00074A7D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4F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718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049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096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3C68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BD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2E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430"/>
    <w:rsid w:val="001469D6"/>
    <w:rsid w:val="00146D37"/>
    <w:rsid w:val="00146F70"/>
    <w:rsid w:val="00146F77"/>
    <w:rsid w:val="001474C9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127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38E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18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274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086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139"/>
    <w:rsid w:val="001862E1"/>
    <w:rsid w:val="0018635E"/>
    <w:rsid w:val="00186F0C"/>
    <w:rsid w:val="00186FD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0A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1A4"/>
    <w:rsid w:val="001A4423"/>
    <w:rsid w:val="001A4782"/>
    <w:rsid w:val="001A4C7F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5B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7E4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9CD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93C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0CE2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BAA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D54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59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7F9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0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378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0C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2EAB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B20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89D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423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463"/>
    <w:rsid w:val="003836CB"/>
    <w:rsid w:val="003837E5"/>
    <w:rsid w:val="0038384A"/>
    <w:rsid w:val="00383AC1"/>
    <w:rsid w:val="00383AC7"/>
    <w:rsid w:val="00383CF0"/>
    <w:rsid w:val="00383E4C"/>
    <w:rsid w:val="00384054"/>
    <w:rsid w:val="003840F3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609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79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7C5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9A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0FE4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3EC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D09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3EC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3B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B7D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757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29C"/>
    <w:rsid w:val="004B48A2"/>
    <w:rsid w:val="004B4B05"/>
    <w:rsid w:val="004B4EBB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057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487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5FAE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202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4BB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22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BF2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A34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5DAE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0EAE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4D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379CF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D10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3EB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9F4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02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1F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449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68A6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645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47FD3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90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355"/>
    <w:rsid w:val="00763694"/>
    <w:rsid w:val="00763A08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22D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8A5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827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0C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3E1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6D1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72C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5FE5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5E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EDB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54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70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7BF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2D9B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284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A7F31"/>
    <w:rsid w:val="008B0326"/>
    <w:rsid w:val="008B0525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028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D0B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212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350A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3F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73F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E10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06A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BD0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4DAF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3E49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9FD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13"/>
    <w:rsid w:val="00A448D3"/>
    <w:rsid w:val="00A44B38"/>
    <w:rsid w:val="00A451B0"/>
    <w:rsid w:val="00A4536C"/>
    <w:rsid w:val="00A4553B"/>
    <w:rsid w:val="00A461FD"/>
    <w:rsid w:val="00A467E1"/>
    <w:rsid w:val="00A46DDD"/>
    <w:rsid w:val="00A46F38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4F66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92C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D4B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6D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516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1F34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7FB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D07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22E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1CD5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4BB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2C3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A7A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0A6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503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5FA4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19C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0C3"/>
    <w:rsid w:val="00D22177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95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DAB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8A0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C4A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69E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D82"/>
    <w:rsid w:val="00DF2ED4"/>
    <w:rsid w:val="00DF3275"/>
    <w:rsid w:val="00DF3B8E"/>
    <w:rsid w:val="00DF3EBF"/>
    <w:rsid w:val="00DF4667"/>
    <w:rsid w:val="00DF4831"/>
    <w:rsid w:val="00DF49BC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6D3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899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B7F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EF9"/>
    <w:rsid w:val="00E21F5F"/>
    <w:rsid w:val="00E226AD"/>
    <w:rsid w:val="00E22B17"/>
    <w:rsid w:val="00E22C6E"/>
    <w:rsid w:val="00E22D84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9EC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D48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A17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77DEA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90"/>
    <w:rsid w:val="00E92AD6"/>
    <w:rsid w:val="00E92C94"/>
    <w:rsid w:val="00E92DCC"/>
    <w:rsid w:val="00E9336C"/>
    <w:rsid w:val="00E937C3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BF1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774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4E3A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4DEA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750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099"/>
    <w:rsid w:val="00F6031F"/>
    <w:rsid w:val="00F606E9"/>
    <w:rsid w:val="00F6077F"/>
    <w:rsid w:val="00F60FCA"/>
    <w:rsid w:val="00F61444"/>
    <w:rsid w:val="00F615CC"/>
    <w:rsid w:val="00F61661"/>
    <w:rsid w:val="00F61B4B"/>
    <w:rsid w:val="00F61F1C"/>
    <w:rsid w:val="00F62165"/>
    <w:rsid w:val="00F621F0"/>
    <w:rsid w:val="00F62318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7D2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83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4E6A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02BF67"/>
  <w15:docId w15:val="{8F2CEBBC-A604-4755-8C51-94F2519D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6DDFF-6C05-406E-AE34-F5DCD6572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Новоселова Анастасия Васильевна</cp:lastModifiedBy>
  <cp:revision>110</cp:revision>
  <cp:lastPrinted>2015-10-30T07:24:00Z</cp:lastPrinted>
  <dcterms:created xsi:type="dcterms:W3CDTF">2015-10-12T09:22:00Z</dcterms:created>
  <dcterms:modified xsi:type="dcterms:W3CDTF">2017-02-10T04:19:00Z</dcterms:modified>
</cp:coreProperties>
</file>