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74" w:rsidRPr="00C16674" w:rsidRDefault="00C16674" w:rsidP="00C166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6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1125652</w:t>
      </w:r>
    </w:p>
    <w:p w:rsidR="00C16674" w:rsidRPr="00C16674" w:rsidRDefault="00C16674" w:rsidP="00C166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6674">
        <w:rPr>
          <w:rStyle w:val="value"/>
          <w:rFonts w:ascii="Times New Roman" w:hAnsi="Times New Roman" w:cs="Times New Roman"/>
          <w:b/>
          <w:sz w:val="28"/>
          <w:szCs w:val="28"/>
        </w:rPr>
        <w:t xml:space="preserve"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 «Тюменьэнерго» - «Тюменские распределительные сети» </w:t>
      </w:r>
      <w:proofErr w:type="spellStart"/>
      <w:r w:rsidRPr="00C16674">
        <w:rPr>
          <w:rStyle w:val="value"/>
          <w:rFonts w:ascii="Times New Roman" w:hAnsi="Times New Roman" w:cs="Times New Roman"/>
          <w:b/>
          <w:sz w:val="28"/>
          <w:szCs w:val="28"/>
        </w:rPr>
        <w:t>Ишимского</w:t>
      </w:r>
      <w:proofErr w:type="spellEnd"/>
      <w:r w:rsidRPr="00C16674">
        <w:rPr>
          <w:rStyle w:val="value"/>
          <w:rFonts w:ascii="Times New Roman" w:hAnsi="Times New Roman" w:cs="Times New Roman"/>
          <w:b/>
          <w:sz w:val="28"/>
          <w:szCs w:val="28"/>
        </w:rPr>
        <w:t xml:space="preserve"> ТПО в </w:t>
      </w:r>
      <w:proofErr w:type="spellStart"/>
      <w:r w:rsidRPr="00C16674">
        <w:rPr>
          <w:rStyle w:val="value"/>
          <w:rFonts w:ascii="Times New Roman" w:hAnsi="Times New Roman" w:cs="Times New Roman"/>
          <w:b/>
          <w:sz w:val="28"/>
          <w:szCs w:val="28"/>
        </w:rPr>
        <w:t>Абатском</w:t>
      </w:r>
      <w:proofErr w:type="spellEnd"/>
      <w:r w:rsidRPr="00C16674">
        <w:rPr>
          <w:rStyle w:val="value"/>
          <w:rFonts w:ascii="Times New Roman" w:hAnsi="Times New Roman" w:cs="Times New Roman"/>
          <w:b/>
          <w:sz w:val="28"/>
          <w:szCs w:val="28"/>
        </w:rPr>
        <w:t xml:space="preserve"> и Казанском районах</w:t>
      </w:r>
      <w:r w:rsidRPr="00C16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674" w:rsidRPr="00C16674" w:rsidRDefault="00C16674" w:rsidP="00C16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26.11.2018 в 11:00 по московскому времени  (через 11 суток, 2 часа, 6 секунд) </w:t>
      </w:r>
      <w:r w:rsidRPr="00C1667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C1667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C16674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1667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C1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6674" w:rsidRPr="00C16674" w:rsidTr="00C1667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7629"/>
            </w:tblGrid>
            <w:tr w:rsidR="00C16674" w:rsidRPr="00C1667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16674" w:rsidRPr="00C16674" w:rsidRDefault="00C16674" w:rsidP="00C16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1558"/>
                  <w:bookmarkEnd w:id="0"/>
                  <w:r w:rsidRPr="00C166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16674" w:rsidRPr="00C16674" w:rsidRDefault="00081D51" w:rsidP="00C166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C16674" w:rsidRPr="00C1667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Харитонов Владимир Григорьевич</w:t>
                    </w:r>
                  </w:hyperlink>
                  <w:r w:rsidR="00C16674"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C16674" w:rsidRPr="00C1667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ЗАО "НПФ "ГЕО"</w:t>
                    </w:r>
                  </w:hyperlink>
                  <w:r w:rsidR="00C16674"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15.11.2018 08:40 </w:t>
                  </w:r>
                </w:p>
              </w:tc>
            </w:tr>
            <w:tr w:rsidR="00C16674" w:rsidRPr="00C166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16674" w:rsidRDefault="00C16674" w:rsidP="00C166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приложении 5 к ЗД – «Шаблон смет» в </w:t>
                  </w:r>
                  <w:proofErr w:type="spellStart"/>
                  <w:r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пообъектных</w:t>
                  </w:r>
                  <w:proofErr w:type="spellEnd"/>
                  <w:r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сметах не учтены виды работ в соответствие с п.4.10 Технического задания.</w:t>
                  </w:r>
                </w:p>
                <w:p w:rsidR="00C16674" w:rsidRPr="00C16674" w:rsidRDefault="00C16674" w:rsidP="00C166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разъяснить: если указанные виды работ необходимо будет выполнять, как они будут актироваться и оплачиваться?</w:t>
                  </w:r>
                </w:p>
              </w:tc>
            </w:tr>
          </w:tbl>
          <w:p w:rsidR="00C16674" w:rsidRPr="00C16674" w:rsidRDefault="00C16674" w:rsidP="00C1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674" w:rsidRDefault="00C1667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6E4" w:rsidRDefault="00C16674">
      <w:r w:rsidRPr="00C1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t>:</w:t>
      </w:r>
    </w:p>
    <w:p w:rsidR="00081D51" w:rsidRPr="00081D51" w:rsidRDefault="00081D51" w:rsidP="00081D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81D51">
        <w:rPr>
          <w:rFonts w:ascii="Times New Roman" w:hAnsi="Times New Roman" w:cs="Times New Roman"/>
          <w:sz w:val="24"/>
          <w:szCs w:val="24"/>
        </w:rPr>
        <w:t>В соответствии с п. 1.2. Проекта договора «В случае необходимости изменения объема выполненных работ и их стоимости, которые нельзя было предусмотреть при заключении Договора, Стороны определяют дополнительный перечень объектов, их местонахождение, стоимость и сроки выполнения работ Дополнительным соглашением к настоящему Договору».</w:t>
      </w:r>
    </w:p>
    <w:p w:rsidR="00081D51" w:rsidRDefault="00081D51"/>
    <w:sectPr w:rsidR="0008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20BA3"/>
    <w:multiLevelType w:val="multilevel"/>
    <w:tmpl w:val="24B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74"/>
    <w:rsid w:val="00081D51"/>
    <w:rsid w:val="00C16674"/>
    <w:rsid w:val="00D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8CB9"/>
  <w15:chartTrackingRefBased/>
  <w15:docId w15:val="{EC0E85F4-78C9-4C58-89A2-B78720AF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16674"/>
  </w:style>
  <w:style w:type="character" w:styleId="a4">
    <w:name w:val="Hyperlink"/>
    <w:basedOn w:val="a0"/>
    <w:uiPriority w:val="99"/>
    <w:semiHidden/>
    <w:unhideWhenUsed/>
    <w:rsid w:val="00C16674"/>
    <w:rPr>
      <w:color w:val="0000FF"/>
      <w:u w:val="single"/>
    </w:rPr>
  </w:style>
  <w:style w:type="character" w:styleId="a5">
    <w:name w:val="Emphasis"/>
    <w:basedOn w:val="a0"/>
    <w:uiPriority w:val="20"/>
    <w:qFormat/>
    <w:rsid w:val="00C16674"/>
    <w:rPr>
      <w:i/>
      <w:iCs/>
    </w:rPr>
  </w:style>
  <w:style w:type="character" w:customStyle="1" w:styleId="userlinkmenu">
    <w:name w:val="userlink_menu"/>
    <w:basedOn w:val="a0"/>
    <w:rsid w:val="00C16674"/>
  </w:style>
  <w:style w:type="character" w:customStyle="1" w:styleId="value">
    <w:name w:val="value"/>
    <w:basedOn w:val="a0"/>
    <w:rsid w:val="00C16674"/>
  </w:style>
  <w:style w:type="paragraph" w:styleId="a6">
    <w:name w:val="Balloon Text"/>
    <w:basedOn w:val="a"/>
    <w:link w:val="a7"/>
    <w:uiPriority w:val="99"/>
    <w:semiHidden/>
    <w:unhideWhenUsed/>
    <w:rsid w:val="0008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2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zao-npf-geo/14680/" TargetMode="External"/><Relationship Id="rId5" Type="http://schemas.openxmlformats.org/officeDocument/2006/relationships/hyperlink" Target="https://www.b2b-mrsk.ru/popups/send_message.html?action=send&amp;to=199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Придчина Оксана Николаевна</cp:lastModifiedBy>
  <cp:revision>2</cp:revision>
  <cp:lastPrinted>2018-11-15T07:53:00Z</cp:lastPrinted>
  <dcterms:created xsi:type="dcterms:W3CDTF">2018-11-15T07:53:00Z</dcterms:created>
  <dcterms:modified xsi:type="dcterms:W3CDTF">2018-11-15T07:53:00Z</dcterms:modified>
</cp:coreProperties>
</file>