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DA" w:rsidRPr="00C80FDA" w:rsidRDefault="00C80FDA" w:rsidP="00C80FD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80FD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200978. Закрытый запрос цен по итогам открытого одноэтапного...</w:t>
      </w:r>
    </w:p>
    <w:p w:rsidR="00C80FDA" w:rsidRPr="00C80FDA" w:rsidRDefault="00C80FDA" w:rsidP="00C80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80FD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C80FDA" w:rsidRPr="00C80FDA" w:rsidRDefault="00C80FDA" w:rsidP="00C80F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C80FD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конкурс № 30356 &gt;&gt;</w:t>
        </w:r>
      </w:hyperlink>
    </w:p>
    <w:p w:rsidR="00C80FDA" w:rsidRPr="00C80FDA" w:rsidRDefault="00C80FDA" w:rsidP="00C80F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80FD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19.12.2012 в 09:00 по московскому времени  </w:t>
      </w:r>
      <w:r w:rsidRPr="00C80FDA">
        <w:rPr>
          <w:rFonts w:ascii="Arial" w:eastAsia="Times New Roman" w:hAnsi="Arial" w:cs="Arial"/>
          <w:color w:val="FF0000"/>
          <w:sz w:val="14"/>
          <w:lang w:eastAsia="ru-RU"/>
        </w:rPr>
        <w:t>(через 4 суток, 17 часов, 52 минуты и 41 секунду)</w:t>
      </w:r>
      <w:r w:rsidRPr="00C80FDA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C80FD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80FDA" w:rsidRPr="00C80FDA">
        <w:trPr>
          <w:tblCellSpacing w:w="0" w:type="dxa"/>
        </w:trPr>
        <w:tc>
          <w:tcPr>
            <w:tcW w:w="0" w:type="auto"/>
            <w:hideMark/>
          </w:tcPr>
          <w:p w:rsidR="00C80FDA" w:rsidRPr="00C80FDA" w:rsidRDefault="00C80FDA" w:rsidP="00C80FDA">
            <w:pPr>
              <w:shd w:val="clear" w:color="auto" w:fill="FBCB00"/>
              <w:spacing w:after="3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80FD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80FDA" w:rsidRPr="00C80FDA" w:rsidRDefault="00C80FDA" w:rsidP="00C80FDA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80FD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80FD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80FDA" w:rsidRPr="00C80FDA" w:rsidRDefault="00C80FDA" w:rsidP="00C80FDA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80FD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80FD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80FDA" w:rsidRPr="00C80FDA" w:rsidRDefault="00C80FDA" w:rsidP="00C80FDA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80FD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80FD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80FDA" w:rsidRPr="00C80FDA" w:rsidRDefault="00C80FDA" w:rsidP="00C80FDA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80FD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80FD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80FDA" w:rsidRPr="00C80FDA" w:rsidRDefault="00C80FDA" w:rsidP="00C80FDA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80FD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80FDA" w:rsidRPr="00C80FDA" w:rsidRDefault="00C80FDA" w:rsidP="00C80FD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80FDA" w:rsidRPr="00C80FD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80FDA" w:rsidRPr="00C80F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C80FDA" w:rsidRPr="00C80FDA" w:rsidRDefault="00C80FDA" w:rsidP="00C80FD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80FD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работ по строительству ВЛ-0,4-10 кВ Тюменского ТПО (21 группа) филиала ОАО «Тюменьэнерго» Тюменские распределительные сети для технологического присоединения</w:t>
                  </w:r>
                  <w:r w:rsidRPr="00C80FD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ВЛ-0,4-10 кВ Тюменского ТПО (21 группа) филиала ОАО «Тюменьэнерго» Тюменские распределительные сети для технологического присоединения</w:t>
                  </w:r>
                </w:p>
              </w:tc>
            </w:tr>
            <w:tr w:rsidR="00C80FDA" w:rsidRPr="00C80F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14 851 739,60 руб. (Цена с НДС)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14 851 739,60 руб. (Цена с НДС)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Цена с НДС( </w:t>
                        </w:r>
                        <w:hyperlink r:id="rId12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14:35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19.12.2012 09:00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14.12.2012 14:35, </w:t>
                        </w:r>
                        <w:hyperlink r:id="rId13" w:tgtFrame="_blank" w:tooltip="Отправить личное сообщение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Закирова Зайнаб Аданисовна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zakirova@tumes.te.ru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80FDA" w:rsidRPr="00C80FDA" w:rsidRDefault="00C80FDA" w:rsidP="00C80FD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80FDA" w:rsidRPr="00C80F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C80FDA" w:rsidRPr="00C80FDA" w:rsidRDefault="00C80FDA" w:rsidP="00C80FD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80FD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80FDA" w:rsidRPr="00C80F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80F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</w:hyperlink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(7.5 Мб)</w:t>
                        </w:r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 44, Тюменские распределительные сети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25.12.2012 15:00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25.12.2012 15:00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0FDA" w:rsidRPr="00C80F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80FD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0FDA" w:rsidRPr="00C80FDA" w:rsidRDefault="00C80FDA" w:rsidP="00C80F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C80FD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80FDA" w:rsidRPr="00C80FDA" w:rsidRDefault="00C80FDA" w:rsidP="00C80FD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80FDA" w:rsidRPr="00C80FDA" w:rsidRDefault="00C80FDA" w:rsidP="00C80FD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A16D3" w:rsidRDefault="006A16D3"/>
    <w:sectPr w:rsidR="006A16D3" w:rsidSect="006A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C80FDA"/>
    <w:rsid w:val="006A16D3"/>
    <w:rsid w:val="00C8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D3"/>
  </w:style>
  <w:style w:type="paragraph" w:styleId="1">
    <w:name w:val="heading 1"/>
    <w:basedOn w:val="a"/>
    <w:link w:val="10"/>
    <w:uiPriority w:val="9"/>
    <w:qFormat/>
    <w:rsid w:val="00C80F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F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0FD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8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8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80FDA"/>
    <w:rPr>
      <w:color w:val="FF0000"/>
    </w:rPr>
  </w:style>
  <w:style w:type="character" w:customStyle="1" w:styleId="userlinkmenu">
    <w:name w:val="userlink_menu"/>
    <w:basedOn w:val="a0"/>
    <w:rsid w:val="00C80FDA"/>
  </w:style>
  <w:style w:type="character" w:customStyle="1" w:styleId="floathint-marker">
    <w:name w:val="floathint-marker"/>
    <w:basedOn w:val="a0"/>
    <w:rsid w:val="00C80FDA"/>
  </w:style>
  <w:style w:type="paragraph" w:styleId="a5">
    <w:name w:val="Balloon Text"/>
    <w:basedOn w:val="a"/>
    <w:link w:val="a6"/>
    <w:uiPriority w:val="99"/>
    <w:semiHidden/>
    <w:unhideWhenUsed/>
    <w:rsid w:val="00C8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88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86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30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5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037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03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0978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3862594.zip&amp;title=%D0%97%D0%94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00978&amp;action=signed_doc&amp;key=auction" TargetMode="External"/><Relationship Id="rId7" Type="http://schemas.openxmlformats.org/officeDocument/2006/relationships/hyperlink" Target="http://www.b2b-mrsk.ru/market/view.html?id=200978&amp;action=offers" TargetMode="External"/><Relationship Id="rId12" Type="http://schemas.openxmlformats.org/officeDocument/2006/relationships/hyperlink" Target="http://www.b2b-mrsk.ru/market/view.html?id=200978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zakirova%40tum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0978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5" Type="http://schemas.openxmlformats.org/officeDocument/2006/relationships/hyperlink" Target="http://www.b2b-mrsk.ru/market/view.html?id=200978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view.html?id=200978&amp;action=signed_doc&amp;key=auction_docs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view.html?id=200978&amp;action=statistics" TargetMode="External"/><Relationship Id="rId14" Type="http://schemas.openxmlformats.org/officeDocument/2006/relationships/hyperlink" Target="http://www.b2b-mrsk.ru/popups/send_message.html?action=send&amp;to=1251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2012-12-14T11:08:00Z</dcterms:created>
  <dcterms:modified xsi:type="dcterms:W3CDTF">2012-12-14T11:08:00Z</dcterms:modified>
</cp:coreProperties>
</file>