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56" w:rsidRDefault="000F5256" w:rsidP="000F5256">
      <w:pPr>
        <w:pStyle w:val="1"/>
        <w:rPr>
          <w:sz w:val="27"/>
          <w:szCs w:val="27"/>
        </w:rPr>
      </w:pPr>
      <w:r>
        <w:rPr>
          <w:sz w:val="27"/>
          <w:szCs w:val="27"/>
        </w:rPr>
        <w:t>Запрос предложений (объявление о покупке) № 617302. Открытый запрос предложений на право заключения Договора на...</w:t>
      </w:r>
    </w:p>
    <w:p w:rsidR="000F5256" w:rsidRDefault="000F5256" w:rsidP="000F5256">
      <w:pPr>
        <w:rPr>
          <w:rFonts w:ascii="Arial" w:hAnsi="Arial" w:cs="Arial"/>
          <w:sz w:val="18"/>
          <w:szCs w:val="18"/>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F5256" w:rsidTr="000F525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F5256">
              <w:trPr>
                <w:tblCellSpacing w:w="7" w:type="dxa"/>
              </w:trPr>
              <w:tc>
                <w:tcPr>
                  <w:tcW w:w="0" w:type="auto"/>
                  <w:shd w:val="clear" w:color="auto" w:fill="C2C9CD"/>
                  <w:tcMar>
                    <w:top w:w="75" w:type="dxa"/>
                    <w:left w:w="75" w:type="dxa"/>
                    <w:bottom w:w="75" w:type="dxa"/>
                    <w:right w:w="75" w:type="dxa"/>
                  </w:tcMar>
                  <w:hideMark/>
                </w:tcPr>
                <w:p w:rsidR="000F5256" w:rsidRDefault="000F5256" w:rsidP="000F5256">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w:t>
                  </w:r>
                  <w:proofErr w:type="spellStart"/>
                  <w:proofErr w:type="gram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w:t>
                  </w:r>
                  <w:r>
                    <w:rPr>
                      <w:rFonts w:ascii="Arial" w:hAnsi="Arial" w:cs="Arial"/>
                      <w:color w:val="333333"/>
                      <w:sz w:val="18"/>
                      <w:szCs w:val="18"/>
                    </w:rPr>
                    <w:br/>
                  </w:r>
                  <w:r>
                    <w:rPr>
                      <w:rStyle w:val="value"/>
                      <w:rFonts w:ascii="Arial" w:hAnsi="Arial" w:cs="Arial"/>
                      <w:color w:val="333333"/>
                      <w:sz w:val="18"/>
                      <w:szCs w:val="18"/>
                    </w:rPr>
                    <w:t>Оказание</w:t>
                  </w:r>
                  <w:proofErr w:type="gramEnd"/>
                  <w:r>
                    <w:rPr>
                      <w:rStyle w:val="value"/>
                      <w:rFonts w:ascii="Arial" w:hAnsi="Arial" w:cs="Arial"/>
                      <w:color w:val="333333"/>
                      <w:sz w:val="18"/>
                      <w:szCs w:val="18"/>
                    </w:rPr>
                    <w:t xml:space="preserve"> услуг по </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0F5256" w:rsidRDefault="000F5256" w:rsidP="000F5256">
                  <w:pPr>
                    <w:shd w:val="clear" w:color="auto" w:fill="C2C9CD"/>
                    <w:spacing w:line="288" w:lineRule="auto"/>
                    <w:outlineLvl w:val="2"/>
                    <w:rPr>
                      <w:rFonts w:ascii="Arial" w:hAnsi="Arial" w:cs="Arial"/>
                      <w:vanish/>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w:t>
                  </w:r>
                  <w:proofErr w:type="spellStart"/>
                  <w:proofErr w:type="gram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w:t>
                  </w:r>
                  <w:r>
                    <w:rPr>
                      <w:rFonts w:ascii="Arial" w:hAnsi="Arial" w:cs="Arial"/>
                      <w:color w:val="333333"/>
                      <w:sz w:val="18"/>
                      <w:szCs w:val="18"/>
                    </w:rPr>
                    <w:br/>
                  </w:r>
                  <w:r>
                    <w:rPr>
                      <w:rStyle w:val="value"/>
                      <w:rFonts w:ascii="Arial" w:hAnsi="Arial" w:cs="Arial"/>
                      <w:color w:val="333333"/>
                      <w:sz w:val="18"/>
                      <w:szCs w:val="18"/>
                    </w:rPr>
                    <w:t>Оказание</w:t>
                  </w:r>
                  <w:proofErr w:type="gramEnd"/>
                  <w:r>
                    <w:rPr>
                      <w:rStyle w:val="value"/>
                      <w:rFonts w:ascii="Arial" w:hAnsi="Arial" w:cs="Arial"/>
                      <w:color w:val="333333"/>
                      <w:sz w:val="18"/>
                      <w:szCs w:val="18"/>
                    </w:rPr>
                    <w:t xml:space="preserve"> услуг по организации отдыха и пассажирских перевозок на Черноморское побережье России для детей работников АО «</w:t>
                  </w:r>
                  <w:proofErr w:type="spellStart"/>
                  <w:r>
                    <w:rPr>
                      <w:rStyle w:val="value"/>
                      <w:rFonts w:ascii="Arial" w:hAnsi="Arial" w:cs="Arial"/>
                      <w:color w:val="333333"/>
                      <w:sz w:val="18"/>
                      <w:szCs w:val="18"/>
                    </w:rPr>
                    <w:t>Тюменьэнерго</w:t>
                  </w:r>
                  <w:proofErr w:type="spellEnd"/>
                  <w:r>
                    <w:rPr>
                      <w:rStyle w:val="value"/>
                      <w:rFonts w:ascii="Arial" w:hAnsi="Arial" w:cs="Arial"/>
                      <w:color w:val="333333"/>
                      <w:sz w:val="18"/>
                      <w:szCs w:val="18"/>
                    </w:rPr>
                    <w:t>» (Комплексная услуга)</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0F52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5256">
                    <w:trPr>
                      <w:tblCellSpacing w:w="0" w:type="dxa"/>
                    </w:trPr>
                    <w:tc>
                      <w:tcPr>
                        <w:tcW w:w="2000" w:type="pct"/>
                        <w:shd w:val="clear" w:color="auto" w:fill="E9E9E9"/>
                        <w:hideMark/>
                      </w:tcPr>
                      <w:p w:rsidR="000F5256" w:rsidRDefault="000F5256">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8514116 </w:t>
                        </w:r>
                        <w:hyperlink r:id="rId4" w:history="1">
                          <w:r>
                            <w:rPr>
                              <w:rFonts w:ascii="Arial" w:hAnsi="Arial" w:cs="Arial"/>
                              <w:color w:val="1C50A4"/>
                              <w:sz w:val="18"/>
                              <w:szCs w:val="18"/>
                            </w:rPr>
                            <w:t>Проживание в летних (сезонных) детских лагерях</w:t>
                          </w:r>
                        </w:hyperlink>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0F5256" w:rsidRDefault="000F5256" w:rsidP="000F5256">
                        <w:pPr>
                          <w:rPr>
                            <w:rFonts w:ascii="Arial" w:hAnsi="Arial" w:cs="Arial"/>
                            <w:sz w:val="18"/>
                            <w:szCs w:val="18"/>
                          </w:rPr>
                        </w:pPr>
                        <w:proofErr w:type="gramStart"/>
                        <w:r>
                          <w:rPr>
                            <w:rFonts w:ascii="Arial" w:hAnsi="Arial" w:cs="Arial"/>
                            <w:b/>
                            <w:bCs/>
                            <w:sz w:val="18"/>
                            <w:szCs w:val="18"/>
                          </w:rPr>
                          <w:t>79.12.11.000</w:t>
                        </w:r>
                        <w:r>
                          <w:rPr>
                            <w:rFonts w:ascii="Arial" w:hAnsi="Arial" w:cs="Arial"/>
                            <w:sz w:val="18"/>
                            <w:szCs w:val="18"/>
                          </w:rPr>
                          <w:t>  Услуги</w:t>
                        </w:r>
                        <w:proofErr w:type="gramEnd"/>
                        <w:r>
                          <w:rPr>
                            <w:rFonts w:ascii="Arial" w:hAnsi="Arial" w:cs="Arial"/>
                            <w:sz w:val="18"/>
                            <w:szCs w:val="18"/>
                          </w:rPr>
                          <w:t xml:space="preserve"> туроператоров по организации и составлению туров</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0F5256" w:rsidRDefault="000F5256" w:rsidP="000F5256">
                        <w:pPr>
                          <w:rPr>
                            <w:rFonts w:ascii="Arial" w:hAnsi="Arial" w:cs="Arial"/>
                            <w:sz w:val="18"/>
                            <w:szCs w:val="18"/>
                          </w:rPr>
                        </w:pPr>
                        <w:proofErr w:type="gramStart"/>
                        <w:r>
                          <w:rPr>
                            <w:rFonts w:ascii="Arial" w:hAnsi="Arial" w:cs="Arial"/>
                            <w:b/>
                            <w:bCs/>
                            <w:sz w:val="18"/>
                            <w:szCs w:val="18"/>
                          </w:rPr>
                          <w:t>79.11</w:t>
                        </w:r>
                        <w:r>
                          <w:rPr>
                            <w:rFonts w:ascii="Arial" w:hAnsi="Arial" w:cs="Arial"/>
                            <w:sz w:val="18"/>
                            <w:szCs w:val="18"/>
                          </w:rPr>
                          <w:t>  Деятельность</w:t>
                        </w:r>
                        <w:proofErr w:type="gramEnd"/>
                        <w:r>
                          <w:rPr>
                            <w:rFonts w:ascii="Arial" w:hAnsi="Arial" w:cs="Arial"/>
                            <w:sz w:val="18"/>
                            <w:szCs w:val="18"/>
                          </w:rPr>
                          <w:t xml:space="preserve"> туристических агентств </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0F5256" w:rsidRDefault="000F5256">
                        <w:pPr>
                          <w:rPr>
                            <w:rFonts w:ascii="Arial" w:hAnsi="Arial" w:cs="Arial"/>
                            <w:sz w:val="18"/>
                            <w:szCs w:val="18"/>
                          </w:rPr>
                        </w:pPr>
                        <w:r>
                          <w:rPr>
                            <w:rFonts w:ascii="Arial" w:hAnsi="Arial" w:cs="Arial"/>
                            <w:b/>
                            <w:bCs/>
                            <w:sz w:val="18"/>
                            <w:szCs w:val="18"/>
                          </w:rPr>
                          <w:t>9 251 360,00 руб. (НДС не облагается)</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0F5256" w:rsidRDefault="000F5256">
                        <w:pPr>
                          <w:rPr>
                            <w:rFonts w:ascii="Arial" w:hAnsi="Arial" w:cs="Arial"/>
                            <w:sz w:val="18"/>
                            <w:szCs w:val="18"/>
                          </w:rPr>
                        </w:pPr>
                        <w:r>
                          <w:rPr>
                            <w:rFonts w:ascii="Arial" w:hAnsi="Arial" w:cs="Arial"/>
                            <w:b/>
                            <w:bCs/>
                            <w:sz w:val="18"/>
                            <w:szCs w:val="18"/>
                          </w:rPr>
                          <w:t>9 251 360,00 руб. (НДС не облагается)</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Цена без НДС (</w:t>
                        </w:r>
                        <w:hyperlink r:id="rId5" w:history="1">
                          <w:r>
                            <w:rPr>
                              <w:rFonts w:ascii="Arial" w:hAnsi="Arial" w:cs="Arial"/>
                              <w:color w:val="1C50A4"/>
                              <w:sz w:val="18"/>
                              <w:szCs w:val="18"/>
                            </w:rPr>
                            <w:t>показывать обе цены</w:t>
                          </w:r>
                        </w:hyperlink>
                        <w:r>
                          <w:rPr>
                            <w:rFonts w:ascii="Arial" w:hAnsi="Arial" w:cs="Arial"/>
                            <w:sz w:val="18"/>
                            <w:szCs w:val="18"/>
                          </w:rPr>
                          <w:t>)</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26.02.2016 11:26</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14.03.2016 09:00</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 xml:space="preserve">26.02.2016 11:26, </w:t>
                        </w:r>
                        <w:hyperlink r:id="rId6"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0F5256" w:rsidRDefault="000F5256">
                        <w:pPr>
                          <w:rPr>
                            <w:rFonts w:ascii="Arial" w:hAnsi="Arial" w:cs="Arial"/>
                            <w:sz w:val="18"/>
                            <w:szCs w:val="18"/>
                          </w:rPr>
                        </w:pPr>
                        <w:hyperlink r:id="rId7"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Для подразделения:</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Вне подразделений</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Организатор:</w:t>
                        </w:r>
                      </w:p>
                    </w:tc>
                    <w:tc>
                      <w:tcPr>
                        <w:tcW w:w="0" w:type="auto"/>
                        <w:shd w:val="clear" w:color="auto" w:fill="E9E9E9"/>
                        <w:hideMark/>
                      </w:tcPr>
                      <w:p w:rsidR="000F5256" w:rsidRDefault="000F5256">
                        <w:pPr>
                          <w:rPr>
                            <w:rFonts w:ascii="Arial" w:hAnsi="Arial" w:cs="Arial"/>
                            <w:sz w:val="18"/>
                            <w:szCs w:val="18"/>
                          </w:rPr>
                        </w:pPr>
                        <w:hyperlink r:id="rId8" w:history="1">
                          <w:r>
                            <w:rPr>
                              <w:rFonts w:ascii="Arial" w:hAnsi="Arial" w:cs="Arial"/>
                              <w:color w:val="1C50A4"/>
                              <w:sz w:val="18"/>
                              <w:szCs w:val="18"/>
                            </w:rPr>
                            <w:t>АО "</w:t>
                          </w:r>
                          <w:proofErr w:type="spellStart"/>
                          <w:r>
                            <w:rPr>
                              <w:rFonts w:ascii="Arial" w:hAnsi="Arial" w:cs="Arial"/>
                              <w:color w:val="1C50A4"/>
                              <w:sz w:val="18"/>
                              <w:szCs w:val="18"/>
                            </w:rPr>
                            <w:t>Тюменьэнерго</w:t>
                          </w:r>
                          <w:proofErr w:type="spellEnd"/>
                          <w:r>
                            <w:rPr>
                              <w:rFonts w:ascii="Arial" w:hAnsi="Arial" w:cs="Arial"/>
                              <w:color w:val="1C50A4"/>
                              <w:sz w:val="18"/>
                              <w:szCs w:val="18"/>
                            </w:rPr>
                            <w:t>"</w:t>
                          </w:r>
                        </w:hyperlink>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628408, Россия, г. Сургут, Тюменская область, ХМАО-Югра л. Университетская, д.4</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628408, Россия, г. Сургут, Тюменская область, ХМАО-Югра, ул. Университетская, д.4</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0F5256" w:rsidRDefault="000F5256">
                        <w:pPr>
                          <w:rPr>
                            <w:rFonts w:ascii="Arial" w:hAnsi="Arial" w:cs="Arial"/>
                            <w:sz w:val="18"/>
                            <w:szCs w:val="18"/>
                          </w:rPr>
                        </w:pPr>
                        <w:hyperlink r:id="rId9" w:history="1">
                          <w:r>
                            <w:rPr>
                              <w:rFonts w:ascii="Arial" w:hAnsi="Arial" w:cs="Arial"/>
                              <w:color w:val="1C50A4"/>
                              <w:sz w:val="18"/>
                              <w:szCs w:val="18"/>
                            </w:rPr>
                            <w:t>MezheninaN@id.te.ru</w:t>
                          </w:r>
                        </w:hyperlink>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+7 (3462) 77-64-77</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Строка № 101 плана закупок на 2016 год</w:t>
                        </w:r>
                      </w:p>
                    </w:tc>
                  </w:tr>
                </w:tbl>
                <w:p w:rsidR="000F5256" w:rsidRDefault="000F5256">
                  <w:pPr>
                    <w:rPr>
                      <w:rFonts w:ascii="Arial" w:hAnsi="Arial" w:cs="Arial"/>
                      <w:sz w:val="18"/>
                      <w:szCs w:val="18"/>
                    </w:rPr>
                  </w:pPr>
                </w:p>
              </w:tc>
            </w:tr>
            <w:tr w:rsidR="000F5256">
              <w:trPr>
                <w:tblCellSpacing w:w="7" w:type="dxa"/>
              </w:trPr>
              <w:tc>
                <w:tcPr>
                  <w:tcW w:w="0" w:type="auto"/>
                  <w:shd w:val="clear" w:color="auto" w:fill="C2C9CD"/>
                  <w:tcMar>
                    <w:top w:w="75" w:type="dxa"/>
                    <w:left w:w="75" w:type="dxa"/>
                    <w:bottom w:w="75" w:type="dxa"/>
                    <w:right w:w="75" w:type="dxa"/>
                  </w:tcMar>
                  <w:hideMark/>
                </w:tcPr>
                <w:p w:rsidR="000F5256" w:rsidRDefault="000F5256">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0F52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5256">
                    <w:trPr>
                      <w:tblCellSpacing w:w="0" w:type="dxa"/>
                    </w:trPr>
                    <w:tc>
                      <w:tcPr>
                        <w:tcW w:w="2000" w:type="pct"/>
                        <w:shd w:val="clear" w:color="auto" w:fill="E9E9E9"/>
                        <w:hideMark/>
                      </w:tcPr>
                      <w:p w:rsidR="000F5256" w:rsidRDefault="000F5256">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F5256" w:rsidRDefault="000F5256" w:rsidP="000F5256">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w:t>
                        </w:r>
                        <w:r>
                          <w:rPr>
                            <w:rFonts w:ascii="Arial" w:hAnsi="Arial" w:cs="Arial"/>
                            <w:vanish/>
                            <w:sz w:val="18"/>
                            <w:szCs w:val="18"/>
                          </w:rPr>
                          <w:lastRenderedPageBreak/>
                          <w:t>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5256" w:rsidRDefault="000F5256">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lastRenderedPageBreak/>
                          <w:t>Нет</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lastRenderedPageBreak/>
                          <w:t>Закрытая подача предложений:</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Да</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F5256" w:rsidRDefault="000F5256" w:rsidP="000F5256">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0F5256" w:rsidRDefault="000F5256">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Нет</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F5256" w:rsidRDefault="000F5256" w:rsidP="000F5256">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0F5256" w:rsidRDefault="000F5256">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Да</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F5256" w:rsidRDefault="000F5256" w:rsidP="000F5256">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0F5256" w:rsidRDefault="000F5256">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Да</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Да</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E9E9E9"/>
                        <w:hideMark/>
                      </w:tcPr>
                      <w:p w:rsidR="000F5256" w:rsidRDefault="000F5256" w:rsidP="000F5256">
                        <w:pPr>
                          <w:rPr>
                            <w:rFonts w:ascii="Arial" w:hAnsi="Arial" w:cs="Arial"/>
                            <w:sz w:val="18"/>
                            <w:szCs w:val="18"/>
                          </w:rPr>
                        </w:pPr>
                        <w:hyperlink r:id="rId11"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ЗД_дети</w:t>
                          </w:r>
                          <w:proofErr w:type="spellEnd"/>
                          <w:r>
                            <w:rPr>
                              <w:rFonts w:ascii="Arial" w:hAnsi="Arial" w:cs="Arial"/>
                              <w:b/>
                              <w:bCs/>
                              <w:color w:val="1C50A4"/>
                              <w:sz w:val="18"/>
                              <w:szCs w:val="18"/>
                            </w:rPr>
                            <w:t xml:space="preserve"> море.7z</w:t>
                          </w:r>
                        </w:hyperlink>
                        <w:r>
                          <w:rPr>
                            <w:rFonts w:ascii="Arial" w:hAnsi="Arial" w:cs="Arial"/>
                            <w:sz w:val="18"/>
                            <w:szCs w:val="18"/>
                          </w:rPr>
                          <w:t> (12.0 МБ)</w:t>
                        </w:r>
                      </w:p>
                      <w:p w:rsidR="000F5256" w:rsidRDefault="000F5256">
                        <w:pPr>
                          <w:rPr>
                            <w:rFonts w:ascii="Arial" w:hAnsi="Arial" w:cs="Arial"/>
                            <w:sz w:val="18"/>
                            <w:szCs w:val="18"/>
                          </w:rPr>
                        </w:pPr>
                        <w:hyperlink r:id="rId12" w:history="1">
                          <w:r>
                            <w:rPr>
                              <w:rFonts w:ascii="Arial" w:hAnsi="Arial" w:cs="Arial"/>
                              <w:b/>
                              <w:bCs/>
                              <w:color w:val="1C50A4"/>
                              <w:sz w:val="18"/>
                              <w:szCs w:val="18"/>
                            </w:rPr>
                            <w:t>Редактировать закупочную документацию</w:t>
                          </w:r>
                        </w:hyperlink>
                      </w:p>
                      <w:p w:rsidR="000F5256" w:rsidRDefault="000F5256" w:rsidP="000F5256">
                        <w:pPr>
                          <w:rPr>
                            <w:rFonts w:ascii="Arial" w:hAnsi="Arial" w:cs="Arial"/>
                            <w:sz w:val="18"/>
                            <w:szCs w:val="18"/>
                          </w:rPr>
                        </w:pPr>
                        <w:hyperlink r:id="rId13" w:tgtFrame="signature" w:history="1">
                          <w:r>
                            <w:rPr>
                              <w:rFonts w:ascii="Arial" w:hAnsi="Arial" w:cs="Arial"/>
                              <w:color w:val="1C50A4"/>
                              <w:sz w:val="18"/>
                              <w:szCs w:val="18"/>
                            </w:rPr>
                            <w:t>Подписано ЭП</w:t>
                          </w:r>
                        </w:hyperlink>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Порядок расчетов в соответствии со статьей 4 Приложения №2 к Закупочной документации (Проект договора).</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628408, Россия, г. Сургут, Тюменская область, ХМАО-Югра, ул. Университетская, д.4</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04.04.2016 12:00</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14.04.2016 12:00</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lastRenderedPageBreak/>
                          <w:t>Адрес места поставки товара, проведения работ или оказания услуг:</w:t>
                        </w:r>
                      </w:p>
                    </w:tc>
                    <w:tc>
                      <w:tcPr>
                        <w:tcW w:w="0" w:type="auto"/>
                        <w:shd w:val="clear" w:color="auto" w:fill="E9E9E9"/>
                        <w:hideMark/>
                      </w:tcPr>
                      <w:p w:rsidR="000F5256" w:rsidRDefault="000F5256">
                        <w:pPr>
                          <w:rPr>
                            <w:rFonts w:ascii="Arial" w:hAnsi="Arial" w:cs="Arial"/>
                            <w:sz w:val="18"/>
                            <w:szCs w:val="18"/>
                          </w:rPr>
                        </w:pPr>
                        <w:hyperlink w:history="1">
                          <w:r>
                            <w:rPr>
                              <w:rFonts w:ascii="Arial" w:hAnsi="Arial" w:cs="Arial"/>
                              <w:color w:val="1C50A4"/>
                              <w:sz w:val="18"/>
                              <w:szCs w:val="18"/>
                            </w:rPr>
                            <w:t>628412, Россия, г. Сургут, Тюменская область, ХМАО-Югра л. Университетская, д.4</w:t>
                          </w:r>
                        </w:hyperlink>
                        <w:r>
                          <w:rPr>
                            <w:rFonts w:ascii="Arial" w:hAnsi="Arial" w:cs="Arial"/>
                            <w:sz w:val="18"/>
                            <w:szCs w:val="18"/>
                          </w:rPr>
                          <w:t xml:space="preserve"> </w:t>
                        </w:r>
                        <w:r>
                          <w:rPr>
                            <w:rFonts w:ascii="Arial" w:hAnsi="Arial" w:cs="Arial"/>
                            <w:sz w:val="18"/>
                            <w:szCs w:val="18"/>
                          </w:rPr>
                          <w:pict/>
                        </w:r>
                      </w:p>
                    </w:tc>
                  </w:tr>
                  <w:tr w:rsidR="000F5256">
                    <w:trPr>
                      <w:tblCellSpacing w:w="0" w:type="dxa"/>
                    </w:trPr>
                    <w:tc>
                      <w:tcPr>
                        <w:tcW w:w="0" w:type="auto"/>
                        <w:gridSpan w:val="2"/>
                        <w:shd w:val="clear" w:color="auto" w:fill="F7F7F7"/>
                        <w:hideMark/>
                      </w:tcPr>
                      <w:p w:rsidR="000F5256" w:rsidRDefault="000F5256">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sz w:val="18"/>
                            <w:szCs w:val="18"/>
                          </w:rPr>
                          <w:t>Россети</w:t>
                        </w:r>
                        <w:proofErr w:type="spellEnd"/>
                        <w:r>
                          <w:rPr>
                            <w:rFonts w:ascii="Arial" w:hAnsi="Arial" w:cs="Arial"/>
                            <w:sz w:val="18"/>
                            <w:szCs w:val="18"/>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Закупочной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F7F7F7"/>
                        <w:hideMark/>
                      </w:tcPr>
                      <w:p w:rsidR="000F5256" w:rsidRDefault="000F5256">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5256">
                    <w:trPr>
                      <w:tblCellSpacing w:w="0" w:type="dxa"/>
                    </w:trPr>
                    <w:tc>
                      <w:tcPr>
                        <w:tcW w:w="2000" w:type="pct"/>
                        <w:shd w:val="clear" w:color="auto" w:fill="E9E9E9"/>
                        <w:hideMark/>
                      </w:tcPr>
                      <w:p w:rsidR="000F5256" w:rsidRDefault="000F5256">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E9E9E9"/>
                        <w:hideMark/>
                      </w:tcPr>
                      <w:p w:rsidR="000F5256" w:rsidRDefault="000F5256">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5256">
                    <w:trPr>
                      <w:tblCellSpacing w:w="0" w:type="dxa"/>
                    </w:trPr>
                    <w:tc>
                      <w:tcPr>
                        <w:tcW w:w="2000" w:type="pct"/>
                        <w:shd w:val="clear" w:color="auto" w:fill="F7F7F7"/>
                        <w:hideMark/>
                      </w:tcPr>
                      <w:p w:rsidR="000F5256" w:rsidRDefault="000F5256">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0F5256" w:rsidRDefault="000F5256">
                        <w:pPr>
                          <w:rPr>
                            <w:rFonts w:ascii="Arial" w:hAnsi="Arial" w:cs="Arial"/>
                            <w:sz w:val="18"/>
                            <w:szCs w:val="18"/>
                          </w:rPr>
                        </w:pPr>
                        <w:hyperlink r:id="rId14" w:tgtFrame="signature" w:history="1">
                          <w:r>
                            <w:rPr>
                              <w:rFonts w:ascii="Arial" w:hAnsi="Arial" w:cs="Arial"/>
                              <w:color w:val="1C50A4"/>
                              <w:sz w:val="18"/>
                              <w:szCs w:val="18"/>
                            </w:rPr>
                            <w:t>Подписано ЭП</w:t>
                          </w:r>
                        </w:hyperlink>
                      </w:p>
                    </w:tc>
                  </w:tr>
                </w:tbl>
                <w:p w:rsidR="000F5256" w:rsidRDefault="000F5256">
                  <w:pPr>
                    <w:rPr>
                      <w:rFonts w:ascii="Arial" w:hAnsi="Arial" w:cs="Arial"/>
                      <w:sz w:val="18"/>
                      <w:szCs w:val="18"/>
                    </w:rPr>
                  </w:pPr>
                </w:p>
              </w:tc>
            </w:tr>
          </w:tbl>
          <w:p w:rsidR="000F5256" w:rsidRDefault="000F5256">
            <w:pPr>
              <w:rPr>
                <w:rFonts w:ascii="Arial" w:hAnsi="Arial" w:cs="Arial"/>
                <w:sz w:val="18"/>
                <w:szCs w:val="18"/>
              </w:rPr>
            </w:pPr>
          </w:p>
        </w:tc>
      </w:tr>
    </w:tbl>
    <w:p w:rsidR="00CE6425" w:rsidRPr="000F5256" w:rsidRDefault="000F5256" w:rsidP="000F5256"/>
    <w:sectPr w:rsidR="00CE6425" w:rsidRPr="000F5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D9"/>
    <w:rsid w:val="000F5256"/>
    <w:rsid w:val="002B7FFA"/>
    <w:rsid w:val="005B5CD9"/>
    <w:rsid w:val="008A2305"/>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8526-7AC9-48E9-98D6-A6E0DC75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230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305"/>
    <w:rPr>
      <w:rFonts w:ascii="Arial" w:eastAsia="Times New Roman" w:hAnsi="Arial" w:cs="Arial"/>
      <w:color w:val="333333"/>
      <w:kern w:val="36"/>
      <w:sz w:val="36"/>
      <w:szCs w:val="36"/>
      <w:lang w:eastAsia="ru-RU"/>
    </w:rPr>
  </w:style>
  <w:style w:type="character" w:styleId="a3">
    <w:name w:val="Strong"/>
    <w:basedOn w:val="a0"/>
    <w:uiPriority w:val="22"/>
    <w:qFormat/>
    <w:rsid w:val="008A2305"/>
    <w:rPr>
      <w:b/>
      <w:bCs/>
    </w:rPr>
  </w:style>
  <w:style w:type="paragraph" w:styleId="a4">
    <w:name w:val="Normal (Web)"/>
    <w:basedOn w:val="a"/>
    <w:uiPriority w:val="99"/>
    <w:semiHidden/>
    <w:unhideWhenUsed/>
    <w:rsid w:val="008A2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A2305"/>
    <w:rPr>
      <w:color w:val="FF0000"/>
    </w:rPr>
  </w:style>
  <w:style w:type="character" w:customStyle="1" w:styleId="value">
    <w:name w:val="value"/>
    <w:basedOn w:val="a0"/>
    <w:rsid w:val="008A2305"/>
  </w:style>
  <w:style w:type="character" w:customStyle="1" w:styleId="ellipsis">
    <w:name w:val="ellipsis"/>
    <w:basedOn w:val="a0"/>
    <w:rsid w:val="008A2305"/>
  </w:style>
  <w:style w:type="character" w:customStyle="1" w:styleId="a-more">
    <w:name w:val="a-more"/>
    <w:basedOn w:val="a0"/>
    <w:rsid w:val="008A2305"/>
  </w:style>
  <w:style w:type="character" w:customStyle="1" w:styleId="a-less">
    <w:name w:val="a-less"/>
    <w:basedOn w:val="a0"/>
    <w:rsid w:val="008A2305"/>
  </w:style>
  <w:style w:type="character" w:customStyle="1" w:styleId="userlinkmenu">
    <w:name w:val="userlink_menu"/>
    <w:basedOn w:val="a0"/>
    <w:rsid w:val="008A2305"/>
  </w:style>
  <w:style w:type="character" w:customStyle="1" w:styleId="floathint-marker">
    <w:name w:val="floathint-marker"/>
    <w:basedOn w:val="a0"/>
    <w:rsid w:val="008A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36980">
      <w:bodyDiv w:val="1"/>
      <w:marLeft w:val="0"/>
      <w:marRight w:val="0"/>
      <w:marTop w:val="0"/>
      <w:marBottom w:val="0"/>
      <w:divBdr>
        <w:top w:val="none" w:sz="0" w:space="0" w:color="auto"/>
        <w:left w:val="none" w:sz="0" w:space="0" w:color="auto"/>
        <w:bottom w:val="none" w:sz="0" w:space="0" w:color="auto"/>
        <w:right w:val="none" w:sz="0" w:space="0" w:color="auto"/>
      </w:divBdr>
      <w:divsChild>
        <w:div w:id="1928615673">
          <w:marLeft w:val="0"/>
          <w:marRight w:val="0"/>
          <w:marTop w:val="0"/>
          <w:marBottom w:val="0"/>
          <w:divBdr>
            <w:top w:val="none" w:sz="0" w:space="0" w:color="auto"/>
            <w:left w:val="none" w:sz="0" w:space="0" w:color="auto"/>
            <w:bottom w:val="none" w:sz="0" w:space="0" w:color="auto"/>
            <w:right w:val="none" w:sz="0" w:space="0" w:color="auto"/>
          </w:divBdr>
          <w:divsChild>
            <w:div w:id="1006058078">
              <w:marLeft w:val="0"/>
              <w:marRight w:val="0"/>
              <w:marTop w:val="0"/>
              <w:marBottom w:val="0"/>
              <w:divBdr>
                <w:top w:val="none" w:sz="0" w:space="0" w:color="auto"/>
                <w:left w:val="none" w:sz="0" w:space="0" w:color="auto"/>
                <w:bottom w:val="none" w:sz="0" w:space="0" w:color="auto"/>
                <w:right w:val="none" w:sz="0" w:space="0" w:color="auto"/>
              </w:divBdr>
            </w:div>
            <w:div w:id="1128933753">
              <w:marLeft w:val="0"/>
              <w:marRight w:val="15"/>
              <w:marTop w:val="0"/>
              <w:marBottom w:val="30"/>
              <w:divBdr>
                <w:top w:val="none" w:sz="0" w:space="0" w:color="auto"/>
                <w:left w:val="none" w:sz="0" w:space="0" w:color="auto"/>
                <w:bottom w:val="none" w:sz="0" w:space="0" w:color="auto"/>
                <w:right w:val="none" w:sz="0" w:space="0" w:color="auto"/>
              </w:divBdr>
            </w:div>
            <w:div w:id="458573923">
              <w:marLeft w:val="0"/>
              <w:marRight w:val="15"/>
              <w:marTop w:val="0"/>
              <w:marBottom w:val="30"/>
              <w:divBdr>
                <w:top w:val="none" w:sz="0" w:space="0" w:color="auto"/>
                <w:left w:val="none" w:sz="0" w:space="0" w:color="auto"/>
                <w:bottom w:val="none" w:sz="0" w:space="0" w:color="auto"/>
                <w:right w:val="none" w:sz="0" w:space="0" w:color="auto"/>
              </w:divBdr>
            </w:div>
            <w:div w:id="393046461">
              <w:marLeft w:val="0"/>
              <w:marRight w:val="15"/>
              <w:marTop w:val="0"/>
              <w:marBottom w:val="30"/>
              <w:divBdr>
                <w:top w:val="none" w:sz="0" w:space="0" w:color="auto"/>
                <w:left w:val="none" w:sz="0" w:space="0" w:color="auto"/>
                <w:bottom w:val="none" w:sz="0" w:space="0" w:color="auto"/>
                <w:right w:val="none" w:sz="0" w:space="0" w:color="auto"/>
              </w:divBdr>
            </w:div>
            <w:div w:id="709114934">
              <w:marLeft w:val="0"/>
              <w:marRight w:val="15"/>
              <w:marTop w:val="0"/>
              <w:marBottom w:val="30"/>
              <w:divBdr>
                <w:top w:val="none" w:sz="0" w:space="0" w:color="auto"/>
                <w:left w:val="none" w:sz="0" w:space="0" w:color="auto"/>
                <w:bottom w:val="none" w:sz="0" w:space="0" w:color="auto"/>
                <w:right w:val="none" w:sz="0" w:space="0" w:color="auto"/>
              </w:divBdr>
            </w:div>
            <w:div w:id="232469918">
              <w:marLeft w:val="0"/>
              <w:marRight w:val="15"/>
              <w:marTop w:val="0"/>
              <w:marBottom w:val="30"/>
              <w:divBdr>
                <w:top w:val="none" w:sz="0" w:space="0" w:color="auto"/>
                <w:left w:val="none" w:sz="0" w:space="0" w:color="auto"/>
                <w:bottom w:val="none" w:sz="0" w:space="0" w:color="auto"/>
                <w:right w:val="none" w:sz="0" w:space="0" w:color="auto"/>
              </w:divBdr>
            </w:div>
            <w:div w:id="1832676424">
              <w:marLeft w:val="0"/>
              <w:marRight w:val="0"/>
              <w:marTop w:val="0"/>
              <w:marBottom w:val="0"/>
              <w:divBdr>
                <w:top w:val="none" w:sz="0" w:space="0" w:color="auto"/>
                <w:left w:val="none" w:sz="0" w:space="0" w:color="auto"/>
                <w:bottom w:val="none" w:sz="0" w:space="0" w:color="auto"/>
                <w:right w:val="none" w:sz="0" w:space="0" w:color="auto"/>
              </w:divBdr>
            </w:div>
            <w:div w:id="739445555">
              <w:marLeft w:val="0"/>
              <w:marRight w:val="0"/>
              <w:marTop w:val="0"/>
              <w:marBottom w:val="0"/>
              <w:divBdr>
                <w:top w:val="none" w:sz="0" w:space="0" w:color="auto"/>
                <w:left w:val="none" w:sz="0" w:space="0" w:color="auto"/>
                <w:bottom w:val="none" w:sz="0" w:space="0" w:color="auto"/>
                <w:right w:val="none" w:sz="0" w:space="0" w:color="auto"/>
              </w:divBdr>
            </w:div>
            <w:div w:id="997341644">
              <w:marLeft w:val="0"/>
              <w:marRight w:val="0"/>
              <w:marTop w:val="0"/>
              <w:marBottom w:val="0"/>
              <w:divBdr>
                <w:top w:val="none" w:sz="0" w:space="0" w:color="auto"/>
                <w:left w:val="none" w:sz="0" w:space="0" w:color="auto"/>
                <w:bottom w:val="none" w:sz="0" w:space="0" w:color="auto"/>
                <w:right w:val="none" w:sz="0" w:space="0" w:color="auto"/>
              </w:divBdr>
            </w:div>
            <w:div w:id="1679887064">
              <w:marLeft w:val="0"/>
              <w:marRight w:val="0"/>
              <w:marTop w:val="0"/>
              <w:marBottom w:val="0"/>
              <w:divBdr>
                <w:top w:val="none" w:sz="0" w:space="0" w:color="auto"/>
                <w:left w:val="none" w:sz="0" w:space="0" w:color="auto"/>
                <w:bottom w:val="none" w:sz="0" w:space="0" w:color="auto"/>
                <w:right w:val="none" w:sz="0" w:space="0" w:color="auto"/>
              </w:divBdr>
            </w:div>
            <w:div w:id="167864569">
              <w:marLeft w:val="0"/>
              <w:marRight w:val="0"/>
              <w:marTop w:val="0"/>
              <w:marBottom w:val="0"/>
              <w:divBdr>
                <w:top w:val="none" w:sz="0" w:space="0" w:color="auto"/>
                <w:left w:val="none" w:sz="0" w:space="0" w:color="auto"/>
                <w:bottom w:val="none" w:sz="0" w:space="0" w:color="auto"/>
                <w:right w:val="none" w:sz="0" w:space="0" w:color="auto"/>
              </w:divBdr>
            </w:div>
            <w:div w:id="1378626978">
              <w:marLeft w:val="0"/>
              <w:marRight w:val="0"/>
              <w:marTop w:val="0"/>
              <w:marBottom w:val="0"/>
              <w:divBdr>
                <w:top w:val="none" w:sz="0" w:space="0" w:color="auto"/>
                <w:left w:val="none" w:sz="0" w:space="0" w:color="auto"/>
                <w:bottom w:val="none" w:sz="0" w:space="0" w:color="auto"/>
                <w:right w:val="none" w:sz="0" w:space="0" w:color="auto"/>
              </w:divBdr>
            </w:div>
            <w:div w:id="739255566">
              <w:marLeft w:val="0"/>
              <w:marRight w:val="0"/>
              <w:marTop w:val="0"/>
              <w:marBottom w:val="0"/>
              <w:divBdr>
                <w:top w:val="none" w:sz="0" w:space="0" w:color="auto"/>
                <w:left w:val="none" w:sz="0" w:space="0" w:color="auto"/>
                <w:bottom w:val="none" w:sz="0" w:space="0" w:color="auto"/>
                <w:right w:val="none" w:sz="0" w:space="0" w:color="auto"/>
              </w:divBdr>
            </w:div>
            <w:div w:id="533465980">
              <w:marLeft w:val="0"/>
              <w:marRight w:val="0"/>
              <w:marTop w:val="0"/>
              <w:marBottom w:val="0"/>
              <w:divBdr>
                <w:top w:val="none" w:sz="0" w:space="0" w:color="auto"/>
                <w:left w:val="none" w:sz="0" w:space="0" w:color="auto"/>
                <w:bottom w:val="none" w:sz="0" w:space="0" w:color="auto"/>
                <w:right w:val="none" w:sz="0" w:space="0" w:color="auto"/>
              </w:divBdr>
            </w:div>
            <w:div w:id="512913718">
              <w:marLeft w:val="0"/>
              <w:marRight w:val="0"/>
              <w:marTop w:val="0"/>
              <w:marBottom w:val="0"/>
              <w:divBdr>
                <w:top w:val="none" w:sz="0" w:space="0" w:color="auto"/>
                <w:left w:val="none" w:sz="0" w:space="0" w:color="auto"/>
                <w:bottom w:val="none" w:sz="0" w:space="0" w:color="auto"/>
                <w:right w:val="none" w:sz="0" w:space="0" w:color="auto"/>
              </w:divBdr>
            </w:div>
            <w:div w:id="1144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6449">
      <w:bodyDiv w:val="1"/>
      <w:marLeft w:val="0"/>
      <w:marRight w:val="0"/>
      <w:marTop w:val="0"/>
      <w:marBottom w:val="0"/>
      <w:divBdr>
        <w:top w:val="none" w:sz="0" w:space="0" w:color="auto"/>
        <w:left w:val="none" w:sz="0" w:space="0" w:color="auto"/>
        <w:bottom w:val="none" w:sz="0" w:space="0" w:color="auto"/>
        <w:right w:val="none" w:sz="0" w:space="0" w:color="auto"/>
      </w:divBdr>
      <w:divsChild>
        <w:div w:id="58210665">
          <w:marLeft w:val="0"/>
          <w:marRight w:val="0"/>
          <w:marTop w:val="0"/>
          <w:marBottom w:val="0"/>
          <w:divBdr>
            <w:top w:val="none" w:sz="0" w:space="0" w:color="auto"/>
            <w:left w:val="none" w:sz="0" w:space="0" w:color="auto"/>
            <w:bottom w:val="none" w:sz="0" w:space="0" w:color="auto"/>
            <w:right w:val="none" w:sz="0" w:space="0" w:color="auto"/>
          </w:divBdr>
          <w:divsChild>
            <w:div w:id="557789416">
              <w:marLeft w:val="0"/>
              <w:marRight w:val="0"/>
              <w:marTop w:val="0"/>
              <w:marBottom w:val="0"/>
              <w:divBdr>
                <w:top w:val="none" w:sz="0" w:space="0" w:color="auto"/>
                <w:left w:val="none" w:sz="0" w:space="0" w:color="auto"/>
                <w:bottom w:val="none" w:sz="0" w:space="0" w:color="auto"/>
                <w:right w:val="none" w:sz="0" w:space="0" w:color="auto"/>
              </w:divBdr>
            </w:div>
            <w:div w:id="1219779135">
              <w:marLeft w:val="0"/>
              <w:marRight w:val="15"/>
              <w:marTop w:val="0"/>
              <w:marBottom w:val="30"/>
              <w:divBdr>
                <w:top w:val="none" w:sz="0" w:space="0" w:color="auto"/>
                <w:left w:val="none" w:sz="0" w:space="0" w:color="auto"/>
                <w:bottom w:val="none" w:sz="0" w:space="0" w:color="auto"/>
                <w:right w:val="none" w:sz="0" w:space="0" w:color="auto"/>
              </w:divBdr>
            </w:div>
            <w:div w:id="1142695740">
              <w:marLeft w:val="0"/>
              <w:marRight w:val="15"/>
              <w:marTop w:val="0"/>
              <w:marBottom w:val="30"/>
              <w:divBdr>
                <w:top w:val="none" w:sz="0" w:space="0" w:color="auto"/>
                <w:left w:val="none" w:sz="0" w:space="0" w:color="auto"/>
                <w:bottom w:val="none" w:sz="0" w:space="0" w:color="auto"/>
                <w:right w:val="none" w:sz="0" w:space="0" w:color="auto"/>
              </w:divBdr>
            </w:div>
            <w:div w:id="787623328">
              <w:marLeft w:val="0"/>
              <w:marRight w:val="15"/>
              <w:marTop w:val="0"/>
              <w:marBottom w:val="30"/>
              <w:divBdr>
                <w:top w:val="none" w:sz="0" w:space="0" w:color="auto"/>
                <w:left w:val="none" w:sz="0" w:space="0" w:color="auto"/>
                <w:bottom w:val="none" w:sz="0" w:space="0" w:color="auto"/>
                <w:right w:val="none" w:sz="0" w:space="0" w:color="auto"/>
              </w:divBdr>
            </w:div>
            <w:div w:id="1642035965">
              <w:marLeft w:val="0"/>
              <w:marRight w:val="15"/>
              <w:marTop w:val="0"/>
              <w:marBottom w:val="30"/>
              <w:divBdr>
                <w:top w:val="none" w:sz="0" w:space="0" w:color="auto"/>
                <w:left w:val="none" w:sz="0" w:space="0" w:color="auto"/>
                <w:bottom w:val="none" w:sz="0" w:space="0" w:color="auto"/>
                <w:right w:val="none" w:sz="0" w:space="0" w:color="auto"/>
              </w:divBdr>
            </w:div>
            <w:div w:id="1527719682">
              <w:marLeft w:val="0"/>
              <w:marRight w:val="15"/>
              <w:marTop w:val="0"/>
              <w:marBottom w:val="30"/>
              <w:divBdr>
                <w:top w:val="none" w:sz="0" w:space="0" w:color="auto"/>
                <w:left w:val="none" w:sz="0" w:space="0" w:color="auto"/>
                <w:bottom w:val="none" w:sz="0" w:space="0" w:color="auto"/>
                <w:right w:val="none" w:sz="0" w:space="0" w:color="auto"/>
              </w:divBdr>
            </w:div>
            <w:div w:id="1834564199">
              <w:marLeft w:val="0"/>
              <w:marRight w:val="0"/>
              <w:marTop w:val="0"/>
              <w:marBottom w:val="0"/>
              <w:divBdr>
                <w:top w:val="none" w:sz="0" w:space="0" w:color="auto"/>
                <w:left w:val="none" w:sz="0" w:space="0" w:color="auto"/>
                <w:bottom w:val="none" w:sz="0" w:space="0" w:color="auto"/>
                <w:right w:val="none" w:sz="0" w:space="0" w:color="auto"/>
              </w:divBdr>
            </w:div>
            <w:div w:id="573204837">
              <w:marLeft w:val="0"/>
              <w:marRight w:val="0"/>
              <w:marTop w:val="0"/>
              <w:marBottom w:val="0"/>
              <w:divBdr>
                <w:top w:val="none" w:sz="0" w:space="0" w:color="auto"/>
                <w:left w:val="none" w:sz="0" w:space="0" w:color="auto"/>
                <w:bottom w:val="none" w:sz="0" w:space="0" w:color="auto"/>
                <w:right w:val="none" w:sz="0" w:space="0" w:color="auto"/>
              </w:divBdr>
            </w:div>
            <w:div w:id="279534">
              <w:marLeft w:val="0"/>
              <w:marRight w:val="0"/>
              <w:marTop w:val="0"/>
              <w:marBottom w:val="0"/>
              <w:divBdr>
                <w:top w:val="none" w:sz="0" w:space="0" w:color="auto"/>
                <w:left w:val="none" w:sz="0" w:space="0" w:color="auto"/>
                <w:bottom w:val="none" w:sz="0" w:space="0" w:color="auto"/>
                <w:right w:val="none" w:sz="0" w:space="0" w:color="auto"/>
              </w:divBdr>
            </w:div>
            <w:div w:id="195193880">
              <w:marLeft w:val="0"/>
              <w:marRight w:val="0"/>
              <w:marTop w:val="0"/>
              <w:marBottom w:val="0"/>
              <w:divBdr>
                <w:top w:val="none" w:sz="0" w:space="0" w:color="auto"/>
                <w:left w:val="none" w:sz="0" w:space="0" w:color="auto"/>
                <w:bottom w:val="none" w:sz="0" w:space="0" w:color="auto"/>
                <w:right w:val="none" w:sz="0" w:space="0" w:color="auto"/>
              </w:divBdr>
            </w:div>
            <w:div w:id="554924853">
              <w:marLeft w:val="0"/>
              <w:marRight w:val="0"/>
              <w:marTop w:val="0"/>
              <w:marBottom w:val="0"/>
              <w:divBdr>
                <w:top w:val="none" w:sz="0" w:space="0" w:color="auto"/>
                <w:left w:val="none" w:sz="0" w:space="0" w:color="auto"/>
                <w:bottom w:val="none" w:sz="0" w:space="0" w:color="auto"/>
                <w:right w:val="none" w:sz="0" w:space="0" w:color="auto"/>
              </w:divBdr>
            </w:div>
            <w:div w:id="1551308323">
              <w:marLeft w:val="0"/>
              <w:marRight w:val="0"/>
              <w:marTop w:val="0"/>
              <w:marBottom w:val="0"/>
              <w:divBdr>
                <w:top w:val="none" w:sz="0" w:space="0" w:color="auto"/>
                <w:left w:val="none" w:sz="0" w:space="0" w:color="auto"/>
                <w:bottom w:val="none" w:sz="0" w:space="0" w:color="auto"/>
                <w:right w:val="none" w:sz="0" w:space="0" w:color="auto"/>
              </w:divBdr>
            </w:div>
            <w:div w:id="1012951968">
              <w:marLeft w:val="0"/>
              <w:marRight w:val="0"/>
              <w:marTop w:val="0"/>
              <w:marBottom w:val="0"/>
              <w:divBdr>
                <w:top w:val="none" w:sz="0" w:space="0" w:color="auto"/>
                <w:left w:val="none" w:sz="0" w:space="0" w:color="auto"/>
                <w:bottom w:val="none" w:sz="0" w:space="0" w:color="auto"/>
                <w:right w:val="none" w:sz="0" w:space="0" w:color="auto"/>
              </w:divBdr>
            </w:div>
            <w:div w:id="2046101485">
              <w:marLeft w:val="0"/>
              <w:marRight w:val="0"/>
              <w:marTop w:val="0"/>
              <w:marBottom w:val="0"/>
              <w:divBdr>
                <w:top w:val="none" w:sz="0" w:space="0" w:color="auto"/>
                <w:left w:val="none" w:sz="0" w:space="0" w:color="auto"/>
                <w:bottom w:val="none" w:sz="0" w:space="0" w:color="auto"/>
                <w:right w:val="none" w:sz="0" w:space="0" w:color="auto"/>
              </w:divBdr>
            </w:div>
            <w:div w:id="286811646">
              <w:marLeft w:val="0"/>
              <w:marRight w:val="0"/>
              <w:marTop w:val="0"/>
              <w:marBottom w:val="0"/>
              <w:divBdr>
                <w:top w:val="none" w:sz="0" w:space="0" w:color="auto"/>
                <w:left w:val="none" w:sz="0" w:space="0" w:color="auto"/>
                <w:bottom w:val="none" w:sz="0" w:space="0" w:color="auto"/>
                <w:right w:val="none" w:sz="0" w:space="0" w:color="auto"/>
              </w:divBdr>
            </w:div>
            <w:div w:id="18139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html?id=617302&amp;action=signed_doc&amp;key=auction_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edit.html?id=617302&amp;action=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popups/send_message.html?action=send&amp;to=239" TargetMode="External"/><Relationship Id="rId11" Type="http://schemas.openxmlformats.org/officeDocument/2006/relationships/hyperlink" Target="http://www.b2b-mrsk.ru/download.html?file=file%2F47801642.7z&amp;title=%D0%97%D0%94_%D0%B4%D0%B5%D1%82%D0%B8+%D0%BC%D0%BE%D1%80%D0%B5.7z" TargetMode="External"/><Relationship Id="rId5" Type="http://schemas.openxmlformats.org/officeDocument/2006/relationships/hyperlink" Target="http://www.b2b-mrsk.ru/market/view.html?id=617302&amp;switch_price_both_view=1"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hyperlink" Target="http://www.b2b-mrsk.ru/market/list.html?all=0&amp;bookmarks=0&amp;cat_id=148514116&amp;type=4" TargetMode="External"/><Relationship Id="rId9" Type="http://schemas.openxmlformats.org/officeDocument/2006/relationships/hyperlink" Target="mailto:MezheninaN%40id.te.ru" TargetMode="External"/><Relationship Id="rId14" Type="http://schemas.openxmlformats.org/officeDocument/2006/relationships/hyperlink" Target="http://www.b2b-mrsk.ru/market/view.html?id=617302&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1011</Words>
  <Characters>5765</Characters>
  <Application>Microsoft Office Word</Application>
  <DocSecurity>0</DocSecurity>
  <Lines>48</Lines>
  <Paragraphs>13</Paragraphs>
  <ScaleCrop>false</ScaleCrop>
  <Company>te</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3</cp:revision>
  <dcterms:created xsi:type="dcterms:W3CDTF">2016-02-02T13:12:00Z</dcterms:created>
  <dcterms:modified xsi:type="dcterms:W3CDTF">2016-02-26T08:33:00Z</dcterms:modified>
</cp:coreProperties>
</file>