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C3" w:rsidRDefault="008A10C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п.1 - указана модель прибора DEN 24C - такого нет, есть DET 24C. Что реально надо?</w:t>
      </w:r>
    </w:p>
    <w:p w:rsidR="008A10C3" w:rsidRDefault="008A10C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C5886" w:rsidRPr="003C5886" w:rsidRDefault="003C5886" w:rsidP="003C5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5886">
        <w:rPr>
          <w:rFonts w:ascii="Arial" w:hAnsi="Arial" w:cs="Arial"/>
        </w:rPr>
        <w:t xml:space="preserve">DET24C измерительные клещи предназначены для измерения сопротивления </w:t>
      </w:r>
      <w:proofErr w:type="spellStart"/>
      <w:r w:rsidRPr="003C5886">
        <w:rPr>
          <w:rFonts w:ascii="Arial" w:hAnsi="Arial" w:cs="Arial"/>
        </w:rPr>
        <w:t>Megger</w:t>
      </w:r>
      <w:proofErr w:type="spellEnd"/>
      <w:r w:rsidRPr="003C5886">
        <w:rPr>
          <w:rFonts w:ascii="Arial" w:hAnsi="Arial" w:cs="Arial"/>
        </w:rPr>
        <w:t xml:space="preserve"> DET24C</w:t>
      </w:r>
    </w:p>
    <w:p w:rsidR="008A10C3" w:rsidRDefault="008A10C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A10C3" w:rsidRDefault="008A10C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947E2" w:rsidRDefault="00D947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п.3 - прибор Виток с комплектом проводов. Виток нужен с комбинированным питанием или с сетевым? Какое исполнение измерительных проводов требуется?</w:t>
      </w:r>
    </w:p>
    <w:p w:rsidR="00D947E2" w:rsidRDefault="00D947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947E2" w:rsidRDefault="008A10C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с комбинированным питанием</w:t>
      </w:r>
    </w:p>
    <w:p w:rsidR="00961358" w:rsidRDefault="008A10C3" w:rsidP="00961358">
      <w:pPr>
        <w:pStyle w:val="2"/>
        <w:shd w:val="clear" w:color="auto" w:fill="FFFFFF"/>
        <w:spacing w:before="300" w:after="150"/>
        <w:rPr>
          <w:rFonts w:ascii="Helvetica" w:hAnsi="Helvetica" w:cs="Helvetica"/>
          <w:color w:val="195180"/>
        </w:rPr>
      </w:pPr>
      <w:r>
        <w:rPr>
          <w:rFonts w:ascii="Arial" w:hAnsi="Arial" w:cs="Arial"/>
        </w:rPr>
        <w:t xml:space="preserve">- </w:t>
      </w:r>
      <w:r w:rsidR="00961358">
        <w:rPr>
          <w:rFonts w:ascii="Helvetica" w:hAnsi="Helvetica" w:cs="Helvetica"/>
          <w:color w:val="195180"/>
        </w:rPr>
        <w:t>Входные кабели и контакторы</w:t>
      </w:r>
    </w:p>
    <w:p w:rsidR="008A10C3" w:rsidRDefault="00961358" w:rsidP="008F4A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КОНТАКТОР ВАРИАНТ 1: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Представляет собой одну пару подпружиненных клещей длиной 150 мм с двумя заточенными штырями в верхней части губок и одним заточенным штырем в нижней части губок. Два верхних штыря подпаяны к токовому проводу, а один нижний подпаян к потенциальному проводу. Штыри изолированы от клещей. Максимальное расстояние между потенциальным и токовыми штырями при раскрытых клещах составляет 40 мм. Заостренные штыри служат для лучшего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контактирования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объектом измерения.</w:t>
      </w:r>
    </w:p>
    <w:p w:rsidR="00961358" w:rsidRDefault="00961358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ТРУБКА ВАРИАНТ 1: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Эластичная силиконовая трубка, стойкая к низким и высоким температурам и агрессивным средам.</w:t>
      </w:r>
      <w:bookmarkStart w:id="0" w:name="_GoBack"/>
      <w:bookmarkEnd w:id="0"/>
    </w:p>
    <w:p w:rsidR="00D947E2" w:rsidRDefault="00D947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947E2" w:rsidRDefault="00D947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947E2" w:rsidRDefault="00D947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A2853" w:rsidRDefault="009C12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п.6 - что понимается под полной комплектацией с клещами и зондами? Что должно дополнительно войти в комплект поставки кроме того, что идет в базе?</w:t>
      </w:r>
    </w:p>
    <w:p w:rsidR="009C12E2" w:rsidRDefault="009C12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A7F61" w:rsidRDefault="00DA7F61" w:rsidP="00DA7F61">
      <w:pPr>
        <w:pStyle w:val="2"/>
        <w:shd w:val="clear" w:color="auto" w:fill="FFFFFF"/>
        <w:rPr>
          <w:rFonts w:ascii="Tahoma" w:hAnsi="Tahoma" w:cs="Tahoma"/>
          <w:color w:val="393939"/>
          <w:sz w:val="21"/>
          <w:szCs w:val="21"/>
        </w:rPr>
      </w:pPr>
      <w:r>
        <w:rPr>
          <w:rFonts w:ascii="Tahoma" w:hAnsi="Tahoma" w:cs="Tahoma"/>
          <w:color w:val="393939"/>
          <w:sz w:val="21"/>
          <w:szCs w:val="21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74"/>
      </w:tblGrid>
      <w:tr w:rsidR="00DA7F61" w:rsidTr="00DA7F61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Индекс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4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 xml:space="preserve">Аккумуляторная батарея </w:t>
              </w:r>
              <w:proofErr w:type="spellStart"/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NiMH</w:t>
              </w:r>
              <w:proofErr w:type="spellEnd"/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 xml:space="preserve"> SONEL-07 4,8V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WAAKU07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5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Адаптер ERP-1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WAADAERP1V2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6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Зонд измерительный для забивки в грунт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WASONG80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7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Клещи гибкие F-1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WACEGF1OKR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8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Клещи гибкие F-2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WACEGF2OKR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9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Клещи гибкие F-3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WACEGF3OKR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0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Клещи передающие N-1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WACEGN1BB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1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Комплект измерительных проводов 2 м с разъемами «банан»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WAPRZ002DZBB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2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Отсек для батареек LR14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WAPOJ1</w:t>
            </w:r>
          </w:p>
        </w:tc>
      </w:tr>
      <w:tr w:rsidR="00DA7F61" w:rsidTr="00DA7F6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3" w:history="1">
              <w:r>
                <w:rPr>
                  <w:rStyle w:val="a5"/>
                  <w:rFonts w:ascii="Tahoma" w:hAnsi="Tahoma" w:cs="Tahoma"/>
                  <w:color w:val="5A5A5A"/>
                  <w:sz w:val="19"/>
                  <w:szCs w:val="19"/>
                </w:rPr>
                <w:t>Футляр для двух зондов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A7F61" w:rsidRDefault="00DA7F61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WAFUTL3</w:t>
            </w:r>
          </w:p>
        </w:tc>
      </w:tr>
    </w:tbl>
    <w:p w:rsidR="009C12E2" w:rsidRPr="009C12E2" w:rsidRDefault="009C12E2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A2853" w:rsidRDefault="00FA285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A2853" w:rsidRDefault="00FA285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0F6A" w:rsidRDefault="00230F6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п.7 - киловольтметр СКВ-100 - исполнение может быть переносным и стационарным, класс точности 0,5 и 0,25 - как надо?</w:t>
      </w:r>
    </w:p>
    <w:p w:rsidR="00230F6A" w:rsidRDefault="00230F6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0F6A" w:rsidRDefault="00FA2853" w:rsidP="008F4A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переносной с сетевым питанием</w:t>
      </w:r>
    </w:p>
    <w:p w:rsidR="00FA2853" w:rsidRDefault="00FA2853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 </w:t>
      </w:r>
      <w:r>
        <w:rPr>
          <w:rFonts w:ascii="Arial" w:hAnsi="Arial" w:cs="Arial"/>
        </w:rPr>
        <w:t>класс точности 0,5</w:t>
      </w:r>
    </w:p>
    <w:p w:rsidR="00230F6A" w:rsidRDefault="00230F6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0F6A" w:rsidRDefault="00230F6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F4A4A" w:rsidRDefault="008F4A4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п.11 - прибор ТКА ПКМ - какая нужна модель?</w:t>
      </w:r>
    </w:p>
    <w:p w:rsidR="008F4A4A" w:rsidRDefault="008F4A4A" w:rsidP="008F4A4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</w:pPr>
    </w:p>
    <w:p w:rsidR="008F4A4A" w:rsidRDefault="008F4A4A" w:rsidP="008F4A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Термогигрометр</w:t>
      </w:r>
      <w:proofErr w:type="spellEnd"/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 xml:space="preserve"> ТКА-ПКМ/20 </w:t>
      </w:r>
      <w:r>
        <w:rPr>
          <w:rFonts w:ascii="Arial" w:hAnsi="Arial" w:cs="Arial"/>
          <w:color w:val="555555"/>
          <w:sz w:val="21"/>
          <w:szCs w:val="21"/>
        </w:rPr>
        <w:t>предназначен для измерения относительной влажности и температуры воздуха внутри различных помещений.</w:t>
      </w:r>
    </w:p>
    <w:p w:rsidR="008F4A4A" w:rsidRDefault="008F4A4A" w:rsidP="008F4A4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Прибор рекомендован 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рекомендован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для применения на промышленных предприятиях и в организациях (службы охраны труда и техники безопасности, службы главного энергетика), учебных заведениях, научных центрах, музеях, библиотеках и архивах, предприятиях транспорта и связи, центрах метрологии и сертификации, медицинских учреждениях, центрах Госсанэпиднадзора, сельском хозяйстве и др.</w:t>
      </w:r>
    </w:p>
    <w:p w:rsidR="00072070" w:rsidRDefault="00072070"/>
    <w:sectPr w:rsidR="0007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4A"/>
    <w:rsid w:val="00072070"/>
    <w:rsid w:val="00230F6A"/>
    <w:rsid w:val="003C5886"/>
    <w:rsid w:val="008A10C3"/>
    <w:rsid w:val="008F4A4A"/>
    <w:rsid w:val="00961358"/>
    <w:rsid w:val="009C12E2"/>
    <w:rsid w:val="00D947E2"/>
    <w:rsid w:val="00DA7F61"/>
    <w:rsid w:val="00DE5A0D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C9B7"/>
  <w15:chartTrackingRefBased/>
  <w15:docId w15:val="{20A5B605-8841-40FA-AD7C-3ED0C454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A4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12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9C1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2" TargetMode="External"/><Relationship Id="rId13" Type="http://schemas.openxmlformats.org/officeDocument/2006/relationships/hyperlink" Target="http://www.sonel.ru/ru/products/accessories/cases/detail.php?id4=4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nel.ru/ru/products/accessories/clamps/detail.php?id4=381" TargetMode="External"/><Relationship Id="rId12" Type="http://schemas.openxmlformats.org/officeDocument/2006/relationships/hyperlink" Target="http://www.sonel.ru/ru/products/accessories/accu/detail.php?id4=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probes/detail.php?id4=389" TargetMode="External"/><Relationship Id="rId11" Type="http://schemas.openxmlformats.org/officeDocument/2006/relationships/hyperlink" Target="http://www.sonel.ru/ru/products/accessories/wires/detail.php?id4=416" TargetMode="External"/><Relationship Id="rId5" Type="http://schemas.openxmlformats.org/officeDocument/2006/relationships/hyperlink" Target="http://www.sonel.ru/ru/products/accessories/adapters/detail.php?id4=62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onel.ru/ru/products/accessories/clamps/detail.php?id4=380" TargetMode="External"/><Relationship Id="rId4" Type="http://schemas.openxmlformats.org/officeDocument/2006/relationships/hyperlink" Target="http://www.sonel.ru/ru/products/accessories/accu/detail.php?id4=316" TargetMode="External"/><Relationship Id="rId9" Type="http://schemas.openxmlformats.org/officeDocument/2006/relationships/hyperlink" Target="http://www.sonel.ru/ru/products/accessories/clamps/detail.php?id4=3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2018-02-15T15:56:00Z</dcterms:created>
  <dcterms:modified xsi:type="dcterms:W3CDTF">2018-02-15T16:56:00Z</dcterms:modified>
</cp:coreProperties>
</file>