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71" w:rsidRDefault="00ED7B71" w:rsidP="00ED7B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D7B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цен № 783667</w:t>
      </w:r>
    </w:p>
    <w:p w:rsidR="00ED7B71" w:rsidRPr="00ED7B71" w:rsidRDefault="00ED7B71" w:rsidP="00ED7B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D7B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цен на право заключения договора на поставку счетчиков для нужд филиала АО «</w:t>
      </w:r>
      <w:proofErr w:type="spellStart"/>
      <w:r w:rsidRPr="00ED7B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ED7B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 - «Тюменские распределительные сети»</w:t>
      </w:r>
    </w:p>
    <w:p w:rsidR="00ED7B71" w:rsidRPr="00ED7B71" w:rsidRDefault="00ED7B71" w:rsidP="00ED7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03.03.2017 в 09:00 по московскому времени</w:t>
      </w:r>
    </w:p>
    <w:p w:rsidR="00ED7B71" w:rsidRPr="00ED7B71" w:rsidRDefault="00190963" w:rsidP="00ED7B7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ED7B71" w:rsidRPr="00ED7B7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Извещение</w:t>
        </w:r>
      </w:hyperlink>
    </w:p>
    <w:p w:rsidR="00ED7B71" w:rsidRPr="00ED7B71" w:rsidRDefault="00ED7B71" w:rsidP="00ED7B7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 - 1</w:t>
      </w:r>
    </w:p>
    <w:p w:rsidR="00ED7B71" w:rsidRPr="00ED7B71" w:rsidRDefault="00190963" w:rsidP="00ED7B7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ED7B71" w:rsidRPr="00ED7B7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ED7B71" w:rsidRPr="00ED7B71" w:rsidRDefault="00190963" w:rsidP="00ED7B7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ED7B71" w:rsidRPr="00ED7B7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Запросы на скачивание документации - 15</w:t>
        </w:r>
      </w:hyperlink>
    </w:p>
    <w:p w:rsidR="00ED7B71" w:rsidRPr="00ED7B71" w:rsidRDefault="00190963" w:rsidP="00ED7B7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ED7B71" w:rsidRPr="00ED7B7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- 272</w:t>
        </w:r>
      </w:hyperlink>
    </w:p>
    <w:p w:rsidR="00ED7B71" w:rsidRPr="00ED7B71" w:rsidRDefault="00190963" w:rsidP="00ED7B7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ED7B71" w:rsidRPr="00ED7B7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p w:rsidR="00ED7B71" w:rsidRPr="00ED7B71" w:rsidRDefault="00190963" w:rsidP="00ED7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ED7B71" w:rsidRPr="00ED7B7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D7B71" w:rsidRPr="00ED7B71" w:rsidTr="00ED7B7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4823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52"/>
              <w:gridCol w:w="7734"/>
            </w:tblGrid>
            <w:tr w:rsidR="00ED7B71" w:rsidRPr="00ED7B71" w:rsidTr="00ED7B71">
              <w:trPr>
                <w:tblCellSpacing w:w="0" w:type="dxa"/>
              </w:trPr>
              <w:tc>
                <w:tcPr>
                  <w:tcW w:w="701" w:type="pct"/>
                  <w:shd w:val="clear" w:color="auto" w:fill="DDE3EB"/>
                  <w:hideMark/>
                </w:tcPr>
                <w:p w:rsidR="00ED7B71" w:rsidRPr="00ED7B71" w:rsidRDefault="00ED7B71" w:rsidP="00ED7B7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73241"/>
                  <w:bookmarkEnd w:id="0"/>
                  <w:r w:rsidRPr="00ED7B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ED7B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[</w:t>
                  </w:r>
                  <w:hyperlink r:id="rId11" w:history="1">
                    <w:r w:rsidRPr="00ED7B7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Ответить</w:t>
                    </w:r>
                  </w:hyperlink>
                  <w:r w:rsidRPr="00ED7B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D7B71" w:rsidRPr="00ED7B71" w:rsidRDefault="00190963" w:rsidP="00ED7B71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ED7B71" w:rsidRPr="00ED7B71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Федченко Владимир Иванович</w:t>
                    </w:r>
                  </w:hyperlink>
                  <w:r w:rsidR="00ED7B71" w:rsidRPr="00ED7B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="00ED7B71" w:rsidRPr="00ED7B71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="00ED7B71" w:rsidRPr="00ED7B71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РосЭнергоСнаб</w:t>
                    </w:r>
                    <w:proofErr w:type="spellEnd"/>
                    <w:r w:rsidR="00ED7B71" w:rsidRPr="00ED7B71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="00ED7B71" w:rsidRPr="00ED7B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  22.02.2017 12:55 </w:t>
                  </w:r>
                </w:p>
              </w:tc>
            </w:tr>
            <w:tr w:rsidR="00ED7B71" w:rsidRPr="00ED7B71" w:rsidTr="00ED7B71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ED7B71" w:rsidRPr="00ED7B71" w:rsidRDefault="00ED7B71" w:rsidP="00ED7B71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7B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Здравствуйте! В техническом задании требуется поставка счётчика Американского производства KNUM-1023 83332-3IAA - 13шт., возможна ли замена на аналог Отечественного производства. Если возможно, то на какой аналог вы хотели бы заменить.</w:t>
                  </w:r>
                </w:p>
              </w:tc>
            </w:tr>
          </w:tbl>
          <w:p w:rsidR="00ED7B71" w:rsidRPr="00ED7B71" w:rsidRDefault="00ED7B71" w:rsidP="00ED7B71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7B71" w:rsidRDefault="00ED7B71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00"/>
        <w:gridCol w:w="156"/>
      </w:tblGrid>
      <w:tr w:rsidR="00ED7B71" w:rsidRPr="00ED7B71" w:rsidTr="00DC1703">
        <w:trPr>
          <w:tblCellSpacing w:w="0" w:type="dxa"/>
        </w:trPr>
        <w:tc>
          <w:tcPr>
            <w:tcW w:w="676" w:type="pct"/>
            <w:shd w:val="clear" w:color="auto" w:fill="DDE3EB"/>
            <w:hideMark/>
          </w:tcPr>
          <w:tbl>
            <w:tblPr>
              <w:tblW w:w="9052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35"/>
              <w:gridCol w:w="5017"/>
            </w:tblGrid>
            <w:tr w:rsidR="00190963" w:rsidRPr="00190963" w:rsidTr="00190963">
              <w:trPr>
                <w:tblCellSpacing w:w="0" w:type="dxa"/>
              </w:trPr>
              <w:tc>
                <w:tcPr>
                  <w:tcW w:w="2229" w:type="pct"/>
                  <w:shd w:val="clear" w:color="auto" w:fill="DDE3EB"/>
                  <w:hideMark/>
                </w:tcPr>
                <w:p w:rsidR="00190963" w:rsidRPr="00190963" w:rsidRDefault="00190963" w:rsidP="0019096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190963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</w:t>
                    </w:r>
                    <w:bookmarkStart w:id="1" w:name="_GoBack"/>
                    <w:bookmarkEnd w:id="1"/>
                    <w:r w:rsidRPr="00190963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90963" w:rsidRPr="00190963" w:rsidRDefault="00190963" w:rsidP="00190963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19096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Pr="001909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28.02.2017 13:37</w:t>
                  </w:r>
                </w:p>
              </w:tc>
            </w:tr>
          </w:tbl>
          <w:p w:rsidR="00ED7B71" w:rsidRPr="00190963" w:rsidRDefault="00ED7B71" w:rsidP="00ED7B71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4" w:type="pct"/>
            <w:shd w:val="clear" w:color="auto" w:fill="DDE3EB"/>
            <w:noWrap/>
          </w:tcPr>
          <w:p w:rsidR="00ED7B71" w:rsidRPr="00190963" w:rsidRDefault="00ED7B71" w:rsidP="004416BC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B71" w:rsidRPr="00ED7B71" w:rsidTr="00DC1703">
        <w:trPr>
          <w:trHeight w:val="957"/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ED7B71" w:rsidRPr="00ED7B71" w:rsidRDefault="00ED7B71" w:rsidP="00ED7B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Здравствуйте!</w:t>
            </w:r>
          </w:p>
          <w:p w:rsidR="00ED7B71" w:rsidRPr="00ED7B71" w:rsidRDefault="00ED7B71" w:rsidP="00ED7B71">
            <w:pPr>
              <w:spacing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D7B71">
              <w:rPr>
                <w:rFonts w:ascii="Times New Roman" w:hAnsi="Times New Roman"/>
                <w:sz w:val="24"/>
                <w:szCs w:val="24"/>
              </w:rPr>
              <w:t xml:space="preserve">Поставка аналога в рамках данной процедуры не предусмотрена, 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</w:rPr>
              <w:t>приобретаемые счетчики будут использоваться в уже существующей системе удаленного сбора данных «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ECHELON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ED7B71">
              <w:rPr>
                <w:rFonts w:ascii="Times New Roman" w:hAnsi="Times New Roman"/>
                <w:sz w:val="24"/>
                <w:szCs w:val="24"/>
              </w:rPr>
              <w:t xml:space="preserve">в данной системе, передача данных осуществляется от счетчиков к концентратору данных с использованием специального протокола обмена. Система 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</w:rPr>
              <w:t>удаленного сбора данных «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ECHELON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несовместима с товарами других производителей, не поддерживающих данный протокол обмена. 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Поставка другой марки счетчиков приведет к невозможности их функционирования в системе 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ECHELON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D7B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</w:tbl>
    <w:p w:rsidR="009A0B59" w:rsidRPr="00ED7B71" w:rsidRDefault="009A0B59" w:rsidP="00ED7B71"/>
    <w:sectPr w:rsidR="009A0B59" w:rsidRPr="00ED7B71" w:rsidSect="00ED7B71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50AA1"/>
    <w:multiLevelType w:val="multilevel"/>
    <w:tmpl w:val="F466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C9"/>
    <w:rsid w:val="00190963"/>
    <w:rsid w:val="009A0B59"/>
    <w:rsid w:val="009B4CC9"/>
    <w:rsid w:val="00DC1703"/>
    <w:rsid w:val="00E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B620"/>
  <w15:chartTrackingRefBased/>
  <w15:docId w15:val="{529FDD85-7533-4250-A237-DD0A3BD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B7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B7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D7B71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ED7B71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ED7B7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ED7B71"/>
    <w:rPr>
      <w:sz w:val="18"/>
      <w:szCs w:val="18"/>
    </w:rPr>
  </w:style>
  <w:style w:type="character" w:customStyle="1" w:styleId="imp1">
    <w:name w:val="imp1"/>
    <w:basedOn w:val="a0"/>
    <w:rsid w:val="00ED7B71"/>
    <w:rPr>
      <w:color w:val="E4002B"/>
    </w:rPr>
  </w:style>
  <w:style w:type="character" w:customStyle="1" w:styleId="userlinkmenu">
    <w:name w:val="userlink_menu"/>
    <w:basedOn w:val="a0"/>
    <w:rsid w:val="00ED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05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3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83667&amp;action=statistics" TargetMode="External"/><Relationship Id="rId13" Type="http://schemas.openxmlformats.org/officeDocument/2006/relationships/hyperlink" Target="http://www.b2b-mrsk.ru/firms/ooo-rosenergosnab/328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83667&amp;action=registered" TargetMode="External"/><Relationship Id="rId12" Type="http://schemas.openxmlformats.org/officeDocument/2006/relationships/hyperlink" Target="http://www.b2b-mrsk.ru/popups/send_message.html?action=send&amp;to=404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83667&amp;action=invitations" TargetMode="External"/><Relationship Id="rId11" Type="http://schemas.openxmlformats.org/officeDocument/2006/relationships/hyperlink" Target="http://www.b2b-mrsk.ru/market/view.html?action=explanation&amp;id=783667&amp;doexpl=answer&amp;expl_id=273241" TargetMode="External"/><Relationship Id="rId5" Type="http://schemas.openxmlformats.org/officeDocument/2006/relationships/hyperlink" Target="http://www.b2b-mrsk.ru/market/view.html?id=783667" TargetMode="External"/><Relationship Id="rId15" Type="http://schemas.openxmlformats.org/officeDocument/2006/relationships/hyperlink" Target="http://www.b2b-mrsk.ru/popups/send_message.html?action=send&amp;to=125156" TargetMode="External"/><Relationship Id="rId10" Type="http://schemas.openxmlformats.org/officeDocument/2006/relationships/hyperlink" Target="http://www.b2b-mrsk.ru/market/view.html?id=783667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83667&amp;action=bet_fields" TargetMode="External"/><Relationship Id="rId14" Type="http://schemas.openxmlformats.org/officeDocument/2006/relationships/hyperlink" Target="http://www.b2b-mrsk.ru/market/view.html?id=78366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Company>АО Тюменьэнерго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4</cp:revision>
  <dcterms:created xsi:type="dcterms:W3CDTF">2017-02-28T10:29:00Z</dcterms:created>
  <dcterms:modified xsi:type="dcterms:W3CDTF">2017-02-28T10:38:00Z</dcterms:modified>
</cp:coreProperties>
</file>